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color w:val="auto"/>
          <w:sz w:val="28"/>
          <w:szCs w:val="18"/>
        </w:rPr>
      </w:pP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480" w:lineRule="auto"/>
        <w:ind w:left="0" w:leftChars="0" w:right="0" w:firstLine="0" w:firstLineChars="0"/>
        <w:jc w:val="center"/>
        <w:textAlignment w:val="auto"/>
        <w:rPr>
          <w:rFonts w:hint="eastAsia"/>
          <w:b/>
          <w:bCs/>
          <w:color w:val="auto"/>
          <w:sz w:val="32"/>
          <w:szCs w:val="20"/>
          <w:lang w:eastAsia="zh-CN"/>
        </w:rPr>
      </w:pPr>
      <w:r>
        <w:rPr>
          <w:rFonts w:hint="eastAsia"/>
          <w:b/>
          <w:bCs/>
          <w:color w:val="auto"/>
          <w:sz w:val="32"/>
          <w:szCs w:val="20"/>
          <w:lang w:eastAsia="zh-CN"/>
        </w:rPr>
        <w:t>福建省2023-2025年浦城县浮盖山中型灌区续建配套与节水改造项目监理采购</w:t>
      </w: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480" w:lineRule="auto"/>
        <w:ind w:left="0" w:leftChars="0" w:right="0" w:firstLine="0" w:firstLineChars="0"/>
        <w:jc w:val="center"/>
        <w:textAlignment w:val="auto"/>
        <w:rPr>
          <w:rFonts w:hint="eastAsia" w:cs="宋体"/>
          <w:b/>
          <w:bCs/>
          <w:color w:val="auto"/>
          <w:spacing w:val="0"/>
          <w:w w:val="100"/>
          <w:position w:val="0"/>
          <w:sz w:val="32"/>
          <w:szCs w:val="32"/>
          <w:lang w:val="en-US" w:eastAsia="zh-CN"/>
        </w:rPr>
      </w:pPr>
      <w:r>
        <w:rPr>
          <w:rFonts w:hint="eastAsia" w:ascii="宋体" w:hAnsi="宋体" w:eastAsia="宋体" w:cs="宋体"/>
          <w:b w:val="0"/>
          <w:bCs w:val="0"/>
          <w:color w:val="auto"/>
          <w:spacing w:val="0"/>
          <w:w w:val="100"/>
          <w:position w:val="0"/>
          <w:sz w:val="32"/>
          <w:szCs w:val="32"/>
        </w:rPr>
        <w:t>（</w:t>
      </w:r>
      <w:r>
        <w:rPr>
          <w:rFonts w:hint="eastAsia" w:cs="宋体"/>
          <w:b w:val="0"/>
          <w:bCs w:val="0"/>
          <w:color w:val="auto"/>
          <w:spacing w:val="0"/>
          <w:w w:val="100"/>
          <w:position w:val="0"/>
          <w:sz w:val="32"/>
          <w:szCs w:val="32"/>
          <w:lang w:val="en-US" w:eastAsia="zh-CN"/>
        </w:rPr>
        <w:t>招标</w:t>
      </w:r>
      <w:r>
        <w:rPr>
          <w:rFonts w:hint="eastAsia" w:ascii="宋体" w:hAnsi="宋体" w:eastAsia="宋体" w:cs="宋体"/>
          <w:b w:val="0"/>
          <w:bCs w:val="0"/>
          <w:color w:val="auto"/>
          <w:spacing w:val="0"/>
          <w:w w:val="100"/>
          <w:position w:val="0"/>
          <w:sz w:val="32"/>
          <w:szCs w:val="32"/>
        </w:rPr>
        <w:t>采购编号</w:t>
      </w:r>
      <w:r>
        <w:rPr>
          <w:rFonts w:hint="eastAsia" w:cs="宋体"/>
          <w:b w:val="0"/>
          <w:bCs w:val="0"/>
          <w:color w:val="auto"/>
          <w:spacing w:val="0"/>
          <w:w w:val="100"/>
          <w:position w:val="0"/>
          <w:sz w:val="32"/>
          <w:szCs w:val="32"/>
          <w:lang w:val="en-US" w:eastAsia="zh-CN"/>
        </w:rPr>
        <w:t>:</w:t>
      </w:r>
      <w:r>
        <w:rPr>
          <w:rFonts w:hint="eastAsia" w:ascii="宋体" w:hAnsi="宋体" w:eastAsia="宋体" w:cs="宋体"/>
          <w:b w:val="0"/>
          <w:bCs w:val="0"/>
          <w:color w:val="auto"/>
          <w:spacing w:val="0"/>
          <w:w w:val="100"/>
          <w:position w:val="0"/>
          <w:sz w:val="32"/>
          <w:szCs w:val="32"/>
          <w:lang w:val="en-US" w:eastAsia="zh-CN"/>
        </w:rPr>
        <w:t>HT2024002</w:t>
      </w:r>
      <w:r>
        <w:rPr>
          <w:rFonts w:hint="eastAsia" w:ascii="宋体" w:hAnsi="宋体" w:eastAsia="宋体" w:cs="宋体"/>
          <w:b w:val="0"/>
          <w:bCs w:val="0"/>
          <w:color w:val="auto"/>
          <w:spacing w:val="0"/>
          <w:w w:val="100"/>
          <w:position w:val="0"/>
          <w:sz w:val="32"/>
          <w:szCs w:val="32"/>
        </w:rPr>
        <w:t>）</w:t>
      </w: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cs="宋体"/>
          <w:b/>
          <w:bCs/>
          <w:color w:val="auto"/>
          <w:spacing w:val="0"/>
          <w:w w:val="100"/>
          <w:position w:val="0"/>
          <w:sz w:val="84"/>
          <w:szCs w:val="84"/>
          <w:lang w:val="en-US" w:eastAsia="zh-CN"/>
        </w:rPr>
      </w:pP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right="0" w:firstLine="1687" w:firstLineChars="200"/>
        <w:jc w:val="center"/>
        <w:textAlignment w:val="auto"/>
        <w:rPr>
          <w:rFonts w:hint="eastAsia" w:cs="宋体"/>
          <w:b/>
          <w:bCs/>
          <w:color w:val="auto"/>
          <w:spacing w:val="0"/>
          <w:w w:val="100"/>
          <w:position w:val="0"/>
          <w:sz w:val="84"/>
          <w:szCs w:val="84"/>
          <w:lang w:val="en-US" w:eastAsia="zh-CN"/>
        </w:rPr>
      </w:pP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cs="宋体"/>
          <w:b/>
          <w:bCs/>
          <w:color w:val="auto"/>
          <w:spacing w:val="0"/>
          <w:w w:val="100"/>
          <w:position w:val="0"/>
          <w:sz w:val="84"/>
          <w:szCs w:val="84"/>
          <w:lang w:val="en-US" w:eastAsia="zh-CN"/>
        </w:rPr>
      </w:pPr>
      <w:r>
        <w:rPr>
          <w:rFonts w:hint="eastAsia" w:cs="宋体"/>
          <w:b/>
          <w:bCs/>
          <w:color w:val="auto"/>
          <w:spacing w:val="0"/>
          <w:w w:val="100"/>
          <w:position w:val="0"/>
          <w:sz w:val="84"/>
          <w:szCs w:val="84"/>
          <w:lang w:val="en-US" w:eastAsia="zh-CN"/>
        </w:rPr>
        <w:t>询比采购文件</w:t>
      </w: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cs="宋体"/>
          <w:b/>
          <w:bCs/>
          <w:color w:val="auto"/>
          <w:spacing w:val="0"/>
          <w:w w:val="100"/>
          <w:position w:val="0"/>
          <w:sz w:val="84"/>
          <w:szCs w:val="84"/>
          <w:lang w:val="en-US" w:eastAsia="zh-CN"/>
        </w:rPr>
      </w:pP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cs="宋体"/>
          <w:b/>
          <w:bCs/>
          <w:color w:val="auto"/>
          <w:spacing w:val="0"/>
          <w:w w:val="100"/>
          <w:position w:val="0"/>
          <w:sz w:val="84"/>
          <w:szCs w:val="84"/>
          <w:lang w:val="en-US" w:eastAsia="zh-CN"/>
        </w:rPr>
      </w:pP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pacing w:val="0"/>
          <w:w w:val="100"/>
          <w:position w:val="0"/>
          <w:sz w:val="32"/>
          <w:szCs w:val="32"/>
        </w:rPr>
      </w:pP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480" w:lineRule="auto"/>
        <w:ind w:left="0" w:leftChars="0" w:right="0" w:firstLine="0" w:firstLineChars="0"/>
        <w:jc w:val="center"/>
        <w:textAlignment w:val="auto"/>
        <w:rPr>
          <w:rFonts w:hint="eastAsia" w:ascii="宋体" w:hAnsi="宋体" w:eastAsia="宋体" w:cs="宋体"/>
          <w:color w:val="auto"/>
          <w:spacing w:val="0"/>
          <w:w w:val="100"/>
          <w:position w:val="0"/>
          <w:sz w:val="32"/>
          <w:szCs w:val="32"/>
          <w:u w:val="single"/>
          <w:lang w:val="en-US" w:eastAsia="zh-CN"/>
        </w:rPr>
      </w:pPr>
      <w:r>
        <w:rPr>
          <w:rFonts w:hint="eastAsia" w:ascii="宋体" w:hAnsi="宋体" w:eastAsia="宋体" w:cs="宋体"/>
          <w:color w:val="auto"/>
          <w:spacing w:val="0"/>
          <w:w w:val="100"/>
          <w:position w:val="0"/>
          <w:sz w:val="32"/>
          <w:szCs w:val="32"/>
        </w:rPr>
        <w:t>采购人：</w:t>
      </w:r>
      <w:r>
        <w:rPr>
          <w:rFonts w:hint="eastAsia" w:cs="宋体"/>
          <w:color w:val="auto"/>
          <w:sz w:val="32"/>
          <w:szCs w:val="32"/>
          <w:u w:val="single"/>
          <w:lang w:eastAsia="zh-CN"/>
        </w:rPr>
        <w:t>浦城县梦笔水源工程建设有限公司</w:t>
      </w:r>
      <w:r>
        <w:rPr>
          <w:rFonts w:hint="eastAsia" w:ascii="宋体" w:hAnsi="宋体" w:eastAsia="宋体" w:cs="宋体"/>
          <w:color w:val="auto"/>
          <w:spacing w:val="0"/>
          <w:w w:val="100"/>
          <w:position w:val="0"/>
          <w:sz w:val="32"/>
          <w:szCs w:val="32"/>
          <w:u w:val="single"/>
        </w:rPr>
        <w:t>（盖单位章）</w:t>
      </w: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480" w:lineRule="auto"/>
        <w:ind w:left="0" w:leftChars="0" w:right="0" w:firstLine="0" w:firstLineChars="0"/>
        <w:jc w:val="center"/>
        <w:textAlignment w:val="auto"/>
        <w:rPr>
          <w:rFonts w:hint="eastAsia" w:ascii="宋体" w:hAnsi="宋体" w:eastAsia="宋体" w:cs="宋体"/>
          <w:color w:val="auto"/>
          <w:spacing w:val="0"/>
          <w:w w:val="100"/>
          <w:position w:val="0"/>
          <w:sz w:val="32"/>
          <w:szCs w:val="32"/>
          <w:u w:val="single"/>
          <w:lang w:eastAsia="zh-CN"/>
        </w:rPr>
      </w:pPr>
      <w:r>
        <w:rPr>
          <w:rFonts w:hint="eastAsia" w:ascii="宋体" w:hAnsi="宋体" w:eastAsia="宋体" w:cs="宋体"/>
          <w:color w:val="auto"/>
          <w:spacing w:val="0"/>
          <w:w w:val="100"/>
          <w:position w:val="0"/>
          <w:sz w:val="32"/>
          <w:szCs w:val="32"/>
        </w:rPr>
        <w:t>采购代理机构</w:t>
      </w:r>
      <w:r>
        <w:rPr>
          <w:rFonts w:hint="eastAsia" w:cs="宋体"/>
          <w:color w:val="auto"/>
          <w:spacing w:val="0"/>
          <w:w w:val="100"/>
          <w:position w:val="0"/>
          <w:sz w:val="32"/>
          <w:szCs w:val="32"/>
          <w:lang w:eastAsia="zh-CN"/>
        </w:rPr>
        <w:t>：</w:t>
      </w:r>
      <w:r>
        <w:rPr>
          <w:rFonts w:hint="eastAsia" w:cs="宋体"/>
          <w:color w:val="auto"/>
          <w:spacing w:val="0"/>
          <w:w w:val="100"/>
          <w:position w:val="0"/>
          <w:sz w:val="32"/>
          <w:szCs w:val="32"/>
          <w:u w:val="single"/>
          <w:lang w:eastAsia="zh-CN"/>
        </w:rPr>
        <w:t>福建省海拓项目管理有限公司</w:t>
      </w:r>
      <w:r>
        <w:rPr>
          <w:rFonts w:hint="eastAsia" w:ascii="宋体" w:hAnsi="宋体" w:eastAsia="宋体" w:cs="宋体"/>
          <w:color w:val="auto"/>
          <w:spacing w:val="0"/>
          <w:w w:val="100"/>
          <w:position w:val="0"/>
          <w:sz w:val="32"/>
          <w:szCs w:val="32"/>
          <w:u w:val="single"/>
        </w:rPr>
        <w:t>（盖单位章）</w:t>
      </w: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480" w:lineRule="auto"/>
        <w:ind w:left="0" w:leftChars="0" w:right="0" w:firstLine="0" w:firstLineChars="0"/>
        <w:jc w:val="center"/>
        <w:textAlignment w:val="auto"/>
        <w:rPr>
          <w:rFonts w:hint="default" w:ascii="宋体" w:hAnsi="宋体" w:eastAsia="宋体" w:cs="宋体"/>
          <w:color w:val="auto"/>
          <w:spacing w:val="0"/>
          <w:w w:val="100"/>
          <w:position w:val="0"/>
          <w:sz w:val="32"/>
          <w:szCs w:val="32"/>
          <w:u w:val="none"/>
          <w:lang w:val="en-US" w:eastAsia="zh-CN"/>
        </w:rPr>
      </w:pPr>
      <w:r>
        <w:rPr>
          <w:rFonts w:hint="eastAsia" w:cs="宋体"/>
          <w:color w:val="auto"/>
          <w:sz w:val="32"/>
          <w:szCs w:val="32"/>
          <w:u w:val="single"/>
          <w:lang w:val="en-US" w:eastAsia="zh-CN"/>
        </w:rPr>
        <w:t xml:space="preserve"> 2024 </w:t>
      </w:r>
      <w:r>
        <w:rPr>
          <w:rFonts w:hint="eastAsia" w:ascii="宋体" w:hAnsi="宋体" w:eastAsia="宋体" w:cs="宋体"/>
          <w:color w:val="auto"/>
          <w:spacing w:val="0"/>
          <w:w w:val="100"/>
          <w:position w:val="0"/>
          <w:sz w:val="32"/>
          <w:szCs w:val="32"/>
        </w:rPr>
        <w:t>年</w:t>
      </w:r>
      <w:r>
        <w:rPr>
          <w:rFonts w:hint="eastAsia" w:ascii="宋体" w:hAnsi="宋体" w:eastAsia="宋体" w:cs="宋体"/>
          <w:color w:val="auto"/>
          <w:sz w:val="32"/>
          <w:szCs w:val="32"/>
          <w:u w:val="single"/>
        </w:rPr>
        <w:t xml:space="preserve"> </w:t>
      </w:r>
      <w:r>
        <w:rPr>
          <w:rFonts w:hint="eastAsia" w:cs="宋体"/>
          <w:color w:val="auto"/>
          <w:sz w:val="32"/>
          <w:szCs w:val="32"/>
          <w:u w:val="single"/>
          <w:lang w:val="en-US" w:eastAsia="zh-CN"/>
        </w:rPr>
        <w:t xml:space="preserve"> 4 </w:t>
      </w:r>
      <w:r>
        <w:rPr>
          <w:rFonts w:hint="eastAsia" w:ascii="宋体" w:hAnsi="宋体" w:eastAsia="宋体" w:cs="宋体"/>
          <w:color w:val="auto"/>
          <w:spacing w:val="0"/>
          <w:w w:val="100"/>
          <w:position w:val="0"/>
          <w:sz w:val="32"/>
          <w:szCs w:val="32"/>
        </w:rPr>
        <w:t>月</w:t>
      </w:r>
      <w:r>
        <w:rPr>
          <w:rFonts w:hint="eastAsia" w:cs="宋体"/>
          <w:color w:val="auto"/>
          <w:sz w:val="32"/>
          <w:szCs w:val="32"/>
          <w:u w:val="single"/>
          <w:lang w:val="en-US" w:eastAsia="zh-CN"/>
        </w:rPr>
        <w:t xml:space="preserve"> 12 </w:t>
      </w:r>
      <w:r>
        <w:rPr>
          <w:rFonts w:hint="eastAsia" w:cs="宋体"/>
          <w:color w:val="auto"/>
          <w:sz w:val="32"/>
          <w:szCs w:val="32"/>
          <w:u w:val="none"/>
          <w:lang w:val="en-US" w:eastAsia="zh-CN"/>
        </w:rPr>
        <w:t>日</w:t>
      </w:r>
    </w:p>
    <w:sdt>
      <w:sdtPr>
        <w:rPr>
          <w:rFonts w:ascii="宋体" w:hAnsi="宋体" w:eastAsia="宋体" w:cs="Times New Roman"/>
          <w:color w:val="auto"/>
          <w:spacing w:val="0"/>
          <w:w w:val="100"/>
          <w:position w:val="0"/>
          <w:sz w:val="21"/>
          <w:szCs w:val="24"/>
          <w:shd w:val="clear" w:color="auto" w:fill="auto"/>
          <w:lang w:val="en-US" w:eastAsia="en-US" w:bidi="en-US"/>
        </w:rPr>
        <w:id w:val="147482631"/>
        <w15:color w:val="DBDBDB"/>
        <w:docPartObj>
          <w:docPartGallery w:val="Table of Contents"/>
          <w:docPartUnique/>
        </w:docPartObj>
      </w:sdtPr>
      <w:sdtEndPr>
        <w:rPr>
          <w:rFonts w:hint="eastAsia" w:ascii="宋体" w:hAnsi="宋体" w:eastAsia="宋体" w:cs="宋体"/>
          <w:color w:val="auto"/>
          <w:spacing w:val="0"/>
          <w:w w:val="100"/>
          <w:position w:val="0"/>
          <w:sz w:val="22"/>
          <w:szCs w:val="52"/>
          <w:u w:val="none"/>
          <w:shd w:val="clear" w:color="auto" w:fill="auto"/>
          <w:lang w:val="en-US" w:eastAsia="zh-CN" w:bidi="zh-TW"/>
        </w:rPr>
      </w:sdtEndPr>
      <w:sdtContent>
        <w:p>
          <w:pPr>
            <w:spacing w:before="0" w:beforeLines="0" w:after="0" w:afterLines="0" w:line="240" w:lineRule="auto"/>
            <w:ind w:left="0" w:leftChars="0" w:right="0" w:rightChars="0" w:firstLine="0" w:firstLineChars="0"/>
            <w:jc w:val="center"/>
            <w:rPr>
              <w:rFonts w:ascii="宋体" w:hAnsi="宋体" w:eastAsia="宋体"/>
              <w:b/>
              <w:color w:val="auto"/>
              <w:sz w:val="28"/>
            </w:rPr>
          </w:pPr>
          <w:bookmarkStart w:id="0" w:name="bookmark167"/>
          <w:bookmarkStart w:id="1" w:name="bookmark168"/>
          <w:bookmarkStart w:id="2" w:name="bookmark169"/>
          <w:r>
            <w:rPr>
              <w:rFonts w:ascii="宋体" w:hAnsi="宋体" w:eastAsia="宋体"/>
              <w:b/>
              <w:color w:val="auto"/>
              <w:sz w:val="28"/>
            </w:rPr>
            <w:t>目录</w:t>
          </w:r>
        </w:p>
        <w:bookmarkEnd w:id="0"/>
        <w:bookmarkEnd w:id="1"/>
        <w:bookmarkEnd w:id="2"/>
        <w:p>
          <w:pPr>
            <w:pStyle w:val="15"/>
            <w:tabs>
              <w:tab w:val="right" w:leader="dot" w:pos="8306"/>
            </w:tabs>
            <w:rPr>
              <w:rFonts w:hint="eastAsia" w:ascii="宋体" w:hAnsi="宋体" w:eastAsia="宋体" w:cs="宋体"/>
              <w:color w:val="auto"/>
              <w:spacing w:val="0"/>
              <w:w w:val="100"/>
              <w:position w:val="0"/>
              <w:sz w:val="22"/>
              <w:szCs w:val="52"/>
              <w:u w:val="none"/>
              <w:shd w:val="clear" w:color="auto" w:fill="auto"/>
              <w:lang w:val="en-US" w:eastAsia="zh-CN" w:bidi="zh-TW"/>
            </w:rPr>
          </w:pPr>
          <w:bookmarkStart w:id="3" w:name="bookmark212"/>
          <w:bookmarkStart w:id="4" w:name="bookmark210"/>
          <w:bookmarkStart w:id="5" w:name="bookmark211"/>
        </w:p>
      </w:sdtContent>
    </w:sdt>
    <w:p>
      <w:pPr>
        <w:pStyle w:val="15"/>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TOC \o "1-3" \h \u </w:instrText>
      </w:r>
      <w:r>
        <w:rPr>
          <w:rFonts w:hint="eastAsia" w:eastAsia="宋体" w:cs="宋体"/>
          <w:color w:val="auto"/>
          <w:spacing w:val="0"/>
          <w:w w:val="100"/>
          <w:position w:val="0"/>
          <w:sz w:val="24"/>
          <w:szCs w:val="24"/>
          <w:lang w:val="en-US" w:eastAsia="zh-CN"/>
        </w:rPr>
        <w:fldChar w:fldCharType="separate"/>
      </w: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_Toc21107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val="en-US" w:eastAsia="zh-CN"/>
        </w:rPr>
        <w:t>第一章   询比采购邀请书</w:t>
      </w:r>
      <w:r>
        <w:rPr>
          <w:color w:val="auto"/>
          <w:sz w:val="24"/>
          <w:szCs w:val="24"/>
        </w:rPr>
        <w:tab/>
      </w:r>
      <w:r>
        <w:rPr>
          <w:color w:val="auto"/>
          <w:sz w:val="24"/>
          <w:szCs w:val="24"/>
        </w:rPr>
        <w:fldChar w:fldCharType="begin"/>
      </w:r>
      <w:r>
        <w:rPr>
          <w:color w:val="auto"/>
          <w:sz w:val="24"/>
          <w:szCs w:val="24"/>
        </w:rPr>
        <w:instrText xml:space="preserve"> PAGEREF _Toc21107 \h </w:instrText>
      </w:r>
      <w:r>
        <w:rPr>
          <w:color w:val="auto"/>
          <w:sz w:val="24"/>
          <w:szCs w:val="24"/>
        </w:rPr>
        <w:fldChar w:fldCharType="separate"/>
      </w:r>
      <w:r>
        <w:rPr>
          <w:color w:val="auto"/>
          <w:sz w:val="24"/>
          <w:szCs w:val="24"/>
        </w:rPr>
        <w:t>1</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_Toc32172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1 采购项目简介</w:t>
      </w:r>
      <w:r>
        <w:rPr>
          <w:color w:val="auto"/>
          <w:sz w:val="24"/>
          <w:szCs w:val="24"/>
        </w:rPr>
        <w:tab/>
      </w:r>
      <w:r>
        <w:rPr>
          <w:color w:val="auto"/>
          <w:sz w:val="24"/>
          <w:szCs w:val="24"/>
        </w:rPr>
        <w:fldChar w:fldCharType="begin"/>
      </w:r>
      <w:r>
        <w:rPr>
          <w:color w:val="auto"/>
          <w:sz w:val="24"/>
          <w:szCs w:val="24"/>
        </w:rPr>
        <w:instrText xml:space="preserve"> PAGEREF _Toc32172 \h </w:instrText>
      </w:r>
      <w:r>
        <w:rPr>
          <w:color w:val="auto"/>
          <w:sz w:val="24"/>
          <w:szCs w:val="24"/>
        </w:rPr>
        <w:fldChar w:fldCharType="separate"/>
      </w:r>
      <w:r>
        <w:rPr>
          <w:color w:val="auto"/>
          <w:sz w:val="24"/>
          <w:szCs w:val="24"/>
        </w:rPr>
        <w:t>2</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_Toc787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2 采购范围及相关要求</w:t>
      </w:r>
      <w:r>
        <w:rPr>
          <w:color w:val="auto"/>
          <w:sz w:val="24"/>
          <w:szCs w:val="24"/>
        </w:rPr>
        <w:tab/>
      </w:r>
      <w:r>
        <w:rPr>
          <w:color w:val="auto"/>
          <w:sz w:val="24"/>
          <w:szCs w:val="24"/>
        </w:rPr>
        <w:fldChar w:fldCharType="begin"/>
      </w:r>
      <w:r>
        <w:rPr>
          <w:color w:val="auto"/>
          <w:sz w:val="24"/>
          <w:szCs w:val="24"/>
        </w:rPr>
        <w:instrText xml:space="preserve"> PAGEREF _Toc787 \h </w:instrText>
      </w:r>
      <w:r>
        <w:rPr>
          <w:color w:val="auto"/>
          <w:sz w:val="24"/>
          <w:szCs w:val="24"/>
        </w:rPr>
        <w:fldChar w:fldCharType="separate"/>
      </w:r>
      <w:r>
        <w:rPr>
          <w:color w:val="auto"/>
          <w:sz w:val="24"/>
          <w:szCs w:val="24"/>
        </w:rPr>
        <w:t>2</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_Toc22360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3 供应商资格要求</w:t>
      </w:r>
      <w:r>
        <w:rPr>
          <w:color w:val="auto"/>
          <w:sz w:val="24"/>
          <w:szCs w:val="24"/>
        </w:rPr>
        <w:tab/>
      </w:r>
      <w:r>
        <w:rPr>
          <w:color w:val="auto"/>
          <w:sz w:val="24"/>
          <w:szCs w:val="24"/>
        </w:rPr>
        <w:fldChar w:fldCharType="begin"/>
      </w:r>
      <w:r>
        <w:rPr>
          <w:color w:val="auto"/>
          <w:sz w:val="24"/>
          <w:szCs w:val="24"/>
        </w:rPr>
        <w:instrText xml:space="preserve"> PAGEREF _Toc22360 \h </w:instrText>
      </w:r>
      <w:r>
        <w:rPr>
          <w:color w:val="auto"/>
          <w:sz w:val="24"/>
          <w:szCs w:val="24"/>
        </w:rPr>
        <w:fldChar w:fldCharType="separate"/>
      </w:r>
      <w:r>
        <w:rPr>
          <w:color w:val="auto"/>
          <w:sz w:val="24"/>
          <w:szCs w:val="24"/>
        </w:rPr>
        <w:t>2</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4 采购文件的获取</w:t>
      </w:r>
      <w:r>
        <w:rPr>
          <w:color w:val="auto"/>
          <w:sz w:val="24"/>
          <w:szCs w:val="24"/>
        </w:rPr>
        <w:tab/>
      </w:r>
      <w:r>
        <w:rPr>
          <w:color w:val="auto"/>
          <w:sz w:val="24"/>
          <w:szCs w:val="24"/>
        </w:rPr>
        <w:fldChar w:fldCharType="begin"/>
      </w:r>
      <w:r>
        <w:rPr>
          <w:color w:val="auto"/>
          <w:sz w:val="24"/>
          <w:szCs w:val="24"/>
        </w:rPr>
        <w:instrText xml:space="preserve"> PAGEREF _Toc17 \h </w:instrText>
      </w:r>
      <w:r>
        <w:rPr>
          <w:color w:val="auto"/>
          <w:sz w:val="24"/>
          <w:szCs w:val="24"/>
        </w:rPr>
        <w:fldChar w:fldCharType="separate"/>
      </w:r>
      <w:r>
        <w:rPr>
          <w:color w:val="auto"/>
          <w:sz w:val="24"/>
          <w:szCs w:val="24"/>
        </w:rPr>
        <w:t>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_Toc23676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5 响应文件的递交</w:t>
      </w:r>
      <w:r>
        <w:rPr>
          <w:color w:val="auto"/>
          <w:sz w:val="24"/>
          <w:szCs w:val="24"/>
        </w:rPr>
        <w:tab/>
      </w:r>
      <w:r>
        <w:rPr>
          <w:color w:val="auto"/>
          <w:sz w:val="24"/>
          <w:szCs w:val="24"/>
        </w:rPr>
        <w:fldChar w:fldCharType="begin"/>
      </w:r>
      <w:r>
        <w:rPr>
          <w:color w:val="auto"/>
          <w:sz w:val="24"/>
          <w:szCs w:val="24"/>
        </w:rPr>
        <w:instrText xml:space="preserve"> PAGEREF _Toc23676 \h </w:instrText>
      </w:r>
      <w:r>
        <w:rPr>
          <w:color w:val="auto"/>
          <w:sz w:val="24"/>
          <w:szCs w:val="24"/>
        </w:rPr>
        <w:fldChar w:fldCharType="separate"/>
      </w:r>
      <w:r>
        <w:rPr>
          <w:color w:val="auto"/>
          <w:sz w:val="24"/>
          <w:szCs w:val="24"/>
        </w:rPr>
        <w:t>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_Toc11748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6 响应文件开启时间和地点</w:t>
      </w:r>
      <w:r>
        <w:rPr>
          <w:color w:val="auto"/>
          <w:sz w:val="24"/>
          <w:szCs w:val="24"/>
        </w:rPr>
        <w:tab/>
      </w:r>
      <w:r>
        <w:rPr>
          <w:color w:val="auto"/>
          <w:sz w:val="24"/>
          <w:szCs w:val="24"/>
        </w:rPr>
        <w:fldChar w:fldCharType="begin"/>
      </w:r>
      <w:r>
        <w:rPr>
          <w:color w:val="auto"/>
          <w:sz w:val="24"/>
          <w:szCs w:val="24"/>
        </w:rPr>
        <w:instrText xml:space="preserve"> PAGEREF _Toc11748 \h </w:instrText>
      </w:r>
      <w:r>
        <w:rPr>
          <w:color w:val="auto"/>
          <w:sz w:val="24"/>
          <w:szCs w:val="24"/>
        </w:rPr>
        <w:fldChar w:fldCharType="separate"/>
      </w:r>
      <w:r>
        <w:rPr>
          <w:color w:val="auto"/>
          <w:sz w:val="24"/>
          <w:szCs w:val="24"/>
        </w:rPr>
        <w:t>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_Toc1635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7 确认</w:t>
      </w:r>
      <w:r>
        <w:rPr>
          <w:color w:val="auto"/>
          <w:sz w:val="24"/>
          <w:szCs w:val="24"/>
        </w:rPr>
        <w:tab/>
      </w:r>
      <w:r>
        <w:rPr>
          <w:color w:val="auto"/>
          <w:sz w:val="24"/>
          <w:szCs w:val="24"/>
        </w:rPr>
        <w:fldChar w:fldCharType="begin"/>
      </w:r>
      <w:r>
        <w:rPr>
          <w:color w:val="auto"/>
          <w:sz w:val="24"/>
          <w:szCs w:val="24"/>
        </w:rPr>
        <w:instrText xml:space="preserve"> PAGEREF _Toc1635 \h </w:instrText>
      </w:r>
      <w:r>
        <w:rPr>
          <w:color w:val="auto"/>
          <w:sz w:val="24"/>
          <w:szCs w:val="24"/>
        </w:rPr>
        <w:fldChar w:fldCharType="separate"/>
      </w:r>
      <w:r>
        <w:rPr>
          <w:color w:val="auto"/>
          <w:sz w:val="24"/>
          <w:szCs w:val="24"/>
        </w:rPr>
        <w:t>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_Toc21682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8 其他</w:t>
      </w:r>
      <w:r>
        <w:rPr>
          <w:color w:val="auto"/>
          <w:sz w:val="24"/>
          <w:szCs w:val="24"/>
        </w:rPr>
        <w:tab/>
      </w:r>
      <w:r>
        <w:rPr>
          <w:color w:val="auto"/>
          <w:sz w:val="24"/>
          <w:szCs w:val="24"/>
        </w:rPr>
        <w:fldChar w:fldCharType="begin"/>
      </w:r>
      <w:r>
        <w:rPr>
          <w:color w:val="auto"/>
          <w:sz w:val="24"/>
          <w:szCs w:val="24"/>
        </w:rPr>
        <w:instrText xml:space="preserve"> PAGEREF _Toc21682 \h </w:instrText>
      </w:r>
      <w:r>
        <w:rPr>
          <w:color w:val="auto"/>
          <w:sz w:val="24"/>
          <w:szCs w:val="24"/>
        </w:rPr>
        <w:fldChar w:fldCharType="separate"/>
      </w:r>
      <w:r>
        <w:rPr>
          <w:color w:val="auto"/>
          <w:sz w:val="24"/>
          <w:szCs w:val="24"/>
        </w:rPr>
        <w:t>4</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_Toc24059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kern w:val="44"/>
          <w:sz w:val="24"/>
          <w:szCs w:val="24"/>
          <w:lang w:eastAsia="zh-CN"/>
        </w:rPr>
        <w:t>9 联系方式</w:t>
      </w:r>
      <w:r>
        <w:rPr>
          <w:color w:val="auto"/>
          <w:sz w:val="24"/>
          <w:szCs w:val="24"/>
        </w:rPr>
        <w:tab/>
      </w:r>
      <w:r>
        <w:rPr>
          <w:color w:val="auto"/>
          <w:sz w:val="24"/>
          <w:szCs w:val="24"/>
        </w:rPr>
        <w:fldChar w:fldCharType="begin"/>
      </w:r>
      <w:r>
        <w:rPr>
          <w:color w:val="auto"/>
          <w:sz w:val="24"/>
          <w:szCs w:val="24"/>
        </w:rPr>
        <w:instrText xml:space="preserve"> PAGEREF _Toc24059 \h </w:instrText>
      </w:r>
      <w:r>
        <w:rPr>
          <w:color w:val="auto"/>
          <w:sz w:val="24"/>
          <w:szCs w:val="24"/>
        </w:rPr>
        <w:fldChar w:fldCharType="separate"/>
      </w:r>
      <w:r>
        <w:rPr>
          <w:color w:val="auto"/>
          <w:sz w:val="24"/>
          <w:szCs w:val="24"/>
        </w:rPr>
        <w:t>4</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_Toc8786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spacing w:val="0"/>
          <w:w w:val="100"/>
          <w:kern w:val="44"/>
          <w:position w:val="0"/>
          <w:sz w:val="24"/>
          <w:szCs w:val="24"/>
          <w:shd w:val="clear" w:color="auto" w:fill="auto"/>
          <w:lang w:val="en-US" w:eastAsia="en-US" w:bidi="en-US"/>
        </w:rPr>
        <w:t>附件</w:t>
      </w:r>
      <w:r>
        <w:rPr>
          <w:rFonts w:hint="eastAsia" w:ascii="宋体" w:hAnsi="宋体" w:eastAsia="宋体" w:cs="宋体"/>
          <w:bCs/>
          <w:color w:val="auto"/>
          <w:spacing w:val="0"/>
          <w:w w:val="100"/>
          <w:kern w:val="44"/>
          <w:position w:val="0"/>
          <w:sz w:val="24"/>
          <w:szCs w:val="24"/>
          <w:shd w:val="clear" w:color="auto" w:fill="auto"/>
          <w:lang w:val="en-US" w:eastAsia="zh-CN" w:bidi="en-US"/>
        </w:rPr>
        <w:t xml:space="preserve">1：  </w:t>
      </w:r>
      <w:r>
        <w:rPr>
          <w:rFonts w:hint="eastAsia" w:ascii="宋体" w:hAnsi="宋体" w:eastAsia="宋体" w:cs="宋体"/>
          <w:bCs/>
          <w:color w:val="auto"/>
          <w:spacing w:val="0"/>
          <w:w w:val="100"/>
          <w:kern w:val="44"/>
          <w:position w:val="0"/>
          <w:sz w:val="24"/>
          <w:szCs w:val="24"/>
          <w:shd w:val="clear" w:color="auto" w:fill="auto"/>
          <w:lang w:val="en-US" w:eastAsia="en-US" w:bidi="en-US"/>
        </w:rPr>
        <w:t>确认通知</w:t>
      </w:r>
      <w:r>
        <w:rPr>
          <w:color w:val="auto"/>
          <w:sz w:val="24"/>
          <w:szCs w:val="24"/>
        </w:rPr>
        <w:tab/>
      </w:r>
      <w:r>
        <w:rPr>
          <w:color w:val="auto"/>
          <w:sz w:val="24"/>
          <w:szCs w:val="24"/>
        </w:rPr>
        <w:fldChar w:fldCharType="begin"/>
      </w:r>
      <w:r>
        <w:rPr>
          <w:color w:val="auto"/>
          <w:sz w:val="24"/>
          <w:szCs w:val="24"/>
        </w:rPr>
        <w:instrText xml:space="preserve"> PAGEREF _Toc8786 \h </w:instrText>
      </w:r>
      <w:r>
        <w:rPr>
          <w:color w:val="auto"/>
          <w:sz w:val="24"/>
          <w:szCs w:val="24"/>
        </w:rPr>
        <w:fldChar w:fldCharType="separate"/>
      </w:r>
      <w:r>
        <w:rPr>
          <w:color w:val="auto"/>
          <w:sz w:val="24"/>
          <w:szCs w:val="24"/>
        </w:rPr>
        <w:t>5</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5"/>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_Toc22887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val="en-US" w:eastAsia="zh-CN"/>
        </w:rPr>
        <w:t>第二章   供应商须知</w:t>
      </w:r>
      <w:r>
        <w:rPr>
          <w:color w:val="auto"/>
          <w:sz w:val="24"/>
          <w:szCs w:val="24"/>
        </w:rPr>
        <w:tab/>
      </w:r>
      <w:r>
        <w:rPr>
          <w:color w:val="auto"/>
          <w:sz w:val="24"/>
          <w:szCs w:val="24"/>
        </w:rPr>
        <w:fldChar w:fldCharType="begin"/>
      </w:r>
      <w:r>
        <w:rPr>
          <w:color w:val="auto"/>
          <w:sz w:val="24"/>
          <w:szCs w:val="24"/>
        </w:rPr>
        <w:instrText xml:space="preserve"> PAGEREF _Toc22887 \h </w:instrText>
      </w:r>
      <w:r>
        <w:rPr>
          <w:color w:val="auto"/>
          <w:sz w:val="24"/>
          <w:szCs w:val="24"/>
        </w:rPr>
        <w:fldChar w:fldCharType="separate"/>
      </w:r>
      <w:r>
        <w:rPr>
          <w:color w:val="auto"/>
          <w:sz w:val="24"/>
          <w:szCs w:val="24"/>
        </w:rPr>
        <w:t>6</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_Toc21696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color w:val="auto"/>
          <w:spacing w:val="0"/>
          <w:w w:val="100"/>
          <w:kern w:val="44"/>
          <w:position w:val="0"/>
          <w:sz w:val="24"/>
          <w:szCs w:val="24"/>
          <w:shd w:val="clear" w:color="auto" w:fill="auto"/>
          <w:lang w:val="en-US" w:eastAsia="en-US" w:bidi="en-US"/>
        </w:rPr>
        <w:t>供应商须知前附表</w:t>
      </w:r>
      <w:r>
        <w:rPr>
          <w:color w:val="auto"/>
          <w:sz w:val="24"/>
          <w:szCs w:val="24"/>
        </w:rPr>
        <w:tab/>
      </w:r>
      <w:r>
        <w:rPr>
          <w:color w:val="auto"/>
          <w:sz w:val="24"/>
          <w:szCs w:val="24"/>
        </w:rPr>
        <w:fldChar w:fldCharType="begin"/>
      </w:r>
      <w:r>
        <w:rPr>
          <w:color w:val="auto"/>
          <w:sz w:val="24"/>
          <w:szCs w:val="24"/>
        </w:rPr>
        <w:instrText xml:space="preserve"> PAGEREF _Toc21696 \h </w:instrText>
      </w:r>
      <w:r>
        <w:rPr>
          <w:color w:val="auto"/>
          <w:sz w:val="24"/>
          <w:szCs w:val="24"/>
        </w:rPr>
        <w:fldChar w:fldCharType="separate"/>
      </w:r>
      <w:r>
        <w:rPr>
          <w:color w:val="auto"/>
          <w:sz w:val="24"/>
          <w:szCs w:val="24"/>
        </w:rPr>
        <w:t>7</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_Toc28539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总则</w:t>
      </w:r>
      <w:r>
        <w:rPr>
          <w:color w:val="auto"/>
          <w:sz w:val="24"/>
          <w:szCs w:val="24"/>
        </w:rPr>
        <w:tab/>
      </w:r>
      <w:r>
        <w:rPr>
          <w:color w:val="auto"/>
          <w:sz w:val="24"/>
          <w:szCs w:val="24"/>
        </w:rPr>
        <w:fldChar w:fldCharType="begin"/>
      </w:r>
      <w:r>
        <w:rPr>
          <w:color w:val="auto"/>
          <w:sz w:val="24"/>
          <w:szCs w:val="24"/>
        </w:rPr>
        <w:instrText xml:space="preserve"> PAGEREF _Toc28539 \h </w:instrText>
      </w:r>
      <w:r>
        <w:rPr>
          <w:color w:val="auto"/>
          <w:sz w:val="24"/>
          <w:szCs w:val="24"/>
        </w:rPr>
        <w:fldChar w:fldCharType="separate"/>
      </w:r>
      <w:r>
        <w:rPr>
          <w:color w:val="auto"/>
          <w:sz w:val="24"/>
          <w:szCs w:val="24"/>
        </w:rPr>
        <w:t>12</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_Toc409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采购文件</w:t>
      </w:r>
      <w:r>
        <w:rPr>
          <w:color w:val="auto"/>
          <w:sz w:val="24"/>
          <w:szCs w:val="24"/>
        </w:rPr>
        <w:tab/>
      </w:r>
      <w:r>
        <w:rPr>
          <w:color w:val="auto"/>
          <w:sz w:val="24"/>
          <w:szCs w:val="24"/>
        </w:rPr>
        <w:fldChar w:fldCharType="begin"/>
      </w:r>
      <w:r>
        <w:rPr>
          <w:color w:val="auto"/>
          <w:sz w:val="24"/>
          <w:szCs w:val="24"/>
        </w:rPr>
        <w:instrText xml:space="preserve"> PAGEREF _Toc409 \h </w:instrText>
      </w:r>
      <w:r>
        <w:rPr>
          <w:color w:val="auto"/>
          <w:sz w:val="24"/>
          <w:szCs w:val="24"/>
        </w:rPr>
        <w:fldChar w:fldCharType="separate"/>
      </w:r>
      <w:r>
        <w:rPr>
          <w:color w:val="auto"/>
          <w:sz w:val="24"/>
          <w:szCs w:val="24"/>
        </w:rPr>
        <w:t>13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_Toc21009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w:t>
      </w:r>
      <w:r>
        <w:rPr>
          <w:color w:val="auto"/>
          <w:sz w:val="24"/>
          <w:szCs w:val="24"/>
        </w:rPr>
        <w:tab/>
      </w:r>
      <w:r>
        <w:rPr>
          <w:color w:val="auto"/>
          <w:sz w:val="24"/>
          <w:szCs w:val="24"/>
        </w:rPr>
        <w:fldChar w:fldCharType="begin"/>
      </w:r>
      <w:r>
        <w:rPr>
          <w:color w:val="auto"/>
          <w:sz w:val="24"/>
          <w:szCs w:val="24"/>
        </w:rPr>
        <w:instrText xml:space="preserve"> PAGEREF _Toc21009 \h </w:instrText>
      </w:r>
      <w:r>
        <w:rPr>
          <w:color w:val="auto"/>
          <w:sz w:val="24"/>
          <w:szCs w:val="24"/>
        </w:rPr>
        <w:fldChar w:fldCharType="separate"/>
      </w:r>
      <w:r>
        <w:rPr>
          <w:color w:val="auto"/>
          <w:sz w:val="24"/>
          <w:szCs w:val="24"/>
        </w:rPr>
        <w:t>14</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_Toc4786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响应文件的递交</w:t>
      </w:r>
      <w:r>
        <w:rPr>
          <w:color w:val="auto"/>
          <w:sz w:val="24"/>
          <w:szCs w:val="24"/>
        </w:rPr>
        <w:tab/>
      </w:r>
      <w:r>
        <w:rPr>
          <w:color w:val="auto"/>
          <w:sz w:val="24"/>
          <w:szCs w:val="24"/>
        </w:rPr>
        <w:fldChar w:fldCharType="begin"/>
      </w:r>
      <w:r>
        <w:rPr>
          <w:color w:val="auto"/>
          <w:sz w:val="24"/>
          <w:szCs w:val="24"/>
        </w:rPr>
        <w:instrText xml:space="preserve"> PAGEREF _Toc4786 \h </w:instrText>
      </w:r>
      <w:r>
        <w:rPr>
          <w:color w:val="auto"/>
          <w:sz w:val="24"/>
          <w:szCs w:val="24"/>
        </w:rPr>
        <w:fldChar w:fldCharType="separate"/>
      </w:r>
      <w:r>
        <w:rPr>
          <w:color w:val="auto"/>
          <w:sz w:val="24"/>
          <w:szCs w:val="24"/>
        </w:rPr>
        <w:t>16</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_Toc19895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开启响应文件</w:t>
      </w:r>
      <w:r>
        <w:rPr>
          <w:color w:val="auto"/>
          <w:sz w:val="24"/>
          <w:szCs w:val="24"/>
        </w:rPr>
        <w:tab/>
      </w:r>
      <w:r>
        <w:rPr>
          <w:color w:val="auto"/>
          <w:sz w:val="24"/>
          <w:szCs w:val="24"/>
        </w:rPr>
        <w:fldChar w:fldCharType="begin"/>
      </w:r>
      <w:r>
        <w:rPr>
          <w:color w:val="auto"/>
          <w:sz w:val="24"/>
          <w:szCs w:val="24"/>
        </w:rPr>
        <w:instrText xml:space="preserve"> PAGEREF _Toc19895 \h </w:instrText>
      </w:r>
      <w:r>
        <w:rPr>
          <w:color w:val="auto"/>
          <w:sz w:val="24"/>
          <w:szCs w:val="24"/>
        </w:rPr>
        <w:fldChar w:fldCharType="separate"/>
      </w:r>
      <w:r>
        <w:rPr>
          <w:color w:val="auto"/>
          <w:sz w:val="24"/>
          <w:szCs w:val="24"/>
        </w:rPr>
        <w:t>17</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_Toc2592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评审</w:t>
      </w:r>
      <w:r>
        <w:rPr>
          <w:color w:val="auto"/>
          <w:sz w:val="24"/>
          <w:szCs w:val="24"/>
        </w:rPr>
        <w:tab/>
      </w:r>
      <w:r>
        <w:rPr>
          <w:color w:val="auto"/>
          <w:sz w:val="24"/>
          <w:szCs w:val="24"/>
        </w:rPr>
        <w:fldChar w:fldCharType="begin"/>
      </w:r>
      <w:r>
        <w:rPr>
          <w:color w:val="auto"/>
          <w:sz w:val="24"/>
          <w:szCs w:val="24"/>
        </w:rPr>
        <w:instrText xml:space="preserve"> PAGEREF _Toc2592 \h </w:instrText>
      </w:r>
      <w:r>
        <w:rPr>
          <w:color w:val="auto"/>
          <w:sz w:val="24"/>
          <w:szCs w:val="24"/>
        </w:rPr>
        <w:fldChar w:fldCharType="separate"/>
      </w:r>
      <w:r>
        <w:rPr>
          <w:color w:val="auto"/>
          <w:sz w:val="24"/>
          <w:szCs w:val="24"/>
        </w:rPr>
        <w:t>18</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_Toc18016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合同授予</w:t>
      </w:r>
      <w:r>
        <w:rPr>
          <w:color w:val="auto"/>
          <w:sz w:val="24"/>
          <w:szCs w:val="24"/>
        </w:rPr>
        <w:tab/>
      </w:r>
      <w:r>
        <w:rPr>
          <w:color w:val="auto"/>
          <w:sz w:val="24"/>
          <w:szCs w:val="24"/>
        </w:rPr>
        <w:fldChar w:fldCharType="begin"/>
      </w:r>
      <w:r>
        <w:rPr>
          <w:color w:val="auto"/>
          <w:sz w:val="24"/>
          <w:szCs w:val="24"/>
        </w:rPr>
        <w:instrText xml:space="preserve"> PAGEREF _Toc18016 \h </w:instrText>
      </w:r>
      <w:r>
        <w:rPr>
          <w:color w:val="auto"/>
          <w:sz w:val="24"/>
          <w:szCs w:val="24"/>
        </w:rPr>
        <w:fldChar w:fldCharType="separate"/>
      </w:r>
      <w:r>
        <w:rPr>
          <w:color w:val="auto"/>
          <w:sz w:val="24"/>
          <w:szCs w:val="24"/>
        </w:rPr>
        <w:t>18</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_Toc7093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异议</w:t>
      </w:r>
      <w:r>
        <w:rPr>
          <w:color w:val="auto"/>
          <w:sz w:val="24"/>
          <w:szCs w:val="24"/>
        </w:rPr>
        <w:tab/>
      </w:r>
      <w:r>
        <w:rPr>
          <w:color w:val="auto"/>
          <w:sz w:val="24"/>
          <w:szCs w:val="24"/>
        </w:rPr>
        <w:fldChar w:fldCharType="begin"/>
      </w:r>
      <w:r>
        <w:rPr>
          <w:color w:val="auto"/>
          <w:sz w:val="24"/>
          <w:szCs w:val="24"/>
        </w:rPr>
        <w:instrText xml:space="preserve"> PAGEREF _Toc7093 \h </w:instrText>
      </w:r>
      <w:r>
        <w:rPr>
          <w:color w:val="auto"/>
          <w:sz w:val="24"/>
          <w:szCs w:val="24"/>
        </w:rPr>
        <w:fldChar w:fldCharType="separate"/>
      </w:r>
      <w:r>
        <w:rPr>
          <w:color w:val="auto"/>
          <w:sz w:val="24"/>
          <w:szCs w:val="24"/>
        </w:rPr>
        <w:t>20</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_Toc31465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纪律要求</w:t>
      </w:r>
      <w:r>
        <w:rPr>
          <w:color w:val="auto"/>
          <w:sz w:val="24"/>
          <w:szCs w:val="24"/>
        </w:rPr>
        <w:tab/>
      </w:r>
      <w:r>
        <w:rPr>
          <w:color w:val="auto"/>
          <w:sz w:val="24"/>
          <w:szCs w:val="24"/>
        </w:rPr>
        <w:fldChar w:fldCharType="begin"/>
      </w:r>
      <w:r>
        <w:rPr>
          <w:color w:val="auto"/>
          <w:sz w:val="24"/>
          <w:szCs w:val="24"/>
        </w:rPr>
        <w:instrText xml:space="preserve"> PAGEREF _Toc31465 \h </w:instrText>
      </w:r>
      <w:r>
        <w:rPr>
          <w:color w:val="auto"/>
          <w:sz w:val="24"/>
          <w:szCs w:val="24"/>
        </w:rPr>
        <w:fldChar w:fldCharType="separate"/>
      </w:r>
      <w:r>
        <w:rPr>
          <w:color w:val="auto"/>
          <w:sz w:val="24"/>
          <w:szCs w:val="24"/>
        </w:rPr>
        <w:t>20</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_Toc26679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10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需要补充的其他内容</w:t>
      </w:r>
      <w:r>
        <w:rPr>
          <w:color w:val="auto"/>
          <w:sz w:val="24"/>
          <w:szCs w:val="24"/>
        </w:rPr>
        <w:tab/>
      </w:r>
      <w:r>
        <w:rPr>
          <w:color w:val="auto"/>
          <w:sz w:val="24"/>
          <w:szCs w:val="24"/>
        </w:rPr>
        <w:fldChar w:fldCharType="begin"/>
      </w:r>
      <w:r>
        <w:rPr>
          <w:color w:val="auto"/>
          <w:sz w:val="24"/>
          <w:szCs w:val="24"/>
        </w:rPr>
        <w:instrText xml:space="preserve"> PAGEREF _Toc26679 \h </w:instrText>
      </w:r>
      <w:r>
        <w:rPr>
          <w:color w:val="auto"/>
          <w:sz w:val="24"/>
          <w:szCs w:val="24"/>
        </w:rPr>
        <w:fldChar w:fldCharType="separate"/>
      </w:r>
      <w:r>
        <w:rPr>
          <w:color w:val="auto"/>
          <w:sz w:val="24"/>
          <w:szCs w:val="24"/>
        </w:rPr>
        <w:t>21</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5"/>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_Toc32717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val="en-US" w:eastAsia="zh-CN"/>
        </w:rPr>
        <w:t>第三章   评审办法</w:t>
      </w:r>
      <w:r>
        <w:rPr>
          <w:color w:val="auto"/>
          <w:sz w:val="24"/>
          <w:szCs w:val="24"/>
        </w:rPr>
        <w:tab/>
      </w:r>
      <w:r>
        <w:rPr>
          <w:color w:val="auto"/>
          <w:sz w:val="24"/>
          <w:szCs w:val="24"/>
        </w:rPr>
        <w:fldChar w:fldCharType="begin"/>
      </w:r>
      <w:r>
        <w:rPr>
          <w:color w:val="auto"/>
          <w:sz w:val="24"/>
          <w:szCs w:val="24"/>
        </w:rPr>
        <w:instrText xml:space="preserve"> PAGEREF _Toc32717 \h </w:instrText>
      </w:r>
      <w:r>
        <w:rPr>
          <w:color w:val="auto"/>
          <w:sz w:val="24"/>
          <w:szCs w:val="24"/>
        </w:rPr>
        <w:fldChar w:fldCharType="separate"/>
      </w:r>
      <w:r>
        <w:rPr>
          <w:color w:val="auto"/>
          <w:sz w:val="24"/>
          <w:szCs w:val="24"/>
        </w:rPr>
        <w:t>27</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_Toc13533 </w:instrText>
      </w:r>
      <w:r>
        <w:rPr>
          <w:rFonts w:hint="eastAsia" w:eastAsia="宋体" w:cs="宋体"/>
          <w:color w:val="auto"/>
          <w:spacing w:val="0"/>
          <w:w w:val="100"/>
          <w:position w:val="0"/>
          <w:sz w:val="24"/>
          <w:szCs w:val="24"/>
          <w:lang w:val="en-US" w:eastAsia="zh-CN"/>
        </w:rPr>
        <w:fldChar w:fldCharType="separate"/>
      </w:r>
      <w:r>
        <w:rPr>
          <w:rFonts w:hint="eastAsia"/>
          <w:color w:val="auto"/>
          <w:sz w:val="24"/>
          <w:szCs w:val="24"/>
        </w:rPr>
        <w:t>评审办法前附表</w:t>
      </w:r>
      <w:r>
        <w:rPr>
          <w:color w:val="auto"/>
          <w:sz w:val="24"/>
          <w:szCs w:val="24"/>
        </w:rPr>
        <w:tab/>
      </w:r>
      <w:r>
        <w:rPr>
          <w:color w:val="auto"/>
          <w:sz w:val="24"/>
          <w:szCs w:val="24"/>
        </w:rPr>
        <w:fldChar w:fldCharType="begin"/>
      </w:r>
      <w:r>
        <w:rPr>
          <w:color w:val="auto"/>
          <w:sz w:val="24"/>
          <w:szCs w:val="24"/>
        </w:rPr>
        <w:instrText xml:space="preserve"> PAGEREF _Toc13533 \h </w:instrText>
      </w:r>
      <w:r>
        <w:rPr>
          <w:color w:val="auto"/>
          <w:sz w:val="24"/>
          <w:szCs w:val="24"/>
        </w:rPr>
        <w:fldChar w:fldCharType="separate"/>
      </w:r>
      <w:r>
        <w:rPr>
          <w:color w:val="auto"/>
          <w:sz w:val="24"/>
          <w:szCs w:val="24"/>
        </w:rPr>
        <w:t>28</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_Toc10774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评审方法（最低价法）</w:t>
      </w:r>
      <w:r>
        <w:rPr>
          <w:color w:val="auto"/>
          <w:sz w:val="24"/>
          <w:szCs w:val="24"/>
        </w:rPr>
        <w:tab/>
      </w:r>
      <w:r>
        <w:rPr>
          <w:color w:val="auto"/>
          <w:sz w:val="24"/>
          <w:szCs w:val="24"/>
        </w:rPr>
        <w:fldChar w:fldCharType="begin"/>
      </w:r>
      <w:r>
        <w:rPr>
          <w:color w:val="auto"/>
          <w:sz w:val="24"/>
          <w:szCs w:val="24"/>
        </w:rPr>
        <w:instrText xml:space="preserve"> PAGEREF _Toc10774 \h </w:instrText>
      </w:r>
      <w:r>
        <w:rPr>
          <w:color w:val="auto"/>
          <w:sz w:val="24"/>
          <w:szCs w:val="24"/>
        </w:rPr>
        <w:fldChar w:fldCharType="separate"/>
      </w:r>
      <w:r>
        <w:rPr>
          <w:color w:val="auto"/>
          <w:sz w:val="24"/>
          <w:szCs w:val="24"/>
        </w:rPr>
        <w:t>29</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_Toc7582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初步评审标准和程序</w:t>
      </w:r>
      <w:r>
        <w:rPr>
          <w:color w:val="auto"/>
          <w:sz w:val="24"/>
          <w:szCs w:val="24"/>
        </w:rPr>
        <w:tab/>
      </w:r>
      <w:r>
        <w:rPr>
          <w:color w:val="auto"/>
          <w:sz w:val="24"/>
          <w:szCs w:val="24"/>
        </w:rPr>
        <w:fldChar w:fldCharType="begin"/>
      </w:r>
      <w:r>
        <w:rPr>
          <w:color w:val="auto"/>
          <w:sz w:val="24"/>
          <w:szCs w:val="24"/>
        </w:rPr>
        <w:instrText xml:space="preserve"> PAGEREF _Toc7582 \h </w:instrText>
      </w:r>
      <w:r>
        <w:rPr>
          <w:color w:val="auto"/>
          <w:sz w:val="24"/>
          <w:szCs w:val="24"/>
        </w:rPr>
        <w:fldChar w:fldCharType="separate"/>
      </w:r>
      <w:r>
        <w:rPr>
          <w:color w:val="auto"/>
          <w:sz w:val="24"/>
          <w:szCs w:val="24"/>
        </w:rPr>
        <w:t>29</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_Toc5056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详细评审标准和程序</w:t>
      </w:r>
      <w:r>
        <w:rPr>
          <w:rFonts w:hint="eastAsia" w:ascii="宋体" w:hAnsi="宋体" w:eastAsia="宋体" w:cs="宋体"/>
          <w:color w:val="auto"/>
          <w:sz w:val="24"/>
          <w:szCs w:val="24"/>
          <w:lang w:eastAsia="zh-CN"/>
        </w:rPr>
        <w:t>（最低价法）</w:t>
      </w:r>
      <w:r>
        <w:rPr>
          <w:color w:val="auto"/>
          <w:sz w:val="24"/>
          <w:szCs w:val="24"/>
        </w:rPr>
        <w:tab/>
      </w:r>
      <w:r>
        <w:rPr>
          <w:color w:val="auto"/>
          <w:sz w:val="24"/>
          <w:szCs w:val="24"/>
        </w:rPr>
        <w:fldChar w:fldCharType="begin"/>
      </w:r>
      <w:r>
        <w:rPr>
          <w:color w:val="auto"/>
          <w:sz w:val="24"/>
          <w:szCs w:val="24"/>
        </w:rPr>
        <w:instrText xml:space="preserve"> PAGEREF _Toc5056 \h </w:instrText>
      </w:r>
      <w:r>
        <w:rPr>
          <w:color w:val="auto"/>
          <w:sz w:val="24"/>
          <w:szCs w:val="24"/>
        </w:rPr>
        <w:fldChar w:fldCharType="separate"/>
      </w:r>
      <w:r>
        <w:rPr>
          <w:color w:val="auto"/>
          <w:sz w:val="24"/>
          <w:szCs w:val="24"/>
        </w:rPr>
        <w:t>30</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_Toc29100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评审结果</w:t>
      </w:r>
      <w:r>
        <w:rPr>
          <w:color w:val="auto"/>
          <w:sz w:val="24"/>
          <w:szCs w:val="24"/>
        </w:rPr>
        <w:tab/>
      </w:r>
      <w:r>
        <w:rPr>
          <w:color w:val="auto"/>
          <w:sz w:val="24"/>
          <w:szCs w:val="24"/>
        </w:rPr>
        <w:fldChar w:fldCharType="begin"/>
      </w:r>
      <w:r>
        <w:rPr>
          <w:color w:val="auto"/>
          <w:sz w:val="24"/>
          <w:szCs w:val="24"/>
        </w:rPr>
        <w:instrText xml:space="preserve"> PAGEREF _Toc29100 \h </w:instrText>
      </w:r>
      <w:r>
        <w:rPr>
          <w:color w:val="auto"/>
          <w:sz w:val="24"/>
          <w:szCs w:val="24"/>
        </w:rPr>
        <w:fldChar w:fldCharType="separate"/>
      </w:r>
      <w:r>
        <w:rPr>
          <w:color w:val="auto"/>
          <w:sz w:val="24"/>
          <w:szCs w:val="24"/>
        </w:rPr>
        <w:t>30</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_Toc13609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直接转换采购方式评审程序</w:t>
      </w:r>
      <w:r>
        <w:rPr>
          <w:color w:val="auto"/>
          <w:sz w:val="24"/>
          <w:szCs w:val="24"/>
        </w:rPr>
        <w:tab/>
      </w:r>
      <w:r>
        <w:rPr>
          <w:color w:val="auto"/>
          <w:sz w:val="24"/>
          <w:szCs w:val="24"/>
        </w:rPr>
        <w:fldChar w:fldCharType="begin"/>
      </w:r>
      <w:r>
        <w:rPr>
          <w:color w:val="auto"/>
          <w:sz w:val="24"/>
          <w:szCs w:val="24"/>
        </w:rPr>
        <w:instrText xml:space="preserve"> PAGEREF _Toc13609 \h </w:instrText>
      </w:r>
      <w:r>
        <w:rPr>
          <w:color w:val="auto"/>
          <w:sz w:val="24"/>
          <w:szCs w:val="24"/>
        </w:rPr>
        <w:fldChar w:fldCharType="separate"/>
      </w:r>
      <w:r>
        <w:rPr>
          <w:color w:val="auto"/>
          <w:sz w:val="24"/>
          <w:szCs w:val="24"/>
        </w:rPr>
        <w:t>30</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5"/>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_Toc17069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val="en-US" w:eastAsia="zh-CN"/>
        </w:rPr>
        <w:t>第四章   合同条款及格式</w:t>
      </w:r>
      <w:r>
        <w:rPr>
          <w:color w:val="auto"/>
          <w:sz w:val="24"/>
          <w:szCs w:val="24"/>
        </w:rPr>
        <w:tab/>
      </w:r>
      <w:r>
        <w:rPr>
          <w:color w:val="auto"/>
          <w:sz w:val="24"/>
          <w:szCs w:val="24"/>
        </w:rPr>
        <w:fldChar w:fldCharType="begin"/>
      </w:r>
      <w:r>
        <w:rPr>
          <w:color w:val="auto"/>
          <w:sz w:val="24"/>
          <w:szCs w:val="24"/>
        </w:rPr>
        <w:instrText xml:space="preserve"> PAGEREF _Toc17069 \h </w:instrText>
      </w:r>
      <w:r>
        <w:rPr>
          <w:color w:val="auto"/>
          <w:sz w:val="24"/>
          <w:szCs w:val="24"/>
        </w:rPr>
        <w:fldChar w:fldCharType="separate"/>
      </w:r>
      <w:r>
        <w:rPr>
          <w:color w:val="auto"/>
          <w:sz w:val="24"/>
          <w:szCs w:val="24"/>
        </w:rPr>
        <w:t>33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5"/>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_Toc18530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val="en-US" w:eastAsia="zh-CN"/>
        </w:rPr>
        <w:t>第五章   采购需求</w:t>
      </w:r>
      <w:r>
        <w:rPr>
          <w:color w:val="auto"/>
          <w:sz w:val="24"/>
          <w:szCs w:val="24"/>
        </w:rPr>
        <w:tab/>
      </w:r>
      <w:r>
        <w:rPr>
          <w:color w:val="auto"/>
          <w:sz w:val="24"/>
          <w:szCs w:val="24"/>
        </w:rPr>
        <w:fldChar w:fldCharType="begin"/>
      </w:r>
      <w:r>
        <w:rPr>
          <w:color w:val="auto"/>
          <w:sz w:val="24"/>
          <w:szCs w:val="24"/>
        </w:rPr>
        <w:instrText xml:space="preserve"> PAGEREF _Toc18530 \h </w:instrText>
      </w:r>
      <w:r>
        <w:rPr>
          <w:color w:val="auto"/>
          <w:sz w:val="24"/>
          <w:szCs w:val="24"/>
        </w:rPr>
        <w:fldChar w:fldCharType="separate"/>
      </w:r>
      <w:r>
        <w:rPr>
          <w:color w:val="auto"/>
          <w:sz w:val="24"/>
          <w:szCs w:val="24"/>
        </w:rPr>
        <w:t>47</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5"/>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_Toc22086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val="en-US" w:eastAsia="zh-CN"/>
        </w:rPr>
        <w:t>第六章 响应文件格式</w:t>
      </w:r>
      <w:r>
        <w:rPr>
          <w:color w:val="auto"/>
          <w:sz w:val="24"/>
          <w:szCs w:val="24"/>
        </w:rPr>
        <w:tab/>
      </w:r>
      <w:r>
        <w:rPr>
          <w:color w:val="auto"/>
          <w:sz w:val="24"/>
          <w:szCs w:val="24"/>
        </w:rPr>
        <w:fldChar w:fldCharType="begin"/>
      </w:r>
      <w:r>
        <w:rPr>
          <w:color w:val="auto"/>
          <w:sz w:val="24"/>
          <w:szCs w:val="24"/>
        </w:rPr>
        <w:instrText xml:space="preserve"> PAGEREF _Toc22086 \h </w:instrText>
      </w:r>
      <w:r>
        <w:rPr>
          <w:color w:val="auto"/>
          <w:sz w:val="24"/>
          <w:szCs w:val="24"/>
        </w:rPr>
        <w:fldChar w:fldCharType="separate"/>
      </w:r>
      <w:r>
        <w:rPr>
          <w:color w:val="auto"/>
          <w:sz w:val="24"/>
          <w:szCs w:val="24"/>
        </w:rPr>
        <w:t>51</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_Toc6243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一、 响应函</w:t>
      </w:r>
      <w:r>
        <w:rPr>
          <w:color w:val="auto"/>
          <w:sz w:val="24"/>
          <w:szCs w:val="24"/>
        </w:rPr>
        <w:tab/>
      </w:r>
      <w:r>
        <w:rPr>
          <w:color w:val="auto"/>
          <w:sz w:val="24"/>
          <w:szCs w:val="24"/>
        </w:rPr>
        <w:fldChar w:fldCharType="begin"/>
      </w:r>
      <w:r>
        <w:rPr>
          <w:color w:val="auto"/>
          <w:sz w:val="24"/>
          <w:szCs w:val="24"/>
        </w:rPr>
        <w:instrText xml:space="preserve"> PAGEREF _Toc6243 \h </w:instrText>
      </w:r>
      <w:r>
        <w:rPr>
          <w:color w:val="auto"/>
          <w:sz w:val="24"/>
          <w:szCs w:val="24"/>
        </w:rPr>
        <w:fldChar w:fldCharType="separate"/>
      </w:r>
      <w:r>
        <w:rPr>
          <w:color w:val="auto"/>
          <w:sz w:val="24"/>
          <w:szCs w:val="24"/>
        </w:rPr>
        <w:t>53</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_Toc3546 </w:instrText>
      </w:r>
      <w:r>
        <w:rPr>
          <w:rFonts w:hint="eastAsia" w:eastAsia="宋体" w:cs="宋体"/>
          <w:color w:val="auto"/>
          <w:spacing w:val="0"/>
          <w:w w:val="100"/>
          <w:position w:val="0"/>
          <w:sz w:val="24"/>
          <w:szCs w:val="24"/>
          <w:lang w:val="en-US" w:eastAsia="zh-CN"/>
        </w:rPr>
        <w:fldChar w:fldCharType="separate"/>
      </w:r>
      <w:r>
        <w:rPr>
          <w:rFonts w:hint="eastAsia"/>
          <w:bCs w:val="0"/>
          <w:color w:val="auto"/>
          <w:sz w:val="24"/>
          <w:szCs w:val="24"/>
        </w:rPr>
        <w:t xml:space="preserve">二、 </w:t>
      </w:r>
      <w:r>
        <w:rPr>
          <w:rFonts w:hint="eastAsia" w:ascii="宋体" w:hAnsi="宋体" w:eastAsia="宋体" w:cs="宋体"/>
          <w:bCs w:val="0"/>
          <w:color w:val="auto"/>
          <w:sz w:val="24"/>
          <w:szCs w:val="24"/>
          <w:lang w:val="en-US" w:eastAsia="zh-CN"/>
        </w:rPr>
        <w:t>授权委托书</w:t>
      </w:r>
      <w:r>
        <w:rPr>
          <w:color w:val="auto"/>
          <w:sz w:val="24"/>
          <w:szCs w:val="24"/>
        </w:rPr>
        <w:tab/>
      </w:r>
      <w:r>
        <w:rPr>
          <w:color w:val="auto"/>
          <w:sz w:val="24"/>
          <w:szCs w:val="24"/>
        </w:rPr>
        <w:fldChar w:fldCharType="begin"/>
      </w:r>
      <w:r>
        <w:rPr>
          <w:color w:val="auto"/>
          <w:sz w:val="24"/>
          <w:szCs w:val="24"/>
        </w:rPr>
        <w:instrText xml:space="preserve"> PAGEREF _Toc3546 \h </w:instrText>
      </w:r>
      <w:r>
        <w:rPr>
          <w:color w:val="auto"/>
          <w:sz w:val="24"/>
          <w:szCs w:val="24"/>
        </w:rPr>
        <w:fldChar w:fldCharType="separate"/>
      </w:r>
      <w:r>
        <w:rPr>
          <w:color w:val="auto"/>
          <w:sz w:val="24"/>
          <w:szCs w:val="24"/>
        </w:rPr>
        <w:t>54</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_Toc32521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三、联合体协议书</w:t>
      </w:r>
      <w:r>
        <w:rPr>
          <w:color w:val="auto"/>
          <w:sz w:val="24"/>
          <w:szCs w:val="24"/>
        </w:rPr>
        <w:tab/>
      </w:r>
      <w:r>
        <w:rPr>
          <w:color w:val="auto"/>
          <w:sz w:val="24"/>
          <w:szCs w:val="24"/>
        </w:rPr>
        <w:fldChar w:fldCharType="begin"/>
      </w:r>
      <w:r>
        <w:rPr>
          <w:color w:val="auto"/>
          <w:sz w:val="24"/>
          <w:szCs w:val="24"/>
        </w:rPr>
        <w:instrText xml:space="preserve"> PAGEREF _Toc32521 \h </w:instrText>
      </w:r>
      <w:r>
        <w:rPr>
          <w:color w:val="auto"/>
          <w:sz w:val="24"/>
          <w:szCs w:val="24"/>
        </w:rPr>
        <w:fldChar w:fldCharType="separate"/>
      </w:r>
      <w:r>
        <w:rPr>
          <w:color w:val="auto"/>
          <w:sz w:val="24"/>
          <w:szCs w:val="24"/>
        </w:rPr>
        <w:t>55</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_Toc31425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四、响应保证金</w:t>
      </w:r>
      <w:r>
        <w:rPr>
          <w:color w:val="auto"/>
          <w:sz w:val="24"/>
          <w:szCs w:val="24"/>
        </w:rPr>
        <w:tab/>
      </w:r>
      <w:r>
        <w:rPr>
          <w:color w:val="auto"/>
          <w:sz w:val="24"/>
          <w:szCs w:val="24"/>
        </w:rPr>
        <w:fldChar w:fldCharType="begin"/>
      </w:r>
      <w:r>
        <w:rPr>
          <w:color w:val="auto"/>
          <w:sz w:val="24"/>
          <w:szCs w:val="24"/>
        </w:rPr>
        <w:instrText xml:space="preserve"> PAGEREF _Toc31425 \h </w:instrText>
      </w:r>
      <w:r>
        <w:rPr>
          <w:color w:val="auto"/>
          <w:sz w:val="24"/>
          <w:szCs w:val="24"/>
        </w:rPr>
        <w:fldChar w:fldCharType="separate"/>
      </w:r>
      <w:r>
        <w:rPr>
          <w:color w:val="auto"/>
          <w:sz w:val="24"/>
          <w:szCs w:val="24"/>
        </w:rPr>
        <w:t>56</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_Toc14717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五、商务和技术偏差表</w:t>
      </w:r>
      <w:r>
        <w:rPr>
          <w:color w:val="auto"/>
          <w:sz w:val="24"/>
          <w:szCs w:val="24"/>
        </w:rPr>
        <w:tab/>
      </w:r>
      <w:r>
        <w:rPr>
          <w:color w:val="auto"/>
          <w:sz w:val="24"/>
          <w:szCs w:val="24"/>
        </w:rPr>
        <w:fldChar w:fldCharType="begin"/>
      </w:r>
      <w:r>
        <w:rPr>
          <w:color w:val="auto"/>
          <w:sz w:val="24"/>
          <w:szCs w:val="24"/>
        </w:rPr>
        <w:instrText xml:space="preserve"> PAGEREF _Toc14717 \h </w:instrText>
      </w:r>
      <w:r>
        <w:rPr>
          <w:color w:val="auto"/>
          <w:sz w:val="24"/>
          <w:szCs w:val="24"/>
        </w:rPr>
        <w:fldChar w:fldCharType="separate"/>
      </w:r>
      <w:r>
        <w:rPr>
          <w:color w:val="auto"/>
          <w:sz w:val="24"/>
          <w:szCs w:val="24"/>
        </w:rPr>
        <w:t>57</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_Toc18574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bCs w:val="0"/>
          <w:color w:val="auto"/>
          <w:sz w:val="24"/>
          <w:szCs w:val="24"/>
        </w:rPr>
        <w:t>六、报价表</w:t>
      </w:r>
      <w:r>
        <w:rPr>
          <w:color w:val="auto"/>
          <w:sz w:val="24"/>
          <w:szCs w:val="24"/>
        </w:rPr>
        <w:tab/>
      </w:r>
      <w:r>
        <w:rPr>
          <w:color w:val="auto"/>
          <w:sz w:val="24"/>
          <w:szCs w:val="24"/>
        </w:rPr>
        <w:fldChar w:fldCharType="begin"/>
      </w:r>
      <w:r>
        <w:rPr>
          <w:color w:val="auto"/>
          <w:sz w:val="24"/>
          <w:szCs w:val="24"/>
        </w:rPr>
        <w:instrText xml:space="preserve"> PAGEREF _Toc18574 \h </w:instrText>
      </w:r>
      <w:r>
        <w:rPr>
          <w:color w:val="auto"/>
          <w:sz w:val="24"/>
          <w:szCs w:val="24"/>
        </w:rPr>
        <w:fldChar w:fldCharType="separate"/>
      </w:r>
      <w:r>
        <w:rPr>
          <w:color w:val="auto"/>
          <w:sz w:val="24"/>
          <w:szCs w:val="24"/>
        </w:rPr>
        <w:t>58</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_Toc22202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七、资格审查资料</w:t>
      </w:r>
      <w:r>
        <w:rPr>
          <w:color w:val="auto"/>
          <w:sz w:val="24"/>
          <w:szCs w:val="24"/>
        </w:rPr>
        <w:tab/>
      </w:r>
      <w:r>
        <w:rPr>
          <w:color w:val="auto"/>
          <w:sz w:val="24"/>
          <w:szCs w:val="24"/>
        </w:rPr>
        <w:fldChar w:fldCharType="begin"/>
      </w:r>
      <w:r>
        <w:rPr>
          <w:color w:val="auto"/>
          <w:sz w:val="24"/>
          <w:szCs w:val="24"/>
        </w:rPr>
        <w:instrText xml:space="preserve"> PAGEREF _Toc22202 \h </w:instrText>
      </w:r>
      <w:r>
        <w:rPr>
          <w:color w:val="auto"/>
          <w:sz w:val="24"/>
          <w:szCs w:val="24"/>
        </w:rPr>
        <w:fldChar w:fldCharType="separate"/>
      </w:r>
      <w:r>
        <w:rPr>
          <w:color w:val="auto"/>
          <w:sz w:val="24"/>
          <w:szCs w:val="24"/>
        </w:rPr>
        <w:t>59</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color w:val="auto"/>
          <w:sz w:val="24"/>
          <w:szCs w:val="24"/>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_Toc1218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lang w:eastAsia="zh-CN"/>
        </w:rPr>
        <w:t>八、</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lang w:eastAsia="zh-CN"/>
        </w:rPr>
        <w:t>方案</w:t>
      </w:r>
      <w:r>
        <w:rPr>
          <w:color w:val="auto"/>
          <w:sz w:val="24"/>
          <w:szCs w:val="24"/>
        </w:rPr>
        <w:tab/>
      </w:r>
      <w:r>
        <w:rPr>
          <w:color w:val="auto"/>
          <w:sz w:val="24"/>
          <w:szCs w:val="24"/>
        </w:rPr>
        <w:fldChar w:fldCharType="begin"/>
      </w:r>
      <w:r>
        <w:rPr>
          <w:color w:val="auto"/>
          <w:sz w:val="24"/>
          <w:szCs w:val="24"/>
        </w:rPr>
        <w:instrText xml:space="preserve"> PAGEREF _Toc1218 \h </w:instrText>
      </w:r>
      <w:r>
        <w:rPr>
          <w:color w:val="auto"/>
          <w:sz w:val="24"/>
          <w:szCs w:val="24"/>
        </w:rPr>
        <w:fldChar w:fldCharType="separate"/>
      </w:r>
      <w:r>
        <w:rPr>
          <w:color w:val="auto"/>
          <w:sz w:val="24"/>
          <w:szCs w:val="24"/>
        </w:rPr>
        <w:t>62</w:t>
      </w:r>
      <w:r>
        <w:rPr>
          <w:color w:val="auto"/>
          <w:sz w:val="24"/>
          <w:szCs w:val="24"/>
        </w:rPr>
        <w:fldChar w:fldCharType="end"/>
      </w:r>
      <w:r>
        <w:rPr>
          <w:rFonts w:hint="eastAsia" w:eastAsia="宋体" w:cs="宋体"/>
          <w:color w:val="auto"/>
          <w:spacing w:val="0"/>
          <w:w w:val="100"/>
          <w:position w:val="0"/>
          <w:sz w:val="24"/>
          <w:szCs w:val="24"/>
          <w:lang w:val="en-US" w:eastAsia="zh-CN"/>
        </w:rPr>
        <w:fldChar w:fldCharType="end"/>
      </w:r>
    </w:p>
    <w:p>
      <w:pPr>
        <w:pStyle w:val="16"/>
        <w:tabs>
          <w:tab w:val="right" w:leader="dot" w:pos="8306"/>
        </w:tabs>
        <w:rPr>
          <w:rFonts w:hint="default"/>
          <w:color w:val="auto"/>
          <w:sz w:val="24"/>
          <w:szCs w:val="24"/>
          <w:lang w:val="en-US"/>
        </w:rPr>
      </w:pPr>
      <w:r>
        <w:rPr>
          <w:rFonts w:hint="eastAsia" w:eastAsia="宋体" w:cs="宋体"/>
          <w:color w:val="auto"/>
          <w:spacing w:val="0"/>
          <w:w w:val="100"/>
          <w:position w:val="0"/>
          <w:sz w:val="24"/>
          <w:szCs w:val="24"/>
          <w:lang w:val="en-US" w:eastAsia="zh-CN"/>
        </w:rPr>
        <w:fldChar w:fldCharType="begin"/>
      </w:r>
      <w:r>
        <w:rPr>
          <w:rFonts w:hint="eastAsia" w:eastAsia="宋体" w:cs="宋体"/>
          <w:color w:val="auto"/>
          <w:spacing w:val="0"/>
          <w:w w:val="100"/>
          <w:position w:val="0"/>
          <w:sz w:val="24"/>
          <w:szCs w:val="24"/>
          <w:lang w:val="en-US" w:eastAsia="zh-CN"/>
        </w:rPr>
        <w:instrText xml:space="preserve"> HYPERLINK \l _Toc12827 </w:instrText>
      </w:r>
      <w:r>
        <w:rPr>
          <w:rFonts w:hint="eastAsia" w:eastAsia="宋体" w:cs="宋体"/>
          <w:color w:val="auto"/>
          <w:spacing w:val="0"/>
          <w:w w:val="100"/>
          <w:position w:val="0"/>
          <w:sz w:val="24"/>
          <w:szCs w:val="24"/>
          <w:lang w:val="en-US" w:eastAsia="zh-CN"/>
        </w:rPr>
        <w:fldChar w:fldCharType="separate"/>
      </w:r>
      <w:r>
        <w:rPr>
          <w:rFonts w:hint="eastAsia" w:ascii="宋体" w:hAnsi="宋体" w:eastAsia="宋体" w:cs="宋体"/>
          <w:color w:val="auto"/>
          <w:sz w:val="24"/>
          <w:szCs w:val="24"/>
        </w:rPr>
        <w:t>九、其他资料</w:t>
      </w:r>
      <w:r>
        <w:rPr>
          <w:color w:val="auto"/>
          <w:sz w:val="24"/>
          <w:szCs w:val="24"/>
        </w:rPr>
        <w:tab/>
      </w:r>
      <w:r>
        <w:rPr>
          <w:rFonts w:hint="eastAsia" w:eastAsia="宋体"/>
          <w:color w:val="auto"/>
          <w:sz w:val="24"/>
          <w:szCs w:val="24"/>
          <w:lang w:val="en-US" w:eastAsia="zh-CN"/>
        </w:rPr>
        <w:t>6</w:t>
      </w:r>
      <w:r>
        <w:rPr>
          <w:rFonts w:hint="eastAsia" w:eastAsia="宋体" w:cs="宋体"/>
          <w:color w:val="auto"/>
          <w:spacing w:val="0"/>
          <w:w w:val="100"/>
          <w:position w:val="0"/>
          <w:sz w:val="24"/>
          <w:szCs w:val="24"/>
          <w:lang w:val="en-US" w:eastAsia="zh-CN"/>
        </w:rPr>
        <w:fldChar w:fldCharType="end"/>
      </w:r>
      <w:r>
        <w:rPr>
          <w:rFonts w:hint="eastAsia" w:eastAsia="宋体" w:cs="宋体"/>
          <w:color w:val="auto"/>
          <w:spacing w:val="0"/>
          <w:w w:val="100"/>
          <w:position w:val="0"/>
          <w:sz w:val="24"/>
          <w:szCs w:val="24"/>
          <w:lang w:val="en-US" w:eastAsia="zh-CN"/>
        </w:rPr>
        <w:t>2</w:t>
      </w: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sectPr>
          <w:headerReference r:id="rId5" w:type="even"/>
          <w:footerReference r:id="rId6" w:type="even"/>
          <w:footnotePr>
            <w:numFmt w:val="decimal"/>
          </w:footnotePr>
          <w:pgSz w:w="11906" w:h="16838"/>
          <w:pgMar w:top="1440" w:right="1800" w:bottom="1440" w:left="1800" w:header="0" w:footer="3" w:gutter="0"/>
          <w:pgNumType w:fmt="decimal"/>
          <w:cols w:space="720" w:num="1"/>
          <w:rtlGutter w:val="0"/>
          <w:docGrid w:linePitch="360" w:charSpace="0"/>
        </w:sectPr>
      </w:pPr>
      <w:r>
        <w:rPr>
          <w:rFonts w:hint="eastAsia" w:eastAsia="宋体" w:cs="宋体"/>
          <w:color w:val="auto"/>
          <w:spacing w:val="0"/>
          <w:w w:val="100"/>
          <w:position w:val="0"/>
          <w:sz w:val="24"/>
          <w:szCs w:val="24"/>
          <w:lang w:val="en-US" w:eastAsia="zh-CN"/>
        </w:rPr>
        <w:fldChar w:fldCharType="end"/>
      </w:r>
    </w:p>
    <w:p>
      <w:pPr>
        <w:pageBreakBefore w:val="0"/>
        <w:widowControl w:val="0"/>
        <w:kinsoku/>
        <w:overflowPunct/>
        <w:topLinePunct w:val="0"/>
        <w:autoSpaceDE/>
        <w:autoSpaceDN/>
        <w:bidi w:val="0"/>
        <w:adjustRightInd/>
        <w:snapToGrid/>
        <w:spacing w:before="0" w:after="0" w:line="360" w:lineRule="auto"/>
        <w:ind w:right="0"/>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
        <w:numPr>
          <w:ilvl w:val="0"/>
          <w:numId w:val="0"/>
        </w:numPr>
        <w:bidi w:val="0"/>
        <w:spacing w:before="0" w:after="0" w:line="240" w:lineRule="auto"/>
        <w:ind w:leftChars="0" w:right="0" w:rightChars="0"/>
        <w:jc w:val="center"/>
        <w:rPr>
          <w:rFonts w:hint="eastAsia" w:ascii="宋体" w:hAnsi="宋体" w:eastAsia="宋体" w:cs="宋体"/>
          <w:color w:val="auto"/>
          <w:sz w:val="52"/>
          <w:szCs w:val="52"/>
          <w:lang w:val="en-US" w:eastAsia="zh-CN"/>
        </w:rPr>
      </w:pPr>
      <w:bookmarkStart w:id="6" w:name="_Toc30106"/>
      <w:bookmarkStart w:id="7" w:name="_Toc20464"/>
      <w:bookmarkStart w:id="8" w:name="_Toc21107"/>
      <w:r>
        <w:rPr>
          <w:rFonts w:hint="eastAsia" w:ascii="宋体" w:hAnsi="宋体" w:eastAsia="宋体" w:cs="宋体"/>
          <w:color w:val="auto"/>
          <w:sz w:val="52"/>
          <w:szCs w:val="52"/>
          <w:lang w:val="en-US" w:eastAsia="zh-CN"/>
        </w:rPr>
        <w:t>第一章   询比采购邀请</w:t>
      </w:r>
      <w:bookmarkEnd w:id="6"/>
      <w:r>
        <w:rPr>
          <w:rFonts w:hint="eastAsia" w:ascii="宋体" w:hAnsi="宋体" w:eastAsia="宋体" w:cs="宋体"/>
          <w:color w:val="auto"/>
          <w:sz w:val="52"/>
          <w:szCs w:val="52"/>
          <w:lang w:val="en-US" w:eastAsia="zh-CN"/>
        </w:rPr>
        <w:t>书</w:t>
      </w:r>
      <w:bookmarkEnd w:id="7"/>
      <w:bookmarkEnd w:id="8"/>
    </w:p>
    <w:p>
      <w:pPr>
        <w:rPr>
          <w:rFonts w:hint="eastAsia" w:ascii="宋体" w:hAnsi="宋体" w:eastAsia="宋体" w:cs="宋体"/>
          <w:color w:val="auto"/>
          <w:sz w:val="52"/>
          <w:szCs w:val="52"/>
          <w:lang w:val="en-US" w:eastAsia="zh-CN"/>
        </w:rPr>
      </w:pPr>
      <w:r>
        <w:rPr>
          <w:rFonts w:hint="eastAsia" w:ascii="宋体" w:hAnsi="宋体" w:eastAsia="宋体" w:cs="宋体"/>
          <w:color w:val="auto"/>
          <w:sz w:val="52"/>
          <w:szCs w:val="52"/>
          <w:lang w:val="en-US" w:eastAsia="zh-CN"/>
        </w:rPr>
        <w:br w:type="page"/>
      </w:r>
    </w:p>
    <w:bookmarkEnd w:id="3"/>
    <w:bookmarkEnd w:id="4"/>
    <w:bookmarkEnd w:id="5"/>
    <w:p>
      <w:pPr>
        <w:pageBreakBefore w:val="0"/>
        <w:widowControl w:val="0"/>
        <w:kinsoku/>
        <w:wordWrap/>
        <w:overflowPunct/>
        <w:topLinePunct w:val="0"/>
        <w:autoSpaceDE/>
        <w:autoSpaceDN/>
        <w:bidi w:val="0"/>
        <w:adjustRightInd/>
        <w:snapToGrid w:val="0"/>
        <w:spacing w:line="360" w:lineRule="auto"/>
        <w:jc w:val="center"/>
        <w:textAlignment w:val="auto"/>
        <w:rPr>
          <w:color w:val="auto"/>
          <w:sz w:val="28"/>
          <w:szCs w:val="28"/>
          <w:lang w:eastAsia="zh-CN"/>
        </w:rPr>
      </w:pPr>
      <w:r>
        <w:rPr>
          <w:rFonts w:hint="eastAsia" w:ascii="宋体" w:hAnsi="宋体" w:eastAsia="宋体" w:cs="宋体"/>
          <w:b/>
          <w:bCs/>
          <w:color w:val="auto"/>
          <w:sz w:val="32"/>
          <w:szCs w:val="32"/>
          <w:lang w:eastAsia="zh-CN"/>
        </w:rPr>
        <w:t xml:space="preserve"> </w:t>
      </w:r>
      <w:bookmarkStart w:id="974" w:name="_GoBack"/>
      <w:r>
        <w:rPr>
          <w:rFonts w:hint="eastAsia" w:ascii="宋体" w:hAnsi="宋体" w:eastAsia="宋体" w:cs="宋体"/>
          <w:b/>
          <w:bCs/>
          <w:color w:val="auto"/>
          <w:sz w:val="28"/>
          <w:szCs w:val="28"/>
          <w:lang w:eastAsia="zh-CN"/>
        </w:rPr>
        <w:t xml:space="preserve"> 福建省2023-2025年浦城县浮盖山中型灌区续建配套与节水改造项目监理采购询比采购邀请书</w:t>
      </w:r>
    </w:p>
    <w:p>
      <w:pPr>
        <w:pStyle w:val="28"/>
        <w:pageBreakBefore w:val="0"/>
        <w:widowControl w:val="0"/>
        <w:shd w:val="clear" w:color="auto" w:fill="auto"/>
        <w:kinsoku/>
        <w:wordWrap/>
        <w:overflowPunct/>
        <w:topLinePunct w:val="0"/>
        <w:autoSpaceDE/>
        <w:autoSpaceDN/>
        <w:bidi w:val="0"/>
        <w:adjustRightInd/>
        <w:snapToGrid w:val="0"/>
        <w:spacing w:line="360" w:lineRule="auto"/>
        <w:ind w:left="0" w:leftChars="0" w:firstLine="0" w:firstLineChars="0"/>
        <w:textAlignment w:val="auto"/>
        <w:rPr>
          <w:rFonts w:hint="eastAsia"/>
          <w:color w:val="auto"/>
          <w:sz w:val="24"/>
          <w:szCs w:val="24"/>
          <w:u w:val="single"/>
          <w:lang w:val="en-US" w:eastAsia="zh-CN"/>
        </w:rPr>
      </w:pPr>
      <w:r>
        <w:rPr>
          <w:rFonts w:hint="eastAsia"/>
          <w:color w:val="auto"/>
          <w:sz w:val="24"/>
          <w:szCs w:val="24"/>
          <w:u w:val="single"/>
          <w:lang w:val="en-US" w:eastAsia="zh-CN"/>
        </w:rPr>
        <w:t>致：四川省城市建设工程咨询集团有限公司、中创名建工程管理集团有限公司、福建熹旺建筑工程有限公司</w:t>
      </w:r>
    </w:p>
    <w:p>
      <w:pPr>
        <w:pStyle w:val="28"/>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color w:val="auto"/>
          <w:sz w:val="24"/>
          <w:szCs w:val="24"/>
          <w:u w:val="single"/>
          <w:lang w:val="en-US" w:eastAsia="zh-CN"/>
        </w:rPr>
        <w:t xml:space="preserve"> 福建省2023-2025年浦城县浮盖山中型灌区续建配套与节水改造项目监理采购 </w:t>
      </w:r>
      <w:r>
        <w:rPr>
          <w:rFonts w:hint="eastAsia"/>
          <w:color w:val="auto"/>
          <w:sz w:val="24"/>
          <w:szCs w:val="24"/>
          <w:u w:val="none"/>
          <w:lang w:val="en-US" w:eastAsia="zh-CN"/>
        </w:rPr>
        <w:t>已具备采购条件，现邀请贵单位参加询比釆购活动。</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9" w:name="_Toc22503"/>
      <w:bookmarkStart w:id="10" w:name="_Toc24220"/>
      <w:bookmarkStart w:id="11" w:name="_Toc124"/>
      <w:bookmarkStart w:id="12" w:name="_Toc32172"/>
      <w:r>
        <w:rPr>
          <w:rFonts w:hint="eastAsia" w:ascii="宋体" w:hAnsi="宋体" w:eastAsia="宋体" w:cs="宋体"/>
          <w:bCs/>
          <w:color w:val="auto"/>
          <w:kern w:val="44"/>
          <w:sz w:val="28"/>
          <w:szCs w:val="28"/>
          <w:lang w:eastAsia="zh-CN"/>
        </w:rPr>
        <w:t>1 采购项目简介</w:t>
      </w:r>
      <w:bookmarkEnd w:id="9"/>
      <w:bookmarkEnd w:id="10"/>
      <w:bookmarkEnd w:id="11"/>
      <w:bookmarkEnd w:id="12"/>
    </w:p>
    <w:p>
      <w:pPr>
        <w:pStyle w:val="28"/>
        <w:pageBreakBefore w:val="0"/>
        <w:widowControl w:val="0"/>
        <w:numPr>
          <w:ilvl w:val="1"/>
          <w:numId w:val="2"/>
        </w:numPr>
        <w:tabs>
          <w:tab w:val="left" w:pos="593"/>
          <w:tab w:val="left" w:pos="9010"/>
        </w:tabs>
        <w:kinsoku/>
        <w:wordWrap/>
        <w:overflowPunct/>
        <w:topLinePunct w:val="0"/>
        <w:autoSpaceDE/>
        <w:autoSpaceDN/>
        <w:bidi w:val="0"/>
        <w:adjustRightInd/>
        <w:snapToGrid w:val="0"/>
        <w:spacing w:line="360" w:lineRule="auto"/>
        <w:ind w:firstLine="0"/>
        <w:textAlignment w:val="auto"/>
        <w:rPr>
          <w:rFonts w:hint="eastAsia"/>
          <w:b/>
          <w:bCs/>
          <w:color w:val="auto"/>
          <w:sz w:val="24"/>
          <w:szCs w:val="24"/>
          <w:u w:val="single"/>
          <w:lang w:val="en-US" w:eastAsia="zh-CN"/>
        </w:rPr>
      </w:pPr>
      <w:r>
        <w:rPr>
          <w:rFonts w:hint="eastAsia"/>
          <w:b w:val="0"/>
          <w:bCs w:val="0"/>
          <w:color w:val="auto"/>
          <w:sz w:val="24"/>
          <w:szCs w:val="24"/>
        </w:rPr>
        <w:t>采购项目名称：</w:t>
      </w:r>
      <w:r>
        <w:rPr>
          <w:rFonts w:hint="eastAsia"/>
          <w:color w:val="auto"/>
          <w:sz w:val="24"/>
          <w:szCs w:val="24"/>
          <w:u w:val="single"/>
          <w:lang w:val="en-US" w:eastAsia="zh-CN"/>
        </w:rPr>
        <w:t xml:space="preserve"> 福建省2023-2025年浦城县浮盖山中型灌区续建配套与节水改造项目监理采购  </w:t>
      </w:r>
    </w:p>
    <w:p>
      <w:pPr>
        <w:pStyle w:val="28"/>
        <w:pageBreakBefore w:val="0"/>
        <w:widowControl w:val="0"/>
        <w:numPr>
          <w:ilvl w:val="0"/>
          <w:numId w:val="0"/>
        </w:numPr>
        <w:tabs>
          <w:tab w:val="left" w:pos="593"/>
          <w:tab w:val="left" w:pos="9010"/>
        </w:tabs>
        <w:kinsoku/>
        <w:wordWrap/>
        <w:overflowPunct/>
        <w:topLinePunct w:val="0"/>
        <w:autoSpaceDE/>
        <w:autoSpaceDN/>
        <w:bidi w:val="0"/>
        <w:adjustRightInd/>
        <w:snapToGrid w:val="0"/>
        <w:spacing w:line="360" w:lineRule="auto"/>
        <w:ind w:leftChars="0"/>
        <w:textAlignment w:val="auto"/>
        <w:rPr>
          <w:color w:val="auto"/>
          <w:sz w:val="24"/>
          <w:szCs w:val="24"/>
          <w:u w:val="single"/>
          <w:lang w:val="en-US" w:eastAsia="zh-CN"/>
        </w:rPr>
      </w:pPr>
      <w:r>
        <w:rPr>
          <w:rFonts w:hint="eastAsia"/>
          <w:b/>
          <w:bCs/>
          <w:color w:val="auto"/>
          <w:sz w:val="24"/>
          <w:szCs w:val="24"/>
          <w:lang w:val="en-US" w:eastAsia="zh-CN"/>
        </w:rPr>
        <w:t xml:space="preserve">1.2 </w:t>
      </w:r>
      <w:r>
        <w:rPr>
          <w:rFonts w:hint="eastAsia"/>
          <w:color w:val="auto"/>
          <w:sz w:val="24"/>
          <w:szCs w:val="24"/>
        </w:rPr>
        <w:t>采购人：</w:t>
      </w:r>
      <w:r>
        <w:rPr>
          <w:rFonts w:hint="eastAsia"/>
          <w:color w:val="auto"/>
          <w:sz w:val="24"/>
          <w:szCs w:val="24"/>
          <w:u w:val="single"/>
          <w:lang w:val="en-US" w:eastAsia="zh-CN"/>
        </w:rPr>
        <w:t xml:space="preserve"> 浦城县梦笔水源工程建设有限公司 </w:t>
      </w:r>
    </w:p>
    <w:p>
      <w:pPr>
        <w:pStyle w:val="28"/>
        <w:pageBreakBefore w:val="0"/>
        <w:widowControl w:val="0"/>
        <w:tabs>
          <w:tab w:val="left" w:pos="9005"/>
        </w:tabs>
        <w:kinsoku/>
        <w:wordWrap/>
        <w:overflowPunct/>
        <w:topLinePunct w:val="0"/>
        <w:autoSpaceDE/>
        <w:autoSpaceDN/>
        <w:bidi w:val="0"/>
        <w:adjustRightInd/>
        <w:snapToGrid w:val="0"/>
        <w:spacing w:line="360" w:lineRule="auto"/>
        <w:ind w:firstLine="0"/>
        <w:textAlignment w:val="auto"/>
        <w:rPr>
          <w:color w:val="auto"/>
          <w:sz w:val="24"/>
          <w:szCs w:val="24"/>
          <w:lang w:val="en-US" w:eastAsia="zh-CN"/>
        </w:rPr>
      </w:pPr>
      <w:r>
        <w:rPr>
          <w:rFonts w:hint="eastAsia"/>
          <w:b/>
          <w:bCs/>
          <w:color w:val="auto"/>
          <w:sz w:val="24"/>
          <w:szCs w:val="24"/>
          <w:lang w:val="en-US" w:eastAsia="zh-CN" w:bidi="en-US"/>
        </w:rPr>
        <w:t xml:space="preserve">1.3 </w:t>
      </w:r>
      <w:r>
        <w:rPr>
          <w:rFonts w:hint="eastAsia"/>
          <w:color w:val="auto"/>
          <w:sz w:val="24"/>
          <w:szCs w:val="24"/>
        </w:rPr>
        <w:t>釆购代理机构：</w:t>
      </w:r>
      <w:r>
        <w:rPr>
          <w:rFonts w:hint="eastAsia"/>
          <w:color w:val="auto"/>
          <w:sz w:val="24"/>
          <w:szCs w:val="24"/>
          <w:u w:val="single"/>
        </w:rPr>
        <w:t xml:space="preserve"> </w:t>
      </w:r>
      <w:r>
        <w:rPr>
          <w:rFonts w:hint="eastAsia"/>
          <w:color w:val="auto"/>
          <w:sz w:val="24"/>
          <w:szCs w:val="24"/>
          <w:u w:val="single"/>
          <w:lang w:val="en-US" w:eastAsia="zh-CN"/>
        </w:rPr>
        <w:t xml:space="preserve"> 福建省海拓项目管理有限公司  </w:t>
      </w:r>
    </w:p>
    <w:p>
      <w:pPr>
        <w:pStyle w:val="28"/>
        <w:pageBreakBefore w:val="0"/>
        <w:widowControl w:val="0"/>
        <w:tabs>
          <w:tab w:val="left" w:pos="7373"/>
          <w:tab w:val="left" w:leader="underscore" w:pos="9016"/>
        </w:tabs>
        <w:kinsoku/>
        <w:wordWrap/>
        <w:overflowPunct/>
        <w:topLinePunct w:val="0"/>
        <w:autoSpaceDE/>
        <w:autoSpaceDN/>
        <w:bidi w:val="0"/>
        <w:adjustRightInd/>
        <w:snapToGrid w:val="0"/>
        <w:spacing w:line="360" w:lineRule="auto"/>
        <w:ind w:firstLine="0"/>
        <w:textAlignment w:val="auto"/>
        <w:rPr>
          <w:color w:val="auto"/>
          <w:sz w:val="24"/>
          <w:szCs w:val="24"/>
          <w:lang w:val="en-US" w:eastAsia="zh-CN"/>
        </w:rPr>
      </w:pPr>
      <w:r>
        <w:rPr>
          <w:rFonts w:hint="eastAsia"/>
          <w:b/>
          <w:bCs/>
          <w:color w:val="auto"/>
          <w:sz w:val="24"/>
          <w:szCs w:val="24"/>
          <w:lang w:val="en-US" w:eastAsia="zh-CN" w:bidi="en-US"/>
        </w:rPr>
        <w:t xml:space="preserve">1.4 </w:t>
      </w:r>
      <w:r>
        <w:rPr>
          <w:rFonts w:hint="eastAsia"/>
          <w:color w:val="auto"/>
          <w:sz w:val="24"/>
          <w:szCs w:val="24"/>
        </w:rPr>
        <w:t>釆购项目资金落实情况：</w:t>
      </w:r>
      <w:r>
        <w:rPr>
          <w:rFonts w:hint="eastAsia"/>
          <w:color w:val="auto"/>
          <w:sz w:val="24"/>
          <w:szCs w:val="24"/>
          <w:u w:val="single"/>
        </w:rPr>
        <w:t xml:space="preserve"> </w:t>
      </w:r>
      <w:r>
        <w:rPr>
          <w:rFonts w:hint="eastAsia"/>
          <w:color w:val="auto"/>
          <w:sz w:val="24"/>
          <w:szCs w:val="24"/>
          <w:u w:val="single"/>
          <w:lang w:val="en-US" w:eastAsia="zh-CN"/>
        </w:rPr>
        <w:t xml:space="preserve">已落实               </w:t>
      </w:r>
    </w:p>
    <w:p>
      <w:pPr>
        <w:pStyle w:val="43"/>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eastAsia" w:cs="宋体"/>
          <w:color w:val="auto"/>
          <w:sz w:val="24"/>
          <w:szCs w:val="24"/>
          <w:u w:val="single"/>
          <w:lang w:val="en-US" w:eastAsia="zh-CN"/>
        </w:rPr>
      </w:pPr>
      <w:r>
        <w:rPr>
          <w:rFonts w:hint="eastAsia"/>
          <w:b/>
          <w:bCs/>
          <w:color w:val="auto"/>
          <w:sz w:val="24"/>
          <w:szCs w:val="24"/>
          <w:lang w:val="en-US" w:eastAsia="zh-CN" w:bidi="en-US"/>
        </w:rPr>
        <w:t xml:space="preserve">1.5 </w:t>
      </w:r>
      <w:r>
        <w:rPr>
          <w:rFonts w:hint="eastAsia"/>
          <w:color w:val="auto"/>
          <w:sz w:val="24"/>
          <w:szCs w:val="24"/>
        </w:rPr>
        <w:t>采购项目概况：</w:t>
      </w:r>
      <w:r>
        <w:rPr>
          <w:rFonts w:hint="eastAsia" w:ascii="宋体" w:hAnsi="宋体" w:eastAsia="宋体" w:cs="宋体"/>
          <w:color w:val="auto"/>
          <w:spacing w:val="0"/>
          <w:w w:val="100"/>
          <w:position w:val="0"/>
          <w:sz w:val="24"/>
          <w:szCs w:val="24"/>
          <w:u w:val="single"/>
          <w:shd w:val="clear" w:color="auto" w:fill="auto"/>
          <w:lang w:val="en-US" w:eastAsia="zh-CN" w:bidi="zh-TW"/>
        </w:rPr>
        <w:t>福建省2023-2025年浦城县浮盖山中型灌区续建配套与节水改造项目概算2331万元， 监理费率为1.62% ，监理最高控制价377622元。各供应商按费率报，</w:t>
      </w:r>
      <w:r>
        <w:rPr>
          <w:rFonts w:hint="eastAsia" w:ascii="宋体" w:hAnsi="宋体" w:eastAsia="宋体" w:cs="宋体"/>
          <w:color w:val="auto"/>
          <w:spacing w:val="0"/>
          <w:w w:val="100"/>
          <w:position w:val="0"/>
          <w:sz w:val="24"/>
          <w:szCs w:val="24"/>
          <w:u w:val="single"/>
          <w:shd w:val="clear" w:color="auto" w:fill="auto"/>
          <w:lang w:val="en-GB" w:eastAsia="zh-CN" w:bidi="zh-TW"/>
        </w:rPr>
        <w:t>结算时以实际工程量按中标价（费率）结算。</w:t>
      </w:r>
      <w:r>
        <w:rPr>
          <w:rFonts w:hint="eastAsia" w:ascii="宋体" w:hAnsi="宋体" w:eastAsia="宋体" w:cs="宋体"/>
          <w:color w:val="auto"/>
          <w:spacing w:val="0"/>
          <w:w w:val="100"/>
          <w:position w:val="0"/>
          <w:sz w:val="24"/>
          <w:szCs w:val="24"/>
          <w:u w:val="single"/>
          <w:shd w:val="clear" w:color="auto" w:fill="auto"/>
          <w:lang w:val="en-US" w:eastAsia="zh-CN" w:bidi="zh-TW"/>
        </w:rPr>
        <w:t xml:space="preserve"> </w:t>
      </w:r>
    </w:p>
    <w:p>
      <w:pPr>
        <w:pStyle w:val="28"/>
        <w:pageBreakBefore w:val="0"/>
        <w:widowControl w:val="0"/>
        <w:tabs>
          <w:tab w:val="left" w:pos="9010"/>
        </w:tabs>
        <w:kinsoku/>
        <w:wordWrap/>
        <w:overflowPunct/>
        <w:topLinePunct w:val="0"/>
        <w:autoSpaceDE/>
        <w:autoSpaceDN/>
        <w:bidi w:val="0"/>
        <w:adjustRightInd/>
        <w:snapToGrid w:val="0"/>
        <w:spacing w:line="360" w:lineRule="auto"/>
        <w:ind w:firstLine="0"/>
        <w:textAlignment w:val="auto"/>
        <w:rPr>
          <w:color w:val="auto"/>
          <w:sz w:val="24"/>
          <w:szCs w:val="24"/>
          <w:u w:val="single"/>
        </w:rPr>
      </w:pPr>
      <w:r>
        <w:rPr>
          <w:rFonts w:hint="eastAsia"/>
          <w:b/>
          <w:bCs/>
          <w:color w:val="auto"/>
          <w:sz w:val="24"/>
          <w:szCs w:val="24"/>
          <w:lang w:val="en-US" w:eastAsia="zh-CN"/>
        </w:rPr>
        <w:t>1.6</w:t>
      </w:r>
      <w:r>
        <w:rPr>
          <w:rFonts w:hint="eastAsia"/>
          <w:color w:val="auto"/>
          <w:sz w:val="24"/>
          <w:szCs w:val="24"/>
          <w:lang w:val="en-US" w:eastAsia="zh-CN"/>
        </w:rPr>
        <w:t xml:space="preserve"> </w:t>
      </w:r>
      <w:r>
        <w:rPr>
          <w:rFonts w:hint="eastAsia"/>
          <w:color w:val="auto"/>
          <w:sz w:val="24"/>
          <w:szCs w:val="24"/>
        </w:rPr>
        <w:t>成交供应商数量及成交份额：</w:t>
      </w:r>
      <w:r>
        <w:rPr>
          <w:rFonts w:hint="eastAsia"/>
          <w:color w:val="auto"/>
          <w:sz w:val="24"/>
          <w:szCs w:val="24"/>
          <w:u w:val="single"/>
        </w:rPr>
        <w:t>一家</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13" w:name="_Toc9865"/>
      <w:bookmarkStart w:id="14" w:name="_Toc8780"/>
      <w:bookmarkStart w:id="15" w:name="_Toc24901"/>
      <w:bookmarkStart w:id="16" w:name="_Toc787"/>
      <w:r>
        <w:rPr>
          <w:rFonts w:hint="eastAsia" w:ascii="宋体" w:hAnsi="宋体" w:eastAsia="宋体" w:cs="宋体"/>
          <w:bCs/>
          <w:color w:val="auto"/>
          <w:kern w:val="44"/>
          <w:sz w:val="28"/>
          <w:szCs w:val="28"/>
          <w:lang w:eastAsia="zh-CN"/>
        </w:rPr>
        <w:t>2 采购范围及相关要求</w:t>
      </w:r>
      <w:bookmarkEnd w:id="13"/>
      <w:bookmarkEnd w:id="14"/>
      <w:bookmarkEnd w:id="15"/>
      <w:bookmarkEnd w:id="16"/>
    </w:p>
    <w:p>
      <w:pPr>
        <w:pStyle w:val="28"/>
        <w:pageBreakBefore w:val="0"/>
        <w:widowControl w:val="0"/>
        <w:tabs>
          <w:tab w:val="left" w:pos="7958"/>
          <w:tab w:val="left" w:leader="underscore" w:pos="9016"/>
          <w:tab w:val="left" w:pos="9029"/>
        </w:tabs>
        <w:kinsoku/>
        <w:wordWrap/>
        <w:overflowPunct/>
        <w:topLinePunct w:val="0"/>
        <w:autoSpaceDE/>
        <w:autoSpaceDN/>
        <w:bidi w:val="0"/>
        <w:adjustRightInd/>
        <w:snapToGrid w:val="0"/>
        <w:spacing w:line="360" w:lineRule="auto"/>
        <w:ind w:firstLine="0"/>
        <w:jc w:val="both"/>
        <w:textAlignment w:val="auto"/>
        <w:rPr>
          <w:color w:val="auto"/>
          <w:sz w:val="24"/>
          <w:szCs w:val="24"/>
        </w:rPr>
      </w:pPr>
      <w:r>
        <w:rPr>
          <w:rFonts w:hint="eastAsia"/>
          <w:b/>
          <w:bCs/>
          <w:color w:val="auto"/>
          <w:sz w:val="24"/>
          <w:szCs w:val="24"/>
          <w:lang w:val="en-US" w:eastAsia="zh-CN" w:bidi="en-US"/>
        </w:rPr>
        <w:t>2.</w:t>
      </w:r>
      <w:r>
        <w:rPr>
          <w:rFonts w:hint="eastAsia"/>
          <w:b/>
          <w:bCs/>
          <w:color w:val="auto"/>
          <w:sz w:val="24"/>
          <w:szCs w:val="24"/>
        </w:rPr>
        <w:t xml:space="preserve">1 </w:t>
      </w:r>
      <w:r>
        <w:rPr>
          <w:rFonts w:hint="eastAsia"/>
          <w:color w:val="auto"/>
          <w:sz w:val="24"/>
          <w:szCs w:val="24"/>
          <w:lang w:eastAsia="zh-CN"/>
        </w:rPr>
        <w:t>采</w:t>
      </w:r>
      <w:r>
        <w:rPr>
          <w:rFonts w:hint="eastAsia"/>
          <w:color w:val="auto"/>
          <w:sz w:val="24"/>
          <w:szCs w:val="24"/>
        </w:rPr>
        <w:t>购范围：</w:t>
      </w:r>
      <w:r>
        <w:rPr>
          <w:rFonts w:hint="eastAsia"/>
          <w:color w:val="auto"/>
          <w:sz w:val="24"/>
          <w:szCs w:val="24"/>
          <w:u w:val="single"/>
          <w:lang w:eastAsia="zh-CN"/>
        </w:rPr>
        <w:t>对</w:t>
      </w:r>
      <w:r>
        <w:rPr>
          <w:rFonts w:hint="eastAsia"/>
          <w:color w:val="auto"/>
          <w:sz w:val="24"/>
          <w:szCs w:val="24"/>
          <w:u w:val="single"/>
          <w:lang w:val="en-US" w:eastAsia="zh-CN"/>
        </w:rPr>
        <w:t xml:space="preserve">福建省2023-2025年浦城县浮盖山中型灌区续建配套与节水改造项目进行监理。 </w:t>
      </w:r>
    </w:p>
    <w:p>
      <w:pPr>
        <w:pStyle w:val="28"/>
        <w:pageBreakBefore w:val="0"/>
        <w:widowControl w:val="0"/>
        <w:tabs>
          <w:tab w:val="left" w:pos="7958"/>
          <w:tab w:val="left" w:leader="underscore" w:pos="9016"/>
          <w:tab w:val="left" w:pos="9029"/>
        </w:tabs>
        <w:kinsoku/>
        <w:wordWrap/>
        <w:overflowPunct/>
        <w:topLinePunct w:val="0"/>
        <w:autoSpaceDE/>
        <w:autoSpaceDN/>
        <w:bidi w:val="0"/>
        <w:adjustRightInd/>
        <w:snapToGrid w:val="0"/>
        <w:spacing w:line="360" w:lineRule="auto"/>
        <w:ind w:firstLine="0"/>
        <w:jc w:val="both"/>
        <w:textAlignment w:val="auto"/>
        <w:rPr>
          <w:color w:val="auto"/>
          <w:sz w:val="24"/>
          <w:szCs w:val="24"/>
          <w:lang w:val="en-US" w:eastAsia="zh-CN"/>
        </w:rPr>
      </w:pPr>
      <w:r>
        <w:rPr>
          <w:rFonts w:hint="eastAsia"/>
          <w:b/>
          <w:bCs/>
          <w:color w:val="auto"/>
          <w:sz w:val="24"/>
          <w:szCs w:val="24"/>
          <w:lang w:val="en-US" w:eastAsia="zh-CN" w:bidi="en-US"/>
        </w:rPr>
        <w:t xml:space="preserve">2.2 </w:t>
      </w:r>
      <w:r>
        <w:rPr>
          <w:rFonts w:hint="eastAsia"/>
          <w:color w:val="auto"/>
          <w:sz w:val="24"/>
          <w:szCs w:val="24"/>
        </w:rPr>
        <w:t>服务期限：</w:t>
      </w:r>
      <w:r>
        <w:rPr>
          <w:rFonts w:hint="eastAsia"/>
          <w:color w:val="auto"/>
          <w:sz w:val="24"/>
          <w:szCs w:val="24"/>
          <w:u w:val="single"/>
        </w:rPr>
        <w:t xml:space="preserve"> </w:t>
      </w:r>
      <w:r>
        <w:rPr>
          <w:rFonts w:hint="eastAsia"/>
          <w:color w:val="auto"/>
          <w:sz w:val="24"/>
          <w:szCs w:val="24"/>
          <w:u w:val="single"/>
          <w:lang w:val="en-US" w:eastAsia="zh-CN"/>
        </w:rPr>
        <w:t xml:space="preserve">从监理合同签订之日起至施工合同约定的缺陷责任期满之日止。 </w:t>
      </w:r>
      <w:r>
        <w:rPr>
          <w:rFonts w:hint="eastAsia"/>
          <w:color w:val="auto"/>
          <w:sz w:val="24"/>
          <w:szCs w:val="24"/>
          <w:highlight w:val="none"/>
          <w:u w:val="single"/>
          <w:lang w:val="en-US" w:eastAsia="zh-CN"/>
        </w:rPr>
        <w:t xml:space="preserve"> </w:t>
      </w:r>
    </w:p>
    <w:p>
      <w:pPr>
        <w:pStyle w:val="28"/>
        <w:pageBreakBefore w:val="0"/>
        <w:widowControl w:val="0"/>
        <w:tabs>
          <w:tab w:val="left" w:pos="7958"/>
          <w:tab w:val="left" w:leader="underscore" w:pos="9016"/>
          <w:tab w:val="left" w:pos="9029"/>
        </w:tabs>
        <w:kinsoku/>
        <w:wordWrap/>
        <w:overflowPunct/>
        <w:topLinePunct w:val="0"/>
        <w:autoSpaceDE/>
        <w:autoSpaceDN/>
        <w:bidi w:val="0"/>
        <w:adjustRightInd/>
        <w:snapToGrid w:val="0"/>
        <w:spacing w:line="360" w:lineRule="auto"/>
        <w:ind w:firstLine="0"/>
        <w:jc w:val="both"/>
        <w:textAlignment w:val="auto"/>
        <w:rPr>
          <w:color w:val="auto"/>
          <w:sz w:val="24"/>
          <w:szCs w:val="24"/>
          <w:lang w:val="en-US"/>
        </w:rPr>
      </w:pPr>
      <w:r>
        <w:rPr>
          <w:rFonts w:hint="eastAsia"/>
          <w:b/>
          <w:bCs/>
          <w:color w:val="auto"/>
          <w:sz w:val="24"/>
          <w:szCs w:val="24"/>
          <w:lang w:val="en-US" w:eastAsia="zh-CN" w:bidi="en-US"/>
        </w:rPr>
        <w:t xml:space="preserve">2.3 </w:t>
      </w:r>
      <w:r>
        <w:rPr>
          <w:rFonts w:hint="eastAsia"/>
          <w:color w:val="auto"/>
          <w:sz w:val="24"/>
          <w:szCs w:val="24"/>
        </w:rPr>
        <w:t>服务地点：</w:t>
      </w:r>
      <w:r>
        <w:rPr>
          <w:rFonts w:hint="eastAsia"/>
          <w:color w:val="auto"/>
          <w:sz w:val="24"/>
          <w:szCs w:val="24"/>
          <w:u w:val="single"/>
        </w:rPr>
        <w:t xml:space="preserve"> </w:t>
      </w:r>
      <w:r>
        <w:rPr>
          <w:rFonts w:hint="eastAsia" w:cs="宋体"/>
          <w:color w:val="auto"/>
          <w:spacing w:val="0"/>
          <w:w w:val="100"/>
          <w:position w:val="0"/>
          <w:sz w:val="24"/>
          <w:szCs w:val="24"/>
          <w:u w:val="single"/>
          <w:lang w:val="en-US" w:eastAsia="zh-CN"/>
        </w:rPr>
        <w:t>采购人指定地点</w:t>
      </w:r>
      <w:r>
        <w:rPr>
          <w:rFonts w:hint="eastAsia"/>
          <w:color w:val="auto"/>
          <w:sz w:val="24"/>
          <w:szCs w:val="24"/>
          <w:u w:val="single"/>
          <w:lang w:val="en-US" w:eastAsia="zh-CN"/>
        </w:rPr>
        <w:t xml:space="preserve">。 </w:t>
      </w:r>
    </w:p>
    <w:p>
      <w:pPr>
        <w:pStyle w:val="28"/>
        <w:pageBreakBefore w:val="0"/>
        <w:widowControl w:val="0"/>
        <w:tabs>
          <w:tab w:val="left" w:pos="7958"/>
          <w:tab w:val="left" w:leader="underscore" w:pos="9016"/>
          <w:tab w:val="left" w:pos="9029"/>
        </w:tabs>
        <w:kinsoku/>
        <w:wordWrap/>
        <w:overflowPunct/>
        <w:topLinePunct w:val="0"/>
        <w:autoSpaceDE/>
        <w:autoSpaceDN/>
        <w:bidi w:val="0"/>
        <w:adjustRightInd/>
        <w:snapToGrid w:val="0"/>
        <w:spacing w:line="360" w:lineRule="auto"/>
        <w:ind w:firstLine="0"/>
        <w:jc w:val="both"/>
        <w:textAlignment w:val="auto"/>
        <w:rPr>
          <w:color w:val="auto"/>
          <w:sz w:val="24"/>
          <w:szCs w:val="24"/>
          <w:lang w:val="en-US" w:eastAsia="zh-CN"/>
        </w:rPr>
      </w:pPr>
      <w:r>
        <w:rPr>
          <w:rFonts w:hint="eastAsia"/>
          <w:b/>
          <w:bCs/>
          <w:color w:val="auto"/>
          <w:sz w:val="24"/>
          <w:szCs w:val="24"/>
          <w:lang w:val="en-US" w:eastAsia="zh-CN" w:bidi="en-US"/>
        </w:rPr>
        <w:t xml:space="preserve">2.4 </w:t>
      </w:r>
      <w:r>
        <w:rPr>
          <w:rFonts w:hint="eastAsia"/>
          <w:color w:val="auto"/>
          <w:sz w:val="24"/>
          <w:szCs w:val="24"/>
        </w:rPr>
        <w:t>质量要求或服务标准：</w:t>
      </w:r>
      <w:r>
        <w:rPr>
          <w:rFonts w:hint="eastAsia" w:cs="宋体"/>
          <w:color w:val="auto"/>
          <w:sz w:val="24"/>
          <w:szCs w:val="24"/>
          <w:u w:val="single"/>
          <w:lang w:val="en-US" w:eastAsia="zh-CN"/>
        </w:rPr>
        <w:t>达到《水利水电工程施工质量检验与评定规程》（SL176-2007）、《水利水电工程单元工程施工质量验收评定标准》（SL631～637-2012）及其它相关规范合格标准</w:t>
      </w:r>
      <w:r>
        <w:rPr>
          <w:rFonts w:hint="eastAsia" w:cs="宋体"/>
          <w:color w:val="auto"/>
          <w:sz w:val="24"/>
          <w:szCs w:val="24"/>
          <w:u w:val="single"/>
          <w:shd w:val="clear" w:color="auto" w:fill="auto"/>
          <w:lang w:val="en-US" w:eastAsia="zh-CN" w:bidi="zh-TW"/>
        </w:rPr>
        <w:t>。</w:t>
      </w:r>
      <w:r>
        <w:rPr>
          <w:rFonts w:hint="eastAsia"/>
          <w:color w:val="auto"/>
          <w:sz w:val="24"/>
          <w:szCs w:val="24"/>
          <w:u w:val="single"/>
          <w:lang w:val="en-US" w:eastAsia="zh-CN"/>
        </w:rPr>
        <w:t xml:space="preserve"> </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17" w:name="_Toc24857"/>
      <w:bookmarkStart w:id="18" w:name="_Toc1963"/>
      <w:bookmarkStart w:id="19" w:name="_Toc24961"/>
      <w:bookmarkStart w:id="20" w:name="_Toc22360"/>
      <w:r>
        <w:rPr>
          <w:rFonts w:hint="eastAsia" w:ascii="宋体" w:hAnsi="宋体" w:eastAsia="宋体" w:cs="宋体"/>
          <w:bCs/>
          <w:color w:val="auto"/>
          <w:kern w:val="44"/>
          <w:sz w:val="28"/>
          <w:szCs w:val="28"/>
          <w:lang w:eastAsia="zh-CN"/>
        </w:rPr>
        <w:t>3 供应商资格要求</w:t>
      </w:r>
      <w:bookmarkEnd w:id="17"/>
      <w:bookmarkEnd w:id="18"/>
      <w:bookmarkEnd w:id="19"/>
      <w:bookmarkEnd w:id="20"/>
    </w:p>
    <w:p>
      <w:pPr>
        <w:pStyle w:val="28"/>
        <w:pageBreakBefore w:val="0"/>
        <w:widowControl w:val="0"/>
        <w:kinsoku/>
        <w:wordWrap/>
        <w:overflowPunct/>
        <w:topLinePunct w:val="0"/>
        <w:autoSpaceDE/>
        <w:autoSpaceDN/>
        <w:bidi w:val="0"/>
        <w:adjustRightInd/>
        <w:snapToGrid w:val="0"/>
        <w:spacing w:line="360" w:lineRule="auto"/>
        <w:ind w:firstLine="0"/>
        <w:textAlignment w:val="auto"/>
        <w:rPr>
          <w:color w:val="auto"/>
          <w:sz w:val="24"/>
          <w:szCs w:val="24"/>
          <w:highlight w:val="none"/>
        </w:rPr>
      </w:pPr>
      <w:r>
        <w:rPr>
          <w:rFonts w:hint="eastAsia"/>
          <w:b/>
          <w:bCs/>
          <w:color w:val="auto"/>
          <w:sz w:val="24"/>
          <w:szCs w:val="24"/>
          <w:highlight w:val="none"/>
          <w:lang w:val="en-US" w:eastAsia="zh-CN" w:bidi="en-US"/>
        </w:rPr>
        <w:t xml:space="preserve">3.1 </w:t>
      </w:r>
      <w:r>
        <w:rPr>
          <w:rFonts w:hint="eastAsia"/>
          <w:color w:val="auto"/>
          <w:sz w:val="24"/>
          <w:szCs w:val="24"/>
          <w:highlight w:val="none"/>
        </w:rPr>
        <w:t>供应商应依法设立且满足如下要求：</w:t>
      </w:r>
    </w:p>
    <w:p>
      <w:pPr>
        <w:pStyle w:val="28"/>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资质要求：</w:t>
      </w:r>
      <w:r>
        <w:rPr>
          <w:rFonts w:hint="eastAsia" w:ascii="宋体" w:hAnsi="宋体" w:eastAsia="宋体" w:cs="宋体"/>
          <w:color w:val="auto"/>
          <w:spacing w:val="0"/>
          <w:w w:val="100"/>
          <w:position w:val="0"/>
          <w:sz w:val="24"/>
          <w:szCs w:val="24"/>
          <w:u w:val="single"/>
          <w:lang w:val="en-US" w:eastAsia="zh-CN"/>
        </w:rPr>
        <w:t>投标人必须具备行政主管部门核发有效的水利工程施工监理乙级及以上资质，提供有效期内监理资质证书副本复印件加盖公章</w:t>
      </w:r>
      <w:r>
        <w:rPr>
          <w:rFonts w:hint="eastAsia" w:ascii="宋体" w:hAnsi="宋体" w:eastAsia="宋体" w:cs="宋体"/>
          <w:color w:val="auto"/>
          <w:sz w:val="24"/>
          <w:szCs w:val="24"/>
          <w:u w:val="single"/>
        </w:rPr>
        <w:t xml:space="preserve">。 </w:t>
      </w:r>
    </w:p>
    <w:p>
      <w:pPr>
        <w:pStyle w:val="28"/>
        <w:pageBreakBefore w:val="0"/>
        <w:widowControl w:val="0"/>
        <w:tabs>
          <w:tab w:val="left" w:pos="924"/>
          <w:tab w:val="left" w:pos="8938"/>
        </w:tabs>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财务要求：</w:t>
      </w:r>
      <w:r>
        <w:rPr>
          <w:rFonts w:hint="eastAsia" w:ascii="宋体" w:hAnsi="宋体" w:eastAsia="宋体" w:cs="宋体"/>
          <w:color w:val="auto"/>
          <w:spacing w:val="0"/>
          <w:w w:val="100"/>
          <w:position w:val="0"/>
          <w:sz w:val="24"/>
          <w:szCs w:val="24"/>
          <w:u w:val="single"/>
          <w:lang w:val="en-US" w:eastAsia="zh-CN"/>
        </w:rPr>
        <w:t>供应商应提供经会计事务所或审计机构审计的近年财务会计报表复印件，包括资产负债表、现金流量表、利润表等。近年财务会计报表年份是指 2022年至 2023年或者提供投标截止时间前六个月内基本开户银行出具的资信证明。</w:t>
      </w:r>
      <w:r>
        <w:rPr>
          <w:rFonts w:hint="eastAsia"/>
          <w:color w:val="auto"/>
          <w:sz w:val="24"/>
          <w:szCs w:val="24"/>
          <w:u w:val="single"/>
          <w:lang w:val="en-US" w:eastAsia="zh-CN" w:bidi="ar"/>
        </w:rPr>
        <w:t xml:space="preserve"> </w:t>
      </w:r>
      <w:r>
        <w:rPr>
          <w:rFonts w:hint="eastAsia"/>
          <w:color w:val="auto"/>
          <w:sz w:val="24"/>
          <w:szCs w:val="24"/>
          <w:u w:val="single"/>
          <w:lang w:val="en-US" w:eastAsia="zh-CN"/>
        </w:rPr>
        <w:t xml:space="preserve"> </w:t>
      </w:r>
    </w:p>
    <w:p>
      <w:pPr>
        <w:pStyle w:val="28"/>
        <w:pageBreakBefore w:val="0"/>
        <w:widowControl w:val="0"/>
        <w:tabs>
          <w:tab w:val="left" w:pos="924"/>
          <w:tab w:val="left" w:pos="8934"/>
        </w:tabs>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业绩要求：</w:t>
      </w:r>
      <w:r>
        <w:rPr>
          <w:rFonts w:hint="eastAsia" w:ascii="宋体" w:hAnsi="宋体" w:eastAsia="宋体" w:cs="宋体"/>
          <w:color w:val="auto"/>
          <w:sz w:val="24"/>
          <w:szCs w:val="24"/>
          <w:u w:val="single"/>
          <w:lang w:val="en-US" w:eastAsia="zh-CN"/>
        </w:rPr>
        <w:t xml:space="preserve"> 供应商提供1个 2019 年 1 月 1 日至今具有类似项目业绩的证明材料，注：类似业绩证明材料需提供合同或成交（中标）通知书复印件。</w:t>
      </w:r>
      <w:r>
        <w:rPr>
          <w:rFonts w:hint="eastAsia" w:cs="宋体"/>
          <w:color w:val="auto"/>
          <w:sz w:val="24"/>
          <w:szCs w:val="24"/>
          <w:u w:val="single"/>
          <w:lang w:val="en-US" w:eastAsia="zh-CN"/>
        </w:rPr>
        <w:t xml:space="preserve"> </w:t>
      </w:r>
      <w:r>
        <w:rPr>
          <w:rFonts w:hint="eastAsia"/>
          <w:color w:val="auto"/>
          <w:sz w:val="24"/>
          <w:szCs w:val="24"/>
          <w:u w:val="single"/>
          <w:lang w:val="en-US" w:eastAsia="zh-CN"/>
        </w:rPr>
        <w:t xml:space="preserve">                                                      </w:t>
      </w:r>
    </w:p>
    <w:p>
      <w:pPr>
        <w:pStyle w:val="28"/>
        <w:pageBreakBefore w:val="0"/>
        <w:widowControl w:val="0"/>
        <w:tabs>
          <w:tab w:val="left" w:pos="924"/>
          <w:tab w:val="left" w:pos="8938"/>
        </w:tabs>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4</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信誉要求：</w:t>
      </w:r>
      <w:r>
        <w:rPr>
          <w:rFonts w:hint="eastAsia"/>
          <w:color w:val="auto"/>
          <w:sz w:val="24"/>
          <w:szCs w:val="24"/>
          <w:u w:val="single"/>
          <w:lang w:val="en-US" w:eastAsia="zh-CN"/>
        </w:rPr>
        <w:t>①在“中国执行信息公开网”（网址： zxgk.court.gov.cn/shixin）中未被列入失信被执行人名单的供应商；②在国家企业信用信息公示系统（网址：www.gsxt.gov.cn）中未被列入严重违法失信企业名单的供应商。</w:t>
      </w:r>
    </w:p>
    <w:p>
      <w:pPr>
        <w:pStyle w:val="28"/>
        <w:pageBreakBefore w:val="0"/>
        <w:widowControl w:val="0"/>
        <w:tabs>
          <w:tab w:val="left" w:pos="924"/>
          <w:tab w:val="left" w:pos="8938"/>
        </w:tabs>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5</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承担本项目的主要人员要求：</w:t>
      </w:r>
      <w:r>
        <w:rPr>
          <w:rFonts w:hint="eastAsia" w:ascii="宋体" w:hAnsi="宋体" w:eastAsia="宋体" w:cs="宋体"/>
          <w:color w:val="auto"/>
          <w:sz w:val="24"/>
          <w:szCs w:val="24"/>
          <w:u w:val="single"/>
          <w:lang w:val="en-US" w:eastAsia="zh-CN"/>
        </w:rPr>
        <w:t>投标人拟担任本招标项目的总监理工程师应具备有效的中华人民共和国住房和城乡建设部或中国水利工程协会或水利行政主管部门颁发的合格有效的监理工程师资格证书，注册专业类别为水利工程专业。</w:t>
      </w:r>
    </w:p>
    <w:p>
      <w:pPr>
        <w:pStyle w:val="28"/>
        <w:pageBreakBefore w:val="0"/>
        <w:widowControl w:val="0"/>
        <w:tabs>
          <w:tab w:val="left" w:pos="1035"/>
          <w:tab w:val="left" w:pos="9067"/>
        </w:tabs>
        <w:kinsoku/>
        <w:wordWrap/>
        <w:overflowPunct/>
        <w:topLinePunct w:val="0"/>
        <w:autoSpaceDE/>
        <w:autoSpaceDN/>
        <w:bidi w:val="0"/>
        <w:adjustRightInd/>
        <w:snapToGrid w:val="0"/>
        <w:spacing w:line="360" w:lineRule="auto"/>
        <w:ind w:firstLine="480" w:firstLineChars="200"/>
        <w:textAlignment w:val="auto"/>
        <w:rPr>
          <w:color w:val="auto"/>
          <w:sz w:val="24"/>
          <w:szCs w:val="24"/>
          <w:u w:val="single"/>
          <w:lang w:val="en-US" w:eastAsia="zh-CN"/>
        </w:rPr>
      </w:pPr>
      <w:r>
        <w:rPr>
          <w:rFonts w:hint="eastAsia"/>
          <w:color w:val="auto"/>
          <w:sz w:val="24"/>
          <w:szCs w:val="24"/>
          <w:lang w:eastAsia="zh-CN"/>
        </w:rPr>
        <w:t>（</w:t>
      </w:r>
      <w:r>
        <w:rPr>
          <w:rFonts w:hint="eastAsia"/>
          <w:color w:val="auto"/>
          <w:sz w:val="24"/>
          <w:szCs w:val="24"/>
          <w:lang w:val="en-US" w:eastAsia="zh-CN"/>
        </w:rPr>
        <w:t>6</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其他要求：</w:t>
      </w:r>
      <w:r>
        <w:rPr>
          <w:rFonts w:hint="eastAsia"/>
          <w:color w:val="auto"/>
          <w:sz w:val="24"/>
          <w:szCs w:val="24"/>
          <w:u w:val="single"/>
        </w:rPr>
        <w:t xml:space="preserve"> </w:t>
      </w:r>
      <w:r>
        <w:rPr>
          <w:rFonts w:hint="eastAsia"/>
          <w:color w:val="auto"/>
          <w:sz w:val="24"/>
          <w:szCs w:val="24"/>
          <w:u w:val="single"/>
          <w:lang w:val="en-US" w:eastAsia="zh-CN"/>
        </w:rPr>
        <w:t xml:space="preserve">/  </w:t>
      </w:r>
    </w:p>
    <w:p>
      <w:pPr>
        <w:pStyle w:val="28"/>
        <w:pageBreakBefore w:val="0"/>
        <w:widowControl w:val="0"/>
        <w:tabs>
          <w:tab w:val="left" w:pos="1035"/>
          <w:tab w:val="left" w:pos="9067"/>
        </w:tabs>
        <w:kinsoku/>
        <w:wordWrap/>
        <w:overflowPunct/>
        <w:topLinePunct w:val="0"/>
        <w:autoSpaceDE/>
        <w:autoSpaceDN/>
        <w:bidi w:val="0"/>
        <w:adjustRightInd/>
        <w:snapToGrid w:val="0"/>
        <w:spacing w:line="360" w:lineRule="auto"/>
        <w:ind w:firstLine="0"/>
        <w:textAlignment w:val="auto"/>
        <w:rPr>
          <w:color w:val="auto"/>
          <w:sz w:val="24"/>
          <w:szCs w:val="24"/>
        </w:rPr>
      </w:pPr>
      <w:r>
        <w:rPr>
          <w:rFonts w:hint="eastAsia"/>
          <w:b/>
          <w:bCs/>
          <w:color w:val="auto"/>
          <w:sz w:val="24"/>
          <w:szCs w:val="24"/>
          <w:lang w:val="en-US" w:eastAsia="zh-CN" w:bidi="en-US"/>
        </w:rPr>
        <w:t xml:space="preserve">3.2 </w:t>
      </w:r>
      <w:r>
        <w:rPr>
          <w:rFonts w:hint="eastAsia"/>
          <w:color w:val="auto"/>
          <w:sz w:val="24"/>
          <w:szCs w:val="24"/>
        </w:rPr>
        <w:t>供应商不得存在下列情形之一：</w:t>
      </w:r>
    </w:p>
    <w:p>
      <w:pPr>
        <w:pStyle w:val="28"/>
        <w:pageBreakBefore w:val="0"/>
        <w:widowControl w:val="0"/>
        <w:tabs>
          <w:tab w:val="left" w:pos="1026"/>
        </w:tabs>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color w:val="auto"/>
          <w:sz w:val="24"/>
          <w:szCs w:val="24"/>
          <w:lang w:val="en-US" w:eastAsia="zh-CN"/>
        </w:rPr>
        <w:t xml:space="preserve">（1） </w:t>
      </w:r>
      <w:r>
        <w:rPr>
          <w:rFonts w:hint="eastAsia"/>
          <w:color w:val="auto"/>
          <w:sz w:val="24"/>
          <w:szCs w:val="24"/>
        </w:rPr>
        <w:t>处于被责令停产停业、暂扣或者吊销执照、暂扣或者吊销许可证、吊销资质证书状态；</w:t>
      </w:r>
    </w:p>
    <w:p>
      <w:pPr>
        <w:pStyle w:val="28"/>
        <w:pageBreakBefore w:val="0"/>
        <w:widowControl w:val="0"/>
        <w:tabs>
          <w:tab w:val="left" w:pos="924"/>
        </w:tabs>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color w:val="auto"/>
          <w:sz w:val="24"/>
          <w:szCs w:val="24"/>
          <w:lang w:val="en-US" w:eastAsia="zh-CN"/>
        </w:rPr>
        <w:t xml:space="preserve">（2） </w:t>
      </w:r>
      <w:r>
        <w:rPr>
          <w:rFonts w:hint="eastAsia"/>
          <w:color w:val="auto"/>
          <w:sz w:val="24"/>
          <w:szCs w:val="24"/>
        </w:rPr>
        <w:t>进入清算程序，或被宣告破产，或其他丧失履约能力的情形；</w:t>
      </w:r>
    </w:p>
    <w:p>
      <w:pPr>
        <w:pStyle w:val="28"/>
        <w:pageBreakBefore w:val="0"/>
        <w:widowControl w:val="0"/>
        <w:tabs>
          <w:tab w:val="left" w:pos="1030"/>
          <w:tab w:val="left" w:pos="2674"/>
          <w:tab w:val="left" w:pos="9062"/>
        </w:tabs>
        <w:kinsoku/>
        <w:wordWrap/>
        <w:overflowPunct/>
        <w:topLinePunct w:val="0"/>
        <w:autoSpaceDE/>
        <w:autoSpaceDN/>
        <w:bidi w:val="0"/>
        <w:adjustRightInd/>
        <w:snapToGrid w:val="0"/>
        <w:spacing w:line="360" w:lineRule="auto"/>
        <w:ind w:firstLine="480" w:firstLineChars="200"/>
        <w:textAlignment w:val="auto"/>
        <w:rPr>
          <w:color w:val="auto"/>
          <w:sz w:val="24"/>
          <w:szCs w:val="24"/>
          <w:u w:val="single"/>
          <w:lang w:val="en-US" w:eastAsia="zh-CN"/>
        </w:rPr>
      </w:pPr>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rFonts w:hint="eastAsia"/>
          <w:color w:val="auto"/>
          <w:sz w:val="24"/>
          <w:szCs w:val="24"/>
          <w:lang w:val="en-US" w:eastAsia="zh-CN"/>
        </w:rPr>
        <w:t xml:space="preserve"> </w:t>
      </w:r>
      <w:r>
        <w:rPr>
          <w:rFonts w:hint="eastAsia"/>
          <w:color w:val="auto"/>
          <w:sz w:val="24"/>
          <w:szCs w:val="24"/>
        </w:rPr>
        <w:t>其他：</w:t>
      </w:r>
      <w:r>
        <w:rPr>
          <w:rFonts w:hint="eastAsia"/>
          <w:color w:val="auto"/>
          <w:sz w:val="24"/>
          <w:szCs w:val="24"/>
          <w:u w:val="single"/>
        </w:rPr>
        <w:t xml:space="preserve"> </w:t>
      </w:r>
      <w:r>
        <w:rPr>
          <w:rFonts w:hint="eastAsia"/>
          <w:color w:val="auto"/>
          <w:sz w:val="24"/>
          <w:szCs w:val="24"/>
          <w:u w:val="single"/>
          <w:lang w:val="en-US" w:eastAsia="zh-CN"/>
        </w:rPr>
        <w:t xml:space="preserve">/  </w:t>
      </w:r>
    </w:p>
    <w:p>
      <w:pPr>
        <w:pStyle w:val="28"/>
        <w:pageBreakBefore w:val="0"/>
        <w:widowControl w:val="0"/>
        <w:tabs>
          <w:tab w:val="left" w:pos="1030"/>
          <w:tab w:val="left" w:pos="2674"/>
          <w:tab w:val="left" w:pos="9062"/>
        </w:tabs>
        <w:kinsoku/>
        <w:wordWrap/>
        <w:overflowPunct/>
        <w:topLinePunct w:val="0"/>
        <w:autoSpaceDE/>
        <w:autoSpaceDN/>
        <w:bidi w:val="0"/>
        <w:adjustRightInd/>
        <w:snapToGrid w:val="0"/>
        <w:spacing w:line="360" w:lineRule="auto"/>
        <w:ind w:firstLine="0"/>
        <w:textAlignment w:val="auto"/>
        <w:rPr>
          <w:color w:val="auto"/>
          <w:sz w:val="24"/>
          <w:szCs w:val="24"/>
        </w:rPr>
      </w:pPr>
      <w:r>
        <w:rPr>
          <w:rFonts w:hint="eastAsia"/>
          <w:b/>
          <w:bCs/>
          <w:color w:val="auto"/>
          <w:sz w:val="24"/>
          <w:szCs w:val="24"/>
          <w:lang w:val="en-US" w:eastAsia="zh-CN" w:bidi="en-US"/>
        </w:rPr>
        <w:t xml:space="preserve">3.3 </w:t>
      </w:r>
      <w:r>
        <w:rPr>
          <w:rFonts w:hint="eastAsia"/>
          <w:color w:val="auto"/>
          <w:sz w:val="24"/>
          <w:szCs w:val="24"/>
        </w:rPr>
        <w:t>本次采购</w:t>
      </w:r>
      <w:r>
        <w:rPr>
          <w:rFonts w:hint="eastAsia"/>
          <w:color w:val="auto"/>
          <w:sz w:val="24"/>
          <w:szCs w:val="24"/>
          <w:u w:val="single"/>
        </w:rPr>
        <w:t xml:space="preserve"> 不接受</w:t>
      </w:r>
      <w:r>
        <w:rPr>
          <w:rFonts w:hint="eastAsia"/>
          <w:color w:val="auto"/>
          <w:sz w:val="24"/>
          <w:szCs w:val="24"/>
          <w:u w:val="single"/>
          <w:lang w:val="en-US" w:eastAsia="zh-CN"/>
        </w:rPr>
        <w:t xml:space="preserve"> </w:t>
      </w:r>
      <w:r>
        <w:rPr>
          <w:rFonts w:hint="eastAsia"/>
          <w:color w:val="auto"/>
          <w:sz w:val="24"/>
          <w:szCs w:val="24"/>
        </w:rPr>
        <w:t>联合体。</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21" w:name="_Toc25330"/>
      <w:bookmarkStart w:id="22" w:name="_Toc32675"/>
      <w:bookmarkStart w:id="23" w:name="_Toc30391"/>
      <w:bookmarkStart w:id="24" w:name="_Toc17"/>
      <w:r>
        <w:rPr>
          <w:rFonts w:hint="eastAsia" w:ascii="宋体" w:hAnsi="宋体" w:eastAsia="宋体" w:cs="宋体"/>
          <w:bCs/>
          <w:color w:val="auto"/>
          <w:kern w:val="44"/>
          <w:sz w:val="28"/>
          <w:szCs w:val="28"/>
          <w:lang w:eastAsia="zh-CN"/>
        </w:rPr>
        <w:t>4 采购文件的获取</w:t>
      </w:r>
      <w:bookmarkEnd w:id="21"/>
      <w:bookmarkEnd w:id="22"/>
      <w:bookmarkEnd w:id="23"/>
      <w:bookmarkEnd w:id="24"/>
    </w:p>
    <w:p>
      <w:pPr>
        <w:pStyle w:val="28"/>
        <w:pageBreakBefore w:val="0"/>
        <w:widowControl w:val="0"/>
        <w:tabs>
          <w:tab w:val="left" w:pos="955"/>
          <w:tab w:val="left" w:pos="2256"/>
          <w:tab w:val="left" w:pos="2405"/>
          <w:tab w:val="left" w:pos="3595"/>
          <w:tab w:val="left" w:pos="3662"/>
          <w:tab w:val="left" w:pos="5938"/>
          <w:tab w:val="left" w:pos="6322"/>
          <w:tab w:val="left" w:pos="7224"/>
          <w:tab w:val="left" w:pos="7349"/>
          <w:tab w:val="left" w:pos="7790"/>
          <w:tab w:val="left" w:pos="7954"/>
          <w:tab w:val="left" w:pos="8515"/>
        </w:tabs>
        <w:kinsoku/>
        <w:wordWrap/>
        <w:overflowPunct/>
        <w:topLinePunct w:val="0"/>
        <w:autoSpaceDE/>
        <w:autoSpaceDN/>
        <w:bidi w:val="0"/>
        <w:adjustRightInd/>
        <w:snapToGrid w:val="0"/>
        <w:spacing w:line="360" w:lineRule="auto"/>
        <w:ind w:firstLine="0"/>
        <w:jc w:val="both"/>
        <w:textAlignment w:val="auto"/>
        <w:rPr>
          <w:color w:val="auto"/>
          <w:sz w:val="24"/>
          <w:szCs w:val="24"/>
        </w:rPr>
      </w:pPr>
      <w:r>
        <w:rPr>
          <w:rFonts w:hint="eastAsia"/>
          <w:b/>
          <w:bCs/>
          <w:color w:val="auto"/>
          <w:sz w:val="24"/>
          <w:szCs w:val="24"/>
          <w:lang w:val="en-US" w:eastAsia="zh-CN" w:bidi="en-US"/>
        </w:rPr>
        <w:t xml:space="preserve">4.1 </w:t>
      </w:r>
      <w:r>
        <w:rPr>
          <w:rFonts w:hint="eastAsia"/>
          <w:color w:val="auto"/>
          <w:sz w:val="24"/>
          <w:szCs w:val="24"/>
          <w:lang w:val="en-US" w:eastAsia="zh-CN" w:bidi="en-US"/>
        </w:rPr>
        <w:t>如贵单位</w:t>
      </w:r>
      <w:r>
        <w:rPr>
          <w:rFonts w:hint="eastAsia"/>
          <w:color w:val="auto"/>
          <w:sz w:val="24"/>
          <w:szCs w:val="24"/>
        </w:rPr>
        <w:t>有意参加</w:t>
      </w:r>
      <w:r>
        <w:rPr>
          <w:rFonts w:hint="eastAsia"/>
          <w:color w:val="auto"/>
          <w:sz w:val="24"/>
          <w:szCs w:val="24"/>
          <w:lang w:eastAsia="zh-CN"/>
        </w:rPr>
        <w:t>询比</w:t>
      </w:r>
      <w:r>
        <w:rPr>
          <w:rFonts w:hint="eastAsia"/>
          <w:color w:val="auto"/>
          <w:sz w:val="24"/>
          <w:szCs w:val="24"/>
        </w:rPr>
        <w:t>采购活动，请于</w:t>
      </w:r>
      <w:r>
        <w:rPr>
          <w:rFonts w:hint="eastAsia"/>
          <w:color w:val="auto"/>
          <w:sz w:val="24"/>
          <w:szCs w:val="24"/>
          <w:u w:val="single"/>
        </w:rPr>
        <w:t xml:space="preserve"> 202</w:t>
      </w:r>
      <w:r>
        <w:rPr>
          <w:rFonts w:hint="eastAsia"/>
          <w:color w:val="auto"/>
          <w:sz w:val="24"/>
          <w:szCs w:val="24"/>
          <w:u w:val="single"/>
          <w:lang w:val="en-US" w:eastAsia="zh-CN"/>
        </w:rPr>
        <w:t>4</w:t>
      </w:r>
      <w:r>
        <w:rPr>
          <w:rFonts w:hint="eastAsia"/>
          <w:color w:val="auto"/>
          <w:sz w:val="24"/>
          <w:szCs w:val="24"/>
          <w:u w:val="single"/>
        </w:rPr>
        <w:t xml:space="preserve"> </w:t>
      </w:r>
      <w:r>
        <w:rPr>
          <w:rFonts w:hint="eastAsia"/>
          <w:color w:val="auto"/>
          <w:sz w:val="24"/>
          <w:szCs w:val="24"/>
        </w:rPr>
        <w:t>年</w:t>
      </w:r>
      <w:r>
        <w:rPr>
          <w:rFonts w:hint="eastAsia"/>
          <w:color w:val="auto"/>
          <w:sz w:val="24"/>
          <w:szCs w:val="24"/>
          <w:u w:val="single"/>
          <w:lang w:val="en-US" w:eastAsia="zh-CN"/>
        </w:rPr>
        <w:t xml:space="preserve"> 4</w:t>
      </w:r>
      <w:r>
        <w:rPr>
          <w:rFonts w:hint="eastAsia"/>
          <w:color w:val="auto"/>
          <w:sz w:val="24"/>
          <w:szCs w:val="24"/>
        </w:rPr>
        <w:t>月</w:t>
      </w:r>
      <w:r>
        <w:rPr>
          <w:rFonts w:hint="eastAsia"/>
          <w:color w:val="auto"/>
          <w:sz w:val="24"/>
          <w:szCs w:val="24"/>
          <w:u w:val="single"/>
          <w:lang w:val="en-US" w:eastAsia="zh-CN"/>
        </w:rPr>
        <w:t xml:space="preserve"> 13 </w:t>
      </w:r>
      <w:r>
        <w:rPr>
          <w:rFonts w:hint="eastAsia"/>
          <w:color w:val="auto"/>
          <w:sz w:val="24"/>
          <w:szCs w:val="24"/>
        </w:rPr>
        <w:t xml:space="preserve">日 </w:t>
      </w:r>
      <w:r>
        <w:rPr>
          <w:rFonts w:hint="eastAsia"/>
          <w:color w:val="auto"/>
          <w:sz w:val="24"/>
          <w:szCs w:val="24"/>
          <w:u w:val="single"/>
        </w:rPr>
        <w:t xml:space="preserve">08 </w:t>
      </w:r>
      <w:r>
        <w:rPr>
          <w:rFonts w:hint="eastAsia"/>
          <w:color w:val="auto"/>
          <w:sz w:val="24"/>
          <w:szCs w:val="24"/>
        </w:rPr>
        <w:t xml:space="preserve">时 </w:t>
      </w:r>
      <w:r>
        <w:rPr>
          <w:rFonts w:hint="eastAsia"/>
          <w:color w:val="auto"/>
          <w:sz w:val="24"/>
          <w:szCs w:val="24"/>
          <w:u w:val="single"/>
          <w:lang w:val="en-US" w:eastAsia="zh-CN"/>
        </w:rPr>
        <w:t>3</w:t>
      </w:r>
      <w:r>
        <w:rPr>
          <w:rFonts w:hint="eastAsia"/>
          <w:color w:val="auto"/>
          <w:sz w:val="24"/>
          <w:szCs w:val="24"/>
          <w:u w:val="single"/>
        </w:rPr>
        <w:t xml:space="preserve">0 </w:t>
      </w:r>
      <w:r>
        <w:rPr>
          <w:rFonts w:hint="eastAsia"/>
          <w:color w:val="auto"/>
          <w:sz w:val="24"/>
          <w:szCs w:val="24"/>
        </w:rPr>
        <w:t>分至</w:t>
      </w:r>
      <w:r>
        <w:rPr>
          <w:rFonts w:hint="eastAsia"/>
          <w:color w:val="auto"/>
          <w:sz w:val="24"/>
          <w:szCs w:val="24"/>
          <w:u w:val="single"/>
        </w:rPr>
        <w:t>202</w:t>
      </w:r>
      <w:r>
        <w:rPr>
          <w:rFonts w:hint="eastAsia"/>
          <w:color w:val="auto"/>
          <w:sz w:val="24"/>
          <w:szCs w:val="24"/>
          <w:u w:val="single"/>
          <w:lang w:val="en-US" w:eastAsia="zh-CN"/>
        </w:rPr>
        <w:t>4</w:t>
      </w:r>
      <w:r>
        <w:rPr>
          <w:rFonts w:hint="eastAsia"/>
          <w:color w:val="auto"/>
          <w:sz w:val="24"/>
          <w:szCs w:val="24"/>
        </w:rPr>
        <w:t>年</w:t>
      </w:r>
      <w:r>
        <w:rPr>
          <w:rFonts w:hint="eastAsia"/>
          <w:color w:val="auto"/>
          <w:sz w:val="24"/>
          <w:szCs w:val="24"/>
          <w:u w:val="single"/>
          <w:lang w:val="en-US" w:eastAsia="zh-CN"/>
        </w:rPr>
        <w:t xml:space="preserve"> 4</w:t>
      </w:r>
      <w:r>
        <w:rPr>
          <w:rFonts w:hint="eastAsia"/>
          <w:color w:val="auto"/>
          <w:sz w:val="24"/>
          <w:szCs w:val="24"/>
        </w:rPr>
        <w:t>月</w:t>
      </w:r>
      <w:r>
        <w:rPr>
          <w:rFonts w:hint="eastAsia"/>
          <w:color w:val="auto"/>
          <w:sz w:val="24"/>
          <w:szCs w:val="24"/>
          <w:u w:val="single"/>
          <w:lang w:val="en-US" w:eastAsia="zh-CN"/>
        </w:rPr>
        <w:t>17</w:t>
      </w:r>
      <w:r>
        <w:rPr>
          <w:rFonts w:hint="eastAsia"/>
          <w:color w:val="auto"/>
          <w:sz w:val="24"/>
          <w:szCs w:val="24"/>
        </w:rPr>
        <w:t>日</w:t>
      </w:r>
      <w:r>
        <w:rPr>
          <w:rFonts w:hint="eastAsia"/>
          <w:color w:val="auto"/>
          <w:sz w:val="24"/>
          <w:szCs w:val="24"/>
          <w:u w:val="single"/>
        </w:rPr>
        <w:t>1</w:t>
      </w:r>
      <w:r>
        <w:rPr>
          <w:rFonts w:hint="eastAsia"/>
          <w:color w:val="auto"/>
          <w:sz w:val="24"/>
          <w:szCs w:val="24"/>
          <w:u w:val="single"/>
          <w:lang w:val="en-US" w:eastAsia="zh-CN"/>
        </w:rPr>
        <w:t>7</w:t>
      </w:r>
      <w:r>
        <w:rPr>
          <w:rFonts w:hint="eastAsia"/>
          <w:color w:val="auto"/>
          <w:sz w:val="24"/>
          <w:szCs w:val="24"/>
        </w:rPr>
        <w:t>时</w:t>
      </w:r>
      <w:r>
        <w:rPr>
          <w:rFonts w:hint="eastAsia"/>
          <w:color w:val="auto"/>
          <w:sz w:val="24"/>
          <w:szCs w:val="24"/>
          <w:u w:val="single"/>
          <w:lang w:val="en-US" w:eastAsia="zh-CN"/>
        </w:rPr>
        <w:t>3</w:t>
      </w:r>
      <w:r>
        <w:rPr>
          <w:rFonts w:hint="eastAsia"/>
          <w:color w:val="auto"/>
          <w:sz w:val="24"/>
          <w:szCs w:val="24"/>
          <w:u w:val="single"/>
        </w:rPr>
        <w:t>0</w:t>
      </w:r>
      <w:r>
        <w:rPr>
          <w:rFonts w:hint="eastAsia"/>
          <w:color w:val="auto"/>
          <w:sz w:val="24"/>
          <w:szCs w:val="24"/>
        </w:rPr>
        <w:t>分，在</w:t>
      </w:r>
      <w:r>
        <w:rPr>
          <w:rFonts w:hint="eastAsia"/>
          <w:color w:val="auto"/>
          <w:sz w:val="24"/>
          <w:szCs w:val="24"/>
          <w:shd w:val="clear" w:color="auto" w:fill="auto"/>
          <w:lang w:eastAsia="zh-CN"/>
        </w:rPr>
        <w:t>南平市公共资源交易中心平台(http://ggzy.npgoy.cn/npztb/)</w:t>
      </w:r>
      <w:r>
        <w:rPr>
          <w:rFonts w:hint="eastAsia"/>
          <w:color w:val="auto"/>
          <w:sz w:val="24"/>
          <w:szCs w:val="24"/>
          <w:lang w:eastAsia="zh-CN"/>
        </w:rPr>
        <w:t>下载</w:t>
      </w:r>
      <w:r>
        <w:rPr>
          <w:rFonts w:hint="eastAsia"/>
          <w:color w:val="auto"/>
          <w:sz w:val="24"/>
          <w:szCs w:val="24"/>
        </w:rPr>
        <w:t>采购文件、福建省国资采购平台（https://ygcg.fjcqjy.com/）</w:t>
      </w:r>
      <w:r>
        <w:rPr>
          <w:rFonts w:hint="eastAsia"/>
          <w:color w:val="auto"/>
          <w:sz w:val="24"/>
          <w:szCs w:val="24"/>
          <w:lang w:eastAsia="zh-CN"/>
        </w:rPr>
        <w:t>下载</w:t>
      </w:r>
      <w:r>
        <w:rPr>
          <w:rFonts w:hint="eastAsia"/>
          <w:color w:val="auto"/>
          <w:sz w:val="24"/>
          <w:szCs w:val="24"/>
        </w:rPr>
        <w:t>采购文件。</w:t>
      </w:r>
    </w:p>
    <w:p>
      <w:pPr>
        <w:pStyle w:val="28"/>
        <w:pageBreakBefore w:val="0"/>
        <w:widowControl w:val="0"/>
        <w:tabs>
          <w:tab w:val="left" w:pos="3494"/>
        </w:tabs>
        <w:kinsoku/>
        <w:wordWrap/>
        <w:overflowPunct/>
        <w:topLinePunct w:val="0"/>
        <w:autoSpaceDE/>
        <w:autoSpaceDN/>
        <w:bidi w:val="0"/>
        <w:adjustRightInd/>
        <w:snapToGrid w:val="0"/>
        <w:spacing w:line="360" w:lineRule="auto"/>
        <w:ind w:firstLine="0"/>
        <w:textAlignment w:val="auto"/>
        <w:rPr>
          <w:color w:val="auto"/>
          <w:sz w:val="24"/>
          <w:szCs w:val="24"/>
        </w:rPr>
      </w:pPr>
      <w:r>
        <w:rPr>
          <w:rFonts w:hint="eastAsia"/>
          <w:b/>
          <w:bCs/>
          <w:color w:val="auto"/>
          <w:sz w:val="24"/>
          <w:szCs w:val="24"/>
          <w:lang w:val="en-US" w:eastAsia="zh-CN" w:bidi="en-US"/>
        </w:rPr>
        <w:t xml:space="preserve">4.2 </w:t>
      </w:r>
      <w:r>
        <w:rPr>
          <w:rFonts w:hint="eastAsia"/>
          <w:color w:val="auto"/>
          <w:sz w:val="24"/>
          <w:szCs w:val="24"/>
        </w:rPr>
        <w:t>釆购文件每套售价</w:t>
      </w:r>
      <w:r>
        <w:rPr>
          <w:rFonts w:hint="eastAsia"/>
          <w:color w:val="auto"/>
          <w:sz w:val="24"/>
          <w:szCs w:val="24"/>
          <w:u w:val="single"/>
        </w:rPr>
        <w:t xml:space="preserve"> </w:t>
      </w:r>
      <w:r>
        <w:rPr>
          <w:rFonts w:hint="eastAsia"/>
          <w:color w:val="auto"/>
          <w:sz w:val="24"/>
          <w:szCs w:val="24"/>
          <w:u w:val="single"/>
          <w:lang w:val="en-US" w:eastAsia="zh-CN"/>
        </w:rPr>
        <w:t xml:space="preserve">0 </w:t>
      </w:r>
      <w:r>
        <w:rPr>
          <w:rFonts w:hint="eastAsia"/>
          <w:color w:val="auto"/>
          <w:sz w:val="24"/>
          <w:szCs w:val="24"/>
        </w:rPr>
        <w:t>元，售后不退。</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25" w:name="_Toc23676"/>
      <w:bookmarkStart w:id="26" w:name="_Toc27049"/>
      <w:bookmarkStart w:id="27" w:name="_Toc4802"/>
      <w:bookmarkStart w:id="28" w:name="_Toc19659"/>
      <w:r>
        <w:rPr>
          <w:rFonts w:hint="eastAsia" w:ascii="宋体" w:hAnsi="宋体" w:eastAsia="宋体" w:cs="宋体"/>
          <w:bCs/>
          <w:color w:val="auto"/>
          <w:kern w:val="44"/>
          <w:sz w:val="28"/>
          <w:szCs w:val="28"/>
          <w:lang w:eastAsia="zh-CN"/>
        </w:rPr>
        <w:t>5 响应文件的递交</w:t>
      </w:r>
      <w:bookmarkEnd w:id="25"/>
      <w:bookmarkEnd w:id="26"/>
      <w:bookmarkEnd w:id="27"/>
      <w:bookmarkEnd w:id="28"/>
    </w:p>
    <w:p>
      <w:pPr>
        <w:pStyle w:val="28"/>
        <w:pageBreakBefore w:val="0"/>
        <w:widowControl w:val="0"/>
        <w:tabs>
          <w:tab w:val="left" w:pos="4925"/>
          <w:tab w:val="left" w:pos="6206"/>
          <w:tab w:val="left" w:pos="7493"/>
          <w:tab w:val="left" w:pos="8789"/>
        </w:tabs>
        <w:kinsoku/>
        <w:wordWrap/>
        <w:overflowPunct/>
        <w:topLinePunct w:val="0"/>
        <w:autoSpaceDE/>
        <w:autoSpaceDN/>
        <w:bidi w:val="0"/>
        <w:adjustRightInd/>
        <w:snapToGrid w:val="0"/>
        <w:spacing w:line="360" w:lineRule="auto"/>
        <w:ind w:firstLine="0"/>
        <w:textAlignment w:val="auto"/>
        <w:rPr>
          <w:color w:val="auto"/>
          <w:sz w:val="24"/>
          <w:szCs w:val="24"/>
          <w:lang w:val="en-US" w:eastAsia="zh-CN"/>
        </w:rPr>
      </w:pPr>
      <w:r>
        <w:rPr>
          <w:rFonts w:hint="eastAsia"/>
          <w:b/>
          <w:bCs/>
          <w:color w:val="auto"/>
          <w:sz w:val="24"/>
          <w:szCs w:val="24"/>
          <w:lang w:val="en-US" w:eastAsia="zh-CN" w:bidi="en-US"/>
        </w:rPr>
        <w:t xml:space="preserve">5.1 </w:t>
      </w:r>
      <w:r>
        <w:rPr>
          <w:rFonts w:hint="eastAsia"/>
          <w:color w:val="auto"/>
          <w:sz w:val="24"/>
          <w:szCs w:val="24"/>
        </w:rPr>
        <w:t>响应文件递交的截止时间为</w:t>
      </w:r>
      <w:r>
        <w:rPr>
          <w:rFonts w:hint="eastAsia"/>
          <w:color w:val="auto"/>
          <w:sz w:val="24"/>
          <w:szCs w:val="24"/>
          <w:u w:val="single"/>
          <w:lang w:val="en-US" w:eastAsia="zh-CN"/>
        </w:rPr>
        <w:t>2024</w:t>
      </w:r>
      <w:r>
        <w:rPr>
          <w:rFonts w:hint="eastAsia"/>
          <w:color w:val="auto"/>
          <w:sz w:val="24"/>
          <w:szCs w:val="24"/>
        </w:rPr>
        <w:t>年</w:t>
      </w:r>
      <w:r>
        <w:rPr>
          <w:rFonts w:hint="eastAsia"/>
          <w:color w:val="auto"/>
          <w:sz w:val="24"/>
          <w:szCs w:val="24"/>
          <w:u w:val="single"/>
          <w:lang w:val="en-US" w:eastAsia="zh-CN"/>
        </w:rPr>
        <w:t xml:space="preserve"> 4 </w:t>
      </w:r>
      <w:r>
        <w:rPr>
          <w:rFonts w:hint="eastAsia"/>
          <w:color w:val="auto"/>
          <w:sz w:val="24"/>
          <w:szCs w:val="24"/>
        </w:rPr>
        <w:t>月</w:t>
      </w:r>
      <w:r>
        <w:rPr>
          <w:rFonts w:hint="eastAsia"/>
          <w:color w:val="auto"/>
          <w:sz w:val="24"/>
          <w:szCs w:val="24"/>
          <w:u w:val="single"/>
          <w:lang w:val="en-US" w:eastAsia="zh-CN"/>
        </w:rPr>
        <w:t xml:space="preserve"> 19</w:t>
      </w:r>
      <w:r>
        <w:rPr>
          <w:rFonts w:hint="eastAsia"/>
          <w:color w:val="auto"/>
          <w:sz w:val="24"/>
          <w:szCs w:val="24"/>
        </w:rPr>
        <w:t>日</w:t>
      </w:r>
      <w:r>
        <w:rPr>
          <w:rFonts w:hint="eastAsia"/>
          <w:color w:val="auto"/>
          <w:sz w:val="24"/>
          <w:szCs w:val="24"/>
          <w:u w:val="single"/>
          <w:lang w:val="en-US" w:eastAsia="zh-CN"/>
        </w:rPr>
        <w:t xml:space="preserve"> 15 </w:t>
      </w:r>
      <w:r>
        <w:rPr>
          <w:rFonts w:hint="eastAsia"/>
          <w:color w:val="auto"/>
          <w:sz w:val="24"/>
          <w:szCs w:val="24"/>
        </w:rPr>
        <w:t>时</w:t>
      </w:r>
      <w:r>
        <w:rPr>
          <w:rFonts w:hint="eastAsia"/>
          <w:color w:val="auto"/>
          <w:sz w:val="24"/>
          <w:szCs w:val="24"/>
          <w:u w:val="single"/>
          <w:lang w:val="en-US" w:eastAsia="zh-CN"/>
        </w:rPr>
        <w:t xml:space="preserve">  00  </w:t>
      </w:r>
      <w:r>
        <w:rPr>
          <w:rFonts w:hint="eastAsia"/>
          <w:color w:val="auto"/>
          <w:sz w:val="24"/>
          <w:szCs w:val="24"/>
        </w:rPr>
        <w:t>分，地</w:t>
      </w:r>
      <w:r>
        <w:rPr>
          <w:rFonts w:hint="eastAsia"/>
          <w:color w:val="auto"/>
          <w:sz w:val="24"/>
          <w:szCs w:val="24"/>
          <w:lang w:eastAsia="zh-CN"/>
        </w:rPr>
        <w:t>点</w:t>
      </w:r>
      <w:r>
        <w:rPr>
          <w:rFonts w:hint="eastAsia"/>
          <w:color w:val="auto"/>
          <w:sz w:val="24"/>
          <w:szCs w:val="24"/>
        </w:rPr>
        <w:t>为</w:t>
      </w:r>
      <w:r>
        <w:rPr>
          <w:rFonts w:hint="eastAsia"/>
          <w:color w:val="auto"/>
          <w:sz w:val="24"/>
          <w:szCs w:val="24"/>
          <w:u w:val="single"/>
          <w:shd w:val="clear" w:color="auto" w:fill="auto"/>
        </w:rPr>
        <w:t>南平市浦城县梦笔大道316号3幢浦城县行政服务中心四层</w:t>
      </w:r>
      <w:r>
        <w:rPr>
          <w:rFonts w:hint="eastAsia"/>
          <w:color w:val="auto"/>
          <w:sz w:val="24"/>
          <w:szCs w:val="24"/>
          <w:u w:val="single"/>
          <w:shd w:val="clear" w:color="auto" w:fill="auto"/>
          <w:lang w:val="en-US" w:eastAsia="zh-CN"/>
        </w:rPr>
        <w:t>开标室</w:t>
      </w:r>
      <w:r>
        <w:rPr>
          <w:rFonts w:hint="eastAsia"/>
          <w:color w:val="auto"/>
          <w:sz w:val="24"/>
          <w:szCs w:val="24"/>
          <w:lang w:val="en-US" w:eastAsia="zh-CN"/>
        </w:rPr>
        <w:t>。</w:t>
      </w:r>
    </w:p>
    <w:p>
      <w:pPr>
        <w:pStyle w:val="28"/>
        <w:pageBreakBefore w:val="0"/>
        <w:widowControl w:val="0"/>
        <w:kinsoku/>
        <w:wordWrap/>
        <w:overflowPunct/>
        <w:topLinePunct w:val="0"/>
        <w:autoSpaceDE/>
        <w:autoSpaceDN/>
        <w:bidi w:val="0"/>
        <w:adjustRightInd/>
        <w:snapToGrid w:val="0"/>
        <w:spacing w:line="360" w:lineRule="auto"/>
        <w:ind w:firstLine="0"/>
        <w:textAlignment w:val="auto"/>
        <w:rPr>
          <w:color w:val="auto"/>
          <w:sz w:val="24"/>
          <w:szCs w:val="24"/>
        </w:rPr>
      </w:pPr>
      <w:r>
        <w:rPr>
          <w:rFonts w:hint="eastAsia"/>
          <w:b/>
          <w:bCs/>
          <w:color w:val="auto"/>
          <w:sz w:val="24"/>
          <w:szCs w:val="24"/>
          <w:lang w:val="en-US" w:eastAsia="zh-CN" w:bidi="en-US"/>
        </w:rPr>
        <w:t xml:space="preserve">5.2 </w:t>
      </w:r>
      <w:r>
        <w:rPr>
          <w:rFonts w:hint="eastAsia"/>
          <w:color w:val="auto"/>
          <w:sz w:val="24"/>
          <w:szCs w:val="24"/>
        </w:rPr>
        <w:t>逾期送达的、未送达指定地点的</w:t>
      </w:r>
      <w:r>
        <w:rPr>
          <w:rFonts w:hint="eastAsia"/>
          <w:color w:val="auto"/>
          <w:sz w:val="24"/>
          <w:szCs w:val="24"/>
          <w:lang w:eastAsia="zh-CN"/>
        </w:rPr>
        <w:t>或未密封的</w:t>
      </w:r>
      <w:r>
        <w:rPr>
          <w:rFonts w:hint="eastAsia"/>
          <w:color w:val="auto"/>
          <w:sz w:val="24"/>
          <w:szCs w:val="24"/>
        </w:rPr>
        <w:t>响应文件，采购人将拒绝接收。</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29" w:name="_Toc7898"/>
      <w:bookmarkStart w:id="30" w:name="_Toc17748"/>
      <w:bookmarkStart w:id="31" w:name="_Toc11748"/>
      <w:bookmarkStart w:id="32" w:name="_Toc15259"/>
      <w:r>
        <w:rPr>
          <w:rFonts w:hint="eastAsia" w:ascii="宋体" w:hAnsi="宋体" w:eastAsia="宋体" w:cs="宋体"/>
          <w:bCs/>
          <w:color w:val="auto"/>
          <w:kern w:val="44"/>
          <w:sz w:val="28"/>
          <w:szCs w:val="28"/>
          <w:lang w:eastAsia="zh-CN"/>
        </w:rPr>
        <w:t xml:space="preserve">6 </w:t>
      </w:r>
      <w:bookmarkEnd w:id="29"/>
      <w:r>
        <w:rPr>
          <w:rFonts w:hint="eastAsia" w:ascii="宋体" w:hAnsi="宋体" w:eastAsia="宋体" w:cs="宋体"/>
          <w:bCs/>
          <w:color w:val="auto"/>
          <w:kern w:val="44"/>
          <w:sz w:val="28"/>
          <w:szCs w:val="28"/>
          <w:lang w:eastAsia="zh-CN"/>
        </w:rPr>
        <w:t>响应文件开启时间和地点</w:t>
      </w:r>
      <w:bookmarkEnd w:id="30"/>
      <w:bookmarkEnd w:id="31"/>
      <w:bookmarkEnd w:id="32"/>
    </w:p>
    <w:p>
      <w:pPr>
        <w:pStyle w:val="28"/>
        <w:pageBreakBefore w:val="0"/>
        <w:widowControl w:val="0"/>
        <w:tabs>
          <w:tab w:val="left" w:pos="965"/>
          <w:tab w:val="left" w:pos="2150"/>
          <w:tab w:val="left" w:pos="3350"/>
          <w:tab w:val="left" w:pos="4565"/>
          <w:tab w:val="left" w:pos="5510"/>
          <w:tab w:val="left" w:pos="5784"/>
        </w:tabs>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bookmarkStart w:id="33" w:name="_Toc12793"/>
      <w:r>
        <w:rPr>
          <w:rFonts w:hint="eastAsia"/>
          <w:color w:val="auto"/>
          <w:sz w:val="24"/>
          <w:szCs w:val="24"/>
        </w:rPr>
        <w:t>响应文件</w:t>
      </w:r>
      <w:r>
        <w:rPr>
          <w:rFonts w:hint="eastAsia"/>
          <w:color w:val="auto"/>
          <w:sz w:val="24"/>
          <w:szCs w:val="24"/>
          <w:lang w:eastAsia="zh-CN"/>
        </w:rPr>
        <w:t>开启在响应文件递交截止时间的同一时间进行，地点为响应文件递交地点。邀请所有供应商的法定代表人（单位负责人）或其授权的代理人参加开启会议，供应商未派代表参加开启会议的，视为默认开启结果。由授权代理人参加开启会议的，代理人须手持授权委托书原件到场。</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34" w:name="_Toc13027"/>
      <w:bookmarkStart w:id="35" w:name="_Toc3146"/>
      <w:bookmarkStart w:id="36" w:name="_Toc1635"/>
      <w:r>
        <w:rPr>
          <w:rFonts w:hint="eastAsia" w:ascii="宋体" w:hAnsi="宋体" w:eastAsia="宋体" w:cs="宋体"/>
          <w:bCs/>
          <w:color w:val="auto"/>
          <w:kern w:val="44"/>
          <w:sz w:val="28"/>
          <w:szCs w:val="28"/>
          <w:lang w:eastAsia="zh-CN"/>
        </w:rPr>
        <w:t>7 确认</w:t>
      </w:r>
      <w:bookmarkEnd w:id="33"/>
      <w:bookmarkEnd w:id="34"/>
      <w:bookmarkEnd w:id="35"/>
      <w:bookmarkEnd w:id="36"/>
    </w:p>
    <w:p>
      <w:pPr>
        <w:pStyle w:val="28"/>
        <w:pageBreakBefore w:val="0"/>
        <w:widowControl w:val="0"/>
        <w:tabs>
          <w:tab w:val="left" w:pos="4105"/>
        </w:tabs>
        <w:kinsoku/>
        <w:wordWrap/>
        <w:overflowPunct/>
        <w:topLinePunct w:val="0"/>
        <w:autoSpaceDE/>
        <w:autoSpaceDN/>
        <w:bidi w:val="0"/>
        <w:adjustRightInd/>
        <w:snapToGrid w:val="0"/>
        <w:spacing w:line="360" w:lineRule="auto"/>
        <w:ind w:firstLine="480" w:firstLineChars="200"/>
        <w:textAlignment w:val="auto"/>
        <w:rPr>
          <w:color w:val="auto"/>
          <w:sz w:val="24"/>
          <w:szCs w:val="24"/>
          <w:lang w:val="en-US" w:eastAsia="zh-CN"/>
        </w:rPr>
      </w:pPr>
      <w:bookmarkStart w:id="37" w:name="_Toc28191"/>
      <w:bookmarkStart w:id="38" w:name="_Toc2599"/>
      <w:r>
        <w:rPr>
          <w:rFonts w:hint="eastAsia"/>
          <w:color w:val="auto"/>
          <w:sz w:val="24"/>
          <w:szCs w:val="24"/>
          <w:lang w:eastAsia="zh-CN"/>
        </w:rPr>
        <w:t>你单位收到本邀请书后，请于</w:t>
      </w:r>
      <w:r>
        <w:rPr>
          <w:rFonts w:hint="eastAsia"/>
          <w:color w:val="auto"/>
          <w:sz w:val="24"/>
          <w:szCs w:val="24"/>
          <w:u w:val="single"/>
          <w:lang w:val="en-US" w:eastAsia="zh-CN"/>
        </w:rPr>
        <w:t>2024</w:t>
      </w:r>
      <w:r>
        <w:rPr>
          <w:rFonts w:hint="eastAsia"/>
          <w:color w:val="auto"/>
          <w:sz w:val="24"/>
          <w:szCs w:val="24"/>
          <w:lang w:val="en-US" w:eastAsia="zh-CN"/>
        </w:rPr>
        <w:t>年</w:t>
      </w:r>
      <w:r>
        <w:rPr>
          <w:rFonts w:hint="eastAsia"/>
          <w:color w:val="auto"/>
          <w:sz w:val="24"/>
          <w:szCs w:val="24"/>
          <w:u w:val="single"/>
          <w:lang w:val="en-US" w:eastAsia="zh-CN"/>
        </w:rPr>
        <w:t xml:space="preserve">  4 </w:t>
      </w:r>
      <w:r>
        <w:rPr>
          <w:rFonts w:hint="eastAsia"/>
          <w:color w:val="auto"/>
          <w:sz w:val="24"/>
          <w:szCs w:val="24"/>
          <w:lang w:val="en-US" w:eastAsia="zh-CN"/>
        </w:rPr>
        <w:t>月</w:t>
      </w:r>
      <w:r>
        <w:rPr>
          <w:rFonts w:hint="eastAsia"/>
          <w:color w:val="auto"/>
          <w:sz w:val="24"/>
          <w:szCs w:val="24"/>
          <w:u w:val="single"/>
          <w:lang w:val="en-US" w:eastAsia="zh-CN"/>
        </w:rPr>
        <w:t xml:space="preserve"> 17</w:t>
      </w:r>
      <w:r>
        <w:rPr>
          <w:rFonts w:hint="eastAsia"/>
          <w:color w:val="auto"/>
          <w:sz w:val="24"/>
          <w:szCs w:val="24"/>
          <w:lang w:val="en-US" w:eastAsia="zh-CN"/>
        </w:rPr>
        <w:t>日</w:t>
      </w:r>
      <w:r>
        <w:rPr>
          <w:rFonts w:hint="eastAsia"/>
          <w:color w:val="auto"/>
          <w:sz w:val="24"/>
          <w:szCs w:val="24"/>
          <w:u w:val="single"/>
          <w:lang w:val="en-US" w:eastAsia="zh-CN"/>
        </w:rPr>
        <w:t xml:space="preserve"> 17</w:t>
      </w:r>
      <w:r>
        <w:rPr>
          <w:rFonts w:hint="eastAsia"/>
          <w:color w:val="auto"/>
          <w:sz w:val="24"/>
          <w:szCs w:val="24"/>
          <w:lang w:val="en-US" w:eastAsia="zh-CN"/>
        </w:rPr>
        <w:t>时</w:t>
      </w:r>
      <w:r>
        <w:rPr>
          <w:rFonts w:hint="eastAsia"/>
          <w:color w:val="auto"/>
          <w:sz w:val="24"/>
          <w:szCs w:val="24"/>
          <w:u w:val="single"/>
          <w:lang w:val="en-US" w:eastAsia="zh-CN"/>
        </w:rPr>
        <w:t>30</w:t>
      </w:r>
      <w:r>
        <w:rPr>
          <w:rFonts w:hint="eastAsia"/>
          <w:color w:val="auto"/>
          <w:sz w:val="24"/>
          <w:szCs w:val="24"/>
        </w:rPr>
        <w:t>分</w:t>
      </w:r>
      <w:r>
        <w:rPr>
          <w:rFonts w:hint="eastAsia"/>
          <w:color w:val="auto"/>
          <w:sz w:val="24"/>
          <w:szCs w:val="24"/>
          <w:lang w:val="en-US" w:eastAsia="zh-CN"/>
        </w:rPr>
        <w:t>前，以书面形式确认是否参加询比采购活动</w:t>
      </w:r>
      <w:r>
        <w:rPr>
          <w:rFonts w:hint="eastAsia"/>
          <w:color w:val="auto"/>
          <w:sz w:val="24"/>
          <w:szCs w:val="24"/>
        </w:rPr>
        <w:t>。</w:t>
      </w:r>
      <w:r>
        <w:rPr>
          <w:rFonts w:hint="eastAsia"/>
          <w:color w:val="auto"/>
          <w:sz w:val="24"/>
          <w:szCs w:val="24"/>
          <w:lang w:eastAsia="zh-CN"/>
        </w:rPr>
        <w:t>在本邀请书规定的时间内未表示是否参加询比采购活动或明确表示不参加的，不得再参加询比采购活动。</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39" w:name="_Toc21682"/>
      <w:bookmarkStart w:id="40" w:name="_Toc27989"/>
      <w:r>
        <w:rPr>
          <w:rFonts w:hint="eastAsia" w:ascii="宋体" w:hAnsi="宋体" w:eastAsia="宋体" w:cs="宋体"/>
          <w:bCs/>
          <w:color w:val="auto"/>
          <w:kern w:val="44"/>
          <w:sz w:val="28"/>
          <w:szCs w:val="28"/>
          <w:lang w:eastAsia="zh-CN"/>
        </w:rPr>
        <w:t>8 其他</w:t>
      </w:r>
      <w:bookmarkEnd w:id="37"/>
      <w:bookmarkEnd w:id="38"/>
      <w:bookmarkEnd w:id="39"/>
      <w:bookmarkEnd w:id="40"/>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hint="eastAsia" w:ascii="宋体" w:hAnsi="宋体" w:eastAsia="宋体" w:cs="宋体"/>
          <w:b w:val="0"/>
          <w:color w:val="auto"/>
          <w:sz w:val="24"/>
          <w:u w:val="single"/>
          <w:lang w:eastAsia="zh-CN"/>
        </w:rPr>
      </w:pPr>
      <w:bookmarkStart w:id="41" w:name="_Toc29343"/>
      <w:bookmarkStart w:id="42" w:name="_Toc26770"/>
      <w:bookmarkStart w:id="43" w:name="_Toc24550"/>
      <w:bookmarkStart w:id="44" w:name="_Toc1198"/>
      <w:r>
        <w:rPr>
          <w:rFonts w:hint="eastAsia" w:ascii="宋体" w:hAnsi="宋体" w:eastAsia="宋体" w:cs="宋体"/>
          <w:bCs/>
          <w:color w:val="auto"/>
          <w:sz w:val="24"/>
          <w:lang w:eastAsia="zh-CN"/>
        </w:rPr>
        <w:t xml:space="preserve">8.1 </w:t>
      </w:r>
      <w:r>
        <w:rPr>
          <w:rFonts w:hint="eastAsia" w:ascii="宋体" w:hAnsi="宋体" w:eastAsia="宋体" w:cs="宋体"/>
          <w:b w:val="0"/>
          <w:color w:val="auto"/>
          <w:sz w:val="24"/>
          <w:lang w:eastAsia="zh-CN"/>
        </w:rPr>
        <w:t>本项目采用的评标办法：</w:t>
      </w:r>
      <w:r>
        <w:rPr>
          <w:rFonts w:hint="eastAsia" w:ascii="宋体" w:hAnsi="宋体" w:eastAsia="宋体" w:cs="宋体"/>
          <w:b w:val="0"/>
          <w:color w:val="auto"/>
          <w:sz w:val="24"/>
          <w:u w:val="single"/>
          <w:lang w:eastAsia="zh-CN"/>
        </w:rPr>
        <w:t>最低价法（采用两轮报价）。</w:t>
      </w:r>
      <w:bookmarkEnd w:id="41"/>
      <w:bookmarkEnd w:id="42"/>
    </w:p>
    <w:p>
      <w:pPr>
        <w:pStyle w:val="29"/>
        <w:keepNext w:val="0"/>
        <w:keepLines w:val="0"/>
        <w:pageBreakBefore w:val="0"/>
        <w:widowControl w:val="0"/>
        <w:shd w:val="clear" w:color="auto" w:fill="auto"/>
        <w:tabs>
          <w:tab w:val="left" w:pos="7360"/>
        </w:tabs>
        <w:kinsoku/>
        <w:wordWrap/>
        <w:overflowPunct/>
        <w:topLinePunct w:val="0"/>
        <w:autoSpaceDE/>
        <w:autoSpaceDN/>
        <w:bidi w:val="0"/>
        <w:adjustRightInd/>
        <w:snapToGrid w:val="0"/>
        <w:spacing w:before="0" w:after="157" w:afterLines="50" w:line="360" w:lineRule="auto"/>
        <w:ind w:left="0" w:leftChars="0" w:right="0"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8.1.1供应商根据采购文件要求在指定地点（详见本章5.1条款）递交响应文件，由评审小组对供应商响应文件的资格及符合性进行审查，审查通过的供应商在开启会议</w:t>
      </w:r>
      <w:r>
        <w:rPr>
          <w:rFonts w:hint="eastAsia" w:ascii="宋体" w:hAnsi="宋体" w:eastAsia="宋体" w:cs="宋体"/>
          <w:color w:val="auto"/>
          <w:sz w:val="24"/>
          <w:szCs w:val="24"/>
          <w:highlight w:val="none"/>
          <w:u w:val="none"/>
          <w:shd w:val="clear" w:color="auto" w:fill="auto"/>
          <w:lang w:val="en-US" w:eastAsia="zh-CN"/>
        </w:rPr>
        <w:t>现场</w:t>
      </w:r>
      <w:r>
        <w:rPr>
          <w:rFonts w:hint="eastAsia" w:ascii="宋体" w:hAnsi="宋体" w:eastAsia="宋体" w:cs="宋体"/>
          <w:color w:val="auto"/>
          <w:sz w:val="24"/>
          <w:szCs w:val="24"/>
          <w:highlight w:val="none"/>
          <w:u w:val="none"/>
          <w:lang w:val="en-US" w:eastAsia="zh-CN"/>
        </w:rPr>
        <w:t>填写并提交二次报价（最终报价），评审小组对供应商的二次报价（最终报价）进行比较后，按照评审价格由低到高的顺序对供应商排序，并按照采购文件规定的数量推荐候选成交供应商。</w:t>
      </w:r>
    </w:p>
    <w:p>
      <w:pPr>
        <w:pStyle w:val="29"/>
        <w:keepNext w:val="0"/>
        <w:keepLines w:val="0"/>
        <w:pageBreakBefore w:val="0"/>
        <w:widowControl w:val="0"/>
        <w:numPr>
          <w:ilvl w:val="0"/>
          <w:numId w:val="0"/>
        </w:numPr>
        <w:shd w:val="clear" w:color="auto" w:fill="auto"/>
        <w:tabs>
          <w:tab w:val="left" w:pos="7360"/>
        </w:tabs>
        <w:kinsoku/>
        <w:wordWrap/>
        <w:overflowPunct/>
        <w:topLinePunct w:val="0"/>
        <w:autoSpaceDE/>
        <w:autoSpaceDN/>
        <w:bidi w:val="0"/>
        <w:adjustRightInd/>
        <w:snapToGrid w:val="0"/>
        <w:spacing w:before="0" w:after="157" w:afterLines="50" w:line="360" w:lineRule="auto"/>
        <w:ind w:right="0" w:rightChars="0" w:firstLine="480" w:firstLineChars="200"/>
        <w:jc w:val="left"/>
        <w:textAlignment w:val="auto"/>
        <w:rPr>
          <w:color w:val="auto"/>
          <w:lang w:eastAsia="zh-CN"/>
        </w:rPr>
      </w:pPr>
      <w:r>
        <w:rPr>
          <w:rFonts w:hint="eastAsia" w:ascii="宋体" w:hAnsi="宋体" w:eastAsia="宋体" w:cs="宋体"/>
          <w:b w:val="0"/>
          <w:bCs w:val="0"/>
          <w:color w:val="auto"/>
          <w:spacing w:val="0"/>
          <w:w w:val="100"/>
          <w:position w:val="0"/>
          <w:sz w:val="24"/>
          <w:szCs w:val="24"/>
          <w:highlight w:val="none"/>
          <w:u w:val="none"/>
          <w:shd w:val="clear" w:color="auto" w:fill="auto"/>
          <w:lang w:val="en-US" w:eastAsia="zh-CN" w:bidi="en-US"/>
        </w:rPr>
        <w:t>8.1.2</w:t>
      </w:r>
      <w:r>
        <w:rPr>
          <w:rFonts w:hint="eastAsia" w:ascii="宋体" w:hAnsi="宋体" w:eastAsia="宋体" w:cs="宋体"/>
          <w:i w:val="0"/>
          <w:iCs w:val="0"/>
          <w:color w:val="auto"/>
          <w:sz w:val="24"/>
          <w:szCs w:val="24"/>
          <w:highlight w:val="none"/>
          <w:u w:val="none"/>
          <w:lang w:val="en-US" w:eastAsia="zh-CN"/>
        </w:rPr>
        <w:t>“二次报价（最终报价）表”由代理机构在开启会议现场提供。</w:t>
      </w:r>
    </w:p>
    <w:p>
      <w:pPr>
        <w:pStyle w:val="29"/>
        <w:pageBreakBefore w:val="0"/>
        <w:widowControl w:val="0"/>
        <w:tabs>
          <w:tab w:val="left" w:pos="7360"/>
        </w:tabs>
        <w:kinsoku/>
        <w:wordWrap/>
        <w:overflowPunct/>
        <w:topLinePunct w:val="0"/>
        <w:autoSpaceDE/>
        <w:autoSpaceDN/>
        <w:bidi w:val="0"/>
        <w:adjustRightInd/>
        <w:snapToGrid w:val="0"/>
        <w:spacing w:after="0" w:line="360" w:lineRule="auto"/>
        <w:ind w:left="0" w:firstLine="0"/>
        <w:textAlignment w:val="auto"/>
        <w:rPr>
          <w:rFonts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 xml:space="preserve">8.2 </w:t>
      </w:r>
      <w:r>
        <w:rPr>
          <w:rFonts w:hint="eastAsia" w:ascii="宋体" w:hAnsi="宋体" w:eastAsia="宋体" w:cs="宋体"/>
          <w:color w:val="auto"/>
          <w:sz w:val="24"/>
          <w:szCs w:val="24"/>
          <w:lang w:eastAsia="zh-CN"/>
        </w:rPr>
        <w:t>响应保证金的提交：</w:t>
      </w:r>
    </w:p>
    <w:p>
      <w:pPr>
        <w:pStyle w:val="29"/>
        <w:pageBreakBefore w:val="0"/>
        <w:widowControl w:val="0"/>
        <w:tabs>
          <w:tab w:val="left" w:pos="7360"/>
        </w:tabs>
        <w:kinsoku/>
        <w:wordWrap/>
        <w:overflowPunct/>
        <w:topLinePunct w:val="0"/>
        <w:autoSpaceDE/>
        <w:autoSpaceDN/>
        <w:bidi w:val="0"/>
        <w:adjustRightInd/>
        <w:snapToGrid w:val="0"/>
        <w:spacing w:after="0" w:line="360" w:lineRule="auto"/>
        <w:ind w:left="0" w:firstLine="480" w:firstLineChars="200"/>
        <w:textAlignment w:val="auto"/>
        <w:rPr>
          <w:rFonts w:ascii="宋体" w:hAnsi="宋体" w:eastAsia="宋体" w:cs="宋体"/>
          <w:color w:val="auto"/>
          <w:sz w:val="24"/>
          <w:szCs w:val="24"/>
          <w:u w:val="single"/>
          <w:lang w:eastAsia="zh-CN"/>
        </w:rPr>
      </w:pPr>
      <w:r>
        <w:rPr>
          <w:rFonts w:hint="eastAsia" w:ascii="宋体" w:hAnsi="宋体" w:eastAsia="宋体" w:cs="宋体"/>
          <w:color w:val="auto"/>
          <w:sz w:val="24"/>
          <w:szCs w:val="24"/>
          <w:lang w:eastAsia="zh-CN"/>
        </w:rPr>
        <w:t>8.</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.1 保证金提交的截止时间：</w:t>
      </w:r>
      <w:r>
        <w:rPr>
          <w:rFonts w:hint="eastAsia" w:ascii="宋体" w:hAnsi="宋体" w:eastAsia="宋体" w:cs="宋体"/>
          <w:color w:val="auto"/>
          <w:sz w:val="24"/>
          <w:szCs w:val="24"/>
          <w:u w:val="single"/>
          <w:lang w:eastAsia="zh-CN"/>
        </w:rPr>
        <w:t>响应文件递交截止时间前一个工作日16:00:00前。</w:t>
      </w:r>
    </w:p>
    <w:p>
      <w:pPr>
        <w:pStyle w:val="29"/>
        <w:pageBreakBefore w:val="0"/>
        <w:widowControl w:val="0"/>
        <w:shd w:val="clear" w:color="auto" w:fill="auto"/>
        <w:tabs>
          <w:tab w:val="left" w:pos="7360"/>
        </w:tabs>
        <w:kinsoku/>
        <w:wordWrap/>
        <w:overflowPunct/>
        <w:topLinePunct w:val="0"/>
        <w:autoSpaceDE/>
        <w:autoSpaceDN/>
        <w:bidi w:val="0"/>
        <w:adjustRightInd/>
        <w:snapToGrid w:val="0"/>
        <w:spacing w:after="0" w:line="360" w:lineRule="auto"/>
        <w:ind w:left="0"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8.</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.2 保证金提交的金额：</w:t>
      </w:r>
      <w:r>
        <w:rPr>
          <w:rFonts w:hint="eastAsia" w:ascii="宋体" w:hAnsi="宋体" w:eastAsia="宋体" w:cs="宋体"/>
          <w:color w:val="auto"/>
          <w:sz w:val="24"/>
          <w:szCs w:val="24"/>
          <w:u w:val="single"/>
          <w:lang w:val="en-US" w:eastAsia="zh-CN"/>
        </w:rPr>
        <w:t>7550。</w:t>
      </w:r>
    </w:p>
    <w:p>
      <w:pPr>
        <w:pStyle w:val="29"/>
        <w:pageBreakBefore w:val="0"/>
        <w:widowControl w:val="0"/>
        <w:shd w:val="clear" w:color="auto" w:fill="auto"/>
        <w:tabs>
          <w:tab w:val="left" w:pos="7360"/>
        </w:tabs>
        <w:kinsoku/>
        <w:wordWrap/>
        <w:overflowPunct/>
        <w:topLinePunct w:val="0"/>
        <w:autoSpaceDE/>
        <w:autoSpaceDN/>
        <w:bidi w:val="0"/>
        <w:adjustRightInd/>
        <w:snapToGrid w:val="0"/>
        <w:spacing w:after="0" w:line="360" w:lineRule="auto"/>
        <w:ind w:left="0"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none"/>
          <w:lang w:val="en-US" w:eastAsia="zh-CN"/>
        </w:rPr>
        <w:t>8.2.3 保证金的提交形式：</w:t>
      </w:r>
      <w:r>
        <w:rPr>
          <w:rFonts w:hint="eastAsia" w:ascii="宋体" w:hAnsi="宋体" w:eastAsia="宋体" w:cs="宋体"/>
          <w:color w:val="auto"/>
          <w:sz w:val="24"/>
          <w:szCs w:val="24"/>
          <w:u w:val="single"/>
          <w:lang w:val="en-US" w:eastAsia="zh-CN"/>
        </w:rPr>
        <w:t xml:space="preserve"> 银行转账</w:t>
      </w:r>
      <w:r>
        <w:rPr>
          <w:rFonts w:hint="eastAsia" w:ascii="宋体" w:hAnsi="宋体" w:eastAsia="宋体" w:cs="宋体"/>
          <w:color w:val="auto"/>
          <w:sz w:val="24"/>
          <w:szCs w:val="24"/>
          <w:u w:val="single"/>
          <w:lang w:eastAsia="zh-CN"/>
        </w:rPr>
        <w:t xml:space="preserve">。 </w:t>
      </w:r>
    </w:p>
    <w:p>
      <w:pPr>
        <w:pStyle w:val="29"/>
        <w:keepNext w:val="0"/>
        <w:keepLines w:val="0"/>
        <w:pageBreakBefore w:val="0"/>
        <w:widowControl w:val="0"/>
        <w:numPr>
          <w:ilvl w:val="0"/>
          <w:numId w:val="0"/>
        </w:numPr>
        <w:shd w:val="clear" w:color="auto" w:fill="auto"/>
        <w:tabs>
          <w:tab w:val="left" w:pos="7360"/>
        </w:tabs>
        <w:kinsoku/>
        <w:wordWrap/>
        <w:overflowPunct/>
        <w:topLinePunct w:val="0"/>
        <w:autoSpaceDE/>
        <w:autoSpaceDN/>
        <w:bidi w:val="0"/>
        <w:adjustRightInd/>
        <w:snapToGrid w:val="0"/>
        <w:spacing w:before="0" w:after="157" w:afterLines="50" w:line="360" w:lineRule="auto"/>
        <w:ind w:right="0" w:rightChars="0"/>
        <w:jc w:val="both"/>
        <w:textAlignment w:val="auto"/>
        <w:rPr>
          <w:rFonts w:hint="eastAsia" w:ascii="宋体" w:hAnsi="宋体" w:eastAsia="宋体" w:cs="宋体"/>
          <w:color w:val="auto"/>
          <w:sz w:val="24"/>
          <w:szCs w:val="24"/>
          <w:u w:val="single"/>
          <w:lang w:eastAsia="zh-CN"/>
        </w:rPr>
      </w:pPr>
      <w:r>
        <w:rPr>
          <w:rFonts w:hint="eastAsia" w:ascii="宋体" w:hAnsi="宋体" w:eastAsia="宋体" w:cs="宋体"/>
          <w:b/>
          <w:bCs/>
          <w:color w:val="auto"/>
          <w:sz w:val="24"/>
          <w:szCs w:val="24"/>
          <w:u w:val="none"/>
          <w:lang w:val="en-US" w:eastAsia="zh-CN"/>
        </w:rPr>
        <w:t>8.3</w:t>
      </w:r>
      <w:r>
        <w:rPr>
          <w:rFonts w:hint="eastAsia" w:ascii="宋体" w:hAnsi="宋体" w:eastAsia="宋体" w:cs="宋体"/>
          <w:i w:val="0"/>
          <w:iCs w:val="0"/>
          <w:color w:val="auto"/>
          <w:sz w:val="24"/>
          <w:szCs w:val="24"/>
          <w:highlight w:val="none"/>
          <w:u w:val="none"/>
          <w:lang w:val="en-US" w:eastAsia="zh-CN"/>
        </w:rPr>
        <w:t>发布公告的媒介：本次询比采购邀请书同时在南平市公共资源交易中心平台(http://ggzy.npgoy.cn/npztb/)、中国招标投标公共服务平台（http://www.cebpubservice.com）、福建省国资采购平台（https://ygcg.fjcqjy.com/）、随行易交易电子招标投标交易平台（https://www.enjoy5191.com）上发布。</w:t>
      </w:r>
    </w:p>
    <w:p>
      <w:pPr>
        <w:pStyle w:val="3"/>
        <w:pageBreakBefore w:val="0"/>
        <w:widowControl w:val="0"/>
        <w:kinsoku/>
        <w:wordWrap/>
        <w:overflowPunct/>
        <w:topLinePunct w:val="0"/>
        <w:autoSpaceDE/>
        <w:autoSpaceDN/>
        <w:bidi w:val="0"/>
        <w:adjustRightInd/>
        <w:snapToGrid w:val="0"/>
        <w:spacing w:before="0" w:after="0" w:line="360" w:lineRule="auto"/>
        <w:textAlignment w:val="auto"/>
        <w:rPr>
          <w:rFonts w:ascii="宋体" w:hAnsi="宋体" w:eastAsia="宋体" w:cs="宋体"/>
          <w:bCs/>
          <w:color w:val="auto"/>
          <w:kern w:val="44"/>
          <w:sz w:val="28"/>
          <w:szCs w:val="28"/>
          <w:lang w:eastAsia="zh-CN"/>
        </w:rPr>
      </w:pPr>
      <w:bookmarkStart w:id="45" w:name="_Toc24059"/>
      <w:bookmarkStart w:id="46" w:name="_Toc19187"/>
      <w:r>
        <w:rPr>
          <w:rFonts w:hint="eastAsia" w:ascii="宋体" w:hAnsi="宋体" w:eastAsia="宋体" w:cs="宋体"/>
          <w:bCs/>
          <w:color w:val="auto"/>
          <w:kern w:val="44"/>
          <w:sz w:val="28"/>
          <w:szCs w:val="28"/>
          <w:lang w:eastAsia="zh-CN"/>
        </w:rPr>
        <w:t>9 联系方式</w:t>
      </w:r>
      <w:bookmarkEnd w:id="43"/>
      <w:bookmarkEnd w:id="44"/>
      <w:bookmarkEnd w:id="45"/>
      <w:bookmarkEnd w:id="46"/>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5520" w:leftChars="200" w:right="0" w:hanging="5040" w:hangingChars="2100"/>
        <w:jc w:val="left"/>
        <w:textAlignment w:val="auto"/>
        <w:rPr>
          <w:rFonts w:hint="eastAsia" w:cs="宋体"/>
          <w:color w:val="auto"/>
          <w:sz w:val="24"/>
          <w:szCs w:val="24"/>
          <w:u w:val="none"/>
          <w:lang w:val="en-US" w:eastAsia="zh-CN"/>
        </w:rPr>
      </w:pPr>
      <w:r>
        <w:rPr>
          <w:rFonts w:hint="eastAsia" w:ascii="宋体" w:hAnsi="宋体" w:eastAsia="宋体" w:cs="宋体"/>
          <w:color w:val="auto"/>
          <w:spacing w:val="0"/>
          <w:w w:val="100"/>
          <w:position w:val="0"/>
          <w:sz w:val="24"/>
          <w:szCs w:val="24"/>
        </w:rPr>
        <w:t>采购人：</w:t>
      </w:r>
      <w:r>
        <w:rPr>
          <w:rFonts w:hint="eastAsia" w:ascii="宋体" w:hAnsi="宋体" w:eastAsia="宋体" w:cs="宋体"/>
          <w:color w:val="auto"/>
          <w:sz w:val="24"/>
          <w:szCs w:val="24"/>
          <w:u w:val="single"/>
        </w:rPr>
        <w:t xml:space="preserve"> </w:t>
      </w:r>
      <w:r>
        <w:rPr>
          <w:rFonts w:hint="eastAsia" w:cs="宋体"/>
          <w:color w:val="auto"/>
          <w:sz w:val="24"/>
          <w:szCs w:val="24"/>
          <w:u w:val="single"/>
          <w:lang w:eastAsia="zh-CN"/>
        </w:rPr>
        <w:t>浦城县梦笔水源工程建设有限公司</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none"/>
          <w:lang w:val="en-US" w:eastAsia="zh-CN"/>
        </w:rPr>
        <w:t xml:space="preserve">           </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5520" w:leftChars="200" w:right="0" w:hanging="5040" w:hangingChars="210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地</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 xml:space="preserve"> 址：</w:t>
      </w:r>
      <w:r>
        <w:rPr>
          <w:rFonts w:hint="eastAsia" w:ascii="宋体" w:hAnsi="宋体" w:eastAsia="宋体" w:cs="宋体"/>
          <w:color w:val="auto"/>
          <w:spacing w:val="0"/>
          <w:w w:val="100"/>
          <w:position w:val="0"/>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浦城县五一三路15号水利局七楼 </w:t>
      </w:r>
      <w:r>
        <w:rPr>
          <w:color w:val="auto"/>
          <w:sz w:val="28"/>
          <w:szCs w:val="28"/>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cs="宋体"/>
          <w:color w:val="auto"/>
          <w:spacing w:val="0"/>
          <w:w w:val="100"/>
          <w:position w:val="0"/>
          <w:sz w:val="24"/>
          <w:szCs w:val="24"/>
          <w:lang w:val="en-US" w:eastAsia="zh-CN"/>
        </w:rPr>
        <w:t xml:space="preserve"> </w:t>
      </w:r>
      <w:r>
        <w:rPr>
          <w:rFonts w:hint="eastAsia" w:cs="宋体"/>
          <w:color w:val="auto"/>
          <w:sz w:val="24"/>
          <w:szCs w:val="24"/>
          <w:u w:val="none"/>
          <w:lang w:val="en-US" w:eastAsia="zh-CN"/>
        </w:rPr>
        <w:t xml:space="preserve">                 </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邮</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编：</w:t>
      </w:r>
      <w:r>
        <w:rPr>
          <w:rFonts w:hint="eastAsia" w:cs="宋体"/>
          <w:color w:val="auto"/>
          <w:spacing w:val="0"/>
          <w:w w:val="100"/>
          <w:position w:val="0"/>
          <w:sz w:val="24"/>
          <w:szCs w:val="24"/>
          <w:u w:val="single"/>
          <w:lang w:val="en-US" w:eastAsia="zh-CN"/>
        </w:rPr>
        <w:t xml:space="preserve"> </w:t>
      </w:r>
      <w:r>
        <w:rPr>
          <w:rFonts w:hint="eastAsia" w:cs="宋体"/>
          <w:color w:val="auto"/>
          <w:sz w:val="24"/>
          <w:szCs w:val="24"/>
          <w:u w:val="single"/>
          <w:lang w:val="en-US" w:eastAsia="zh-CN"/>
        </w:rPr>
        <w:t xml:space="preserve">353413 </w:t>
      </w:r>
      <w:r>
        <w:rPr>
          <w:rFonts w:hint="eastAsia" w:cs="宋体"/>
          <w:color w:val="auto"/>
          <w:sz w:val="24"/>
          <w:szCs w:val="24"/>
          <w:u w:val="none"/>
          <w:lang w:val="en-US" w:eastAsia="zh-CN"/>
        </w:rPr>
        <w:t xml:space="preserve">       </w:t>
      </w:r>
      <w:r>
        <w:rPr>
          <w:rFonts w:hint="eastAsia" w:ascii="宋体" w:hAnsi="宋体" w:eastAsia="宋体" w:cs="宋体"/>
          <w:color w:val="auto"/>
          <w:spacing w:val="0"/>
          <w:w w:val="100"/>
          <w:position w:val="0"/>
          <w:sz w:val="24"/>
          <w:szCs w:val="24"/>
          <w:u w:val="none"/>
        </w:rPr>
        <w:t xml:space="preserve"> </w:t>
      </w:r>
      <w:r>
        <w:rPr>
          <w:rFonts w:hint="eastAsia" w:cs="宋体"/>
          <w:color w:val="auto"/>
          <w:spacing w:val="0"/>
          <w:w w:val="100"/>
          <w:position w:val="0"/>
          <w:sz w:val="24"/>
          <w:szCs w:val="24"/>
          <w:u w:val="none"/>
          <w:lang w:val="en-US" w:eastAsia="zh-CN"/>
        </w:rPr>
        <w:t xml:space="preserve">        </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 xml:space="preserve"> </w:t>
      </w:r>
      <w:r>
        <w:rPr>
          <w:rFonts w:hint="eastAsia" w:cs="宋体"/>
          <w:color w:val="auto"/>
          <w:sz w:val="24"/>
          <w:szCs w:val="24"/>
          <w:u w:val="none"/>
          <w:lang w:val="en-US" w:eastAsia="zh-CN"/>
        </w:rPr>
        <w:t xml:space="preserve">           </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default" w:ascii="宋体" w:hAnsi="宋体" w:eastAsia="宋体" w:cs="宋体"/>
          <w:color w:val="auto"/>
          <w:spacing w:val="0"/>
          <w:w w:val="100"/>
          <w:position w:val="0"/>
          <w:sz w:val="24"/>
          <w:szCs w:val="24"/>
          <w:lang w:val="en-US"/>
        </w:rPr>
      </w:pPr>
      <w:r>
        <w:rPr>
          <w:rFonts w:hint="eastAsia" w:ascii="宋体" w:hAnsi="宋体" w:eastAsia="宋体" w:cs="宋体"/>
          <w:color w:val="auto"/>
          <w:spacing w:val="0"/>
          <w:w w:val="100"/>
          <w:position w:val="0"/>
          <w:sz w:val="24"/>
          <w:szCs w:val="24"/>
        </w:rPr>
        <w:t>联系人：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陈德勇 </w:t>
      </w:r>
      <w:r>
        <w:rPr>
          <w:rFonts w:hint="eastAsia" w:ascii="宋体" w:hAnsi="宋体" w:eastAsia="宋体" w:cs="宋体"/>
          <w:color w:val="auto"/>
          <w:spacing w:val="0"/>
          <w:w w:val="100"/>
          <w:position w:val="0"/>
          <w:sz w:val="24"/>
          <w:szCs w:val="24"/>
          <w:u w:val="none"/>
        </w:rPr>
        <w:t xml:space="preserve"> </w:t>
      </w:r>
      <w:r>
        <w:rPr>
          <w:rFonts w:hint="eastAsia" w:cs="宋体"/>
          <w:color w:val="auto"/>
          <w:spacing w:val="0"/>
          <w:w w:val="100"/>
          <w:position w:val="0"/>
          <w:sz w:val="24"/>
          <w:szCs w:val="24"/>
          <w:u w:val="none"/>
          <w:lang w:val="en-US" w:eastAsia="zh-CN"/>
        </w:rPr>
        <w:t xml:space="preserve">        </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 xml:space="preserve"> </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eastAsia" w:cs="宋体"/>
          <w:color w:val="auto"/>
          <w:sz w:val="24"/>
          <w:szCs w:val="24"/>
          <w:u w:val="none"/>
          <w:lang w:val="en-US" w:eastAsia="zh-CN"/>
        </w:rPr>
      </w:pPr>
      <w:r>
        <w:rPr>
          <w:rFonts w:hint="eastAsia" w:ascii="宋体" w:hAnsi="宋体" w:eastAsia="宋体" w:cs="宋体"/>
          <w:color w:val="auto"/>
          <w:spacing w:val="0"/>
          <w:w w:val="100"/>
          <w:position w:val="0"/>
          <w:sz w:val="24"/>
          <w:szCs w:val="24"/>
        </w:rPr>
        <w:t xml:space="preserve">电 </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话：</w:t>
      </w:r>
      <w:r>
        <w:rPr>
          <w:rFonts w:hint="eastAsia" w:ascii="宋体" w:hAnsi="宋体" w:eastAsia="宋体" w:cs="宋体"/>
          <w:color w:val="auto"/>
          <w:sz w:val="24"/>
          <w:szCs w:val="24"/>
          <w:u w:val="single"/>
          <w:lang w:val="en-US" w:eastAsia="zh-CN"/>
        </w:rPr>
        <w:t xml:space="preserve"> 13004958096  </w:t>
      </w:r>
      <w:r>
        <w:rPr>
          <w:rFonts w:hint="eastAsia" w:cs="宋体"/>
          <w:color w:val="auto"/>
          <w:sz w:val="24"/>
          <w:szCs w:val="24"/>
          <w:u w:val="single"/>
          <w:lang w:val="en-US" w:eastAsia="zh-CN"/>
        </w:rPr>
        <w:t xml:space="preserve"> </w:t>
      </w:r>
      <w:r>
        <w:rPr>
          <w:rFonts w:hint="eastAsia" w:cs="宋体"/>
          <w:color w:val="auto"/>
          <w:spacing w:val="0"/>
          <w:w w:val="100"/>
          <w:position w:val="0"/>
          <w:sz w:val="24"/>
          <w:szCs w:val="24"/>
          <w:u w:val="none"/>
          <w:lang w:val="en-US" w:eastAsia="zh-CN"/>
        </w:rPr>
        <w:t xml:space="preserve">   </w:t>
      </w:r>
      <w:r>
        <w:rPr>
          <w:rFonts w:hint="eastAsia" w:cs="宋体"/>
          <w:color w:val="auto"/>
          <w:spacing w:val="0"/>
          <w:w w:val="100"/>
          <w:position w:val="0"/>
          <w:sz w:val="24"/>
          <w:szCs w:val="24"/>
          <w:lang w:val="en-US" w:eastAsia="zh-CN"/>
        </w:rPr>
        <w:t xml:space="preserve">             </w:t>
      </w:r>
      <w:r>
        <w:rPr>
          <w:rFonts w:hint="eastAsia" w:cs="宋体"/>
          <w:color w:val="auto"/>
          <w:sz w:val="24"/>
          <w:szCs w:val="24"/>
          <w:u w:val="none"/>
          <w:lang w:val="en-US" w:eastAsia="zh-CN"/>
        </w:rPr>
        <w:t xml:space="preserve">    </w:t>
      </w:r>
      <w:r>
        <w:rPr>
          <w:rFonts w:hint="eastAsia" w:cs="宋体"/>
          <w:color w:val="auto"/>
          <w:spacing w:val="0"/>
          <w:w w:val="100"/>
          <w:position w:val="0"/>
          <w:sz w:val="24"/>
          <w:szCs w:val="24"/>
          <w:u w:val="none"/>
          <w:lang w:val="en-US" w:eastAsia="zh-CN"/>
        </w:rPr>
        <w:t xml:space="preserve">        </w:t>
      </w:r>
      <w:r>
        <w:rPr>
          <w:rFonts w:hint="eastAsia" w:cs="宋体"/>
          <w:color w:val="auto"/>
          <w:spacing w:val="0"/>
          <w:w w:val="100"/>
          <w:position w:val="0"/>
          <w:sz w:val="24"/>
          <w:szCs w:val="24"/>
          <w:lang w:val="en-US" w:eastAsia="zh-CN"/>
        </w:rPr>
        <w:t xml:space="preserve">        </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default" w:cs="宋体"/>
          <w:color w:val="auto"/>
          <w:spacing w:val="0"/>
          <w:w w:val="100"/>
          <w:position w:val="0"/>
          <w:sz w:val="24"/>
          <w:szCs w:val="24"/>
          <w:u w:val="single"/>
          <w:lang w:val="en-US" w:eastAsia="zh-CN"/>
        </w:rPr>
      </w:pPr>
      <w:r>
        <w:rPr>
          <w:rFonts w:hint="eastAsia" w:ascii="宋体" w:hAnsi="宋体" w:eastAsia="宋体" w:cs="宋体"/>
          <w:color w:val="auto"/>
          <w:spacing w:val="0"/>
          <w:w w:val="100"/>
          <w:position w:val="0"/>
          <w:sz w:val="24"/>
          <w:szCs w:val="24"/>
        </w:rPr>
        <w:t>采购代理机构：</w:t>
      </w:r>
      <w:r>
        <w:rPr>
          <w:rFonts w:hint="eastAsia" w:cs="宋体"/>
          <w:color w:val="auto"/>
          <w:spacing w:val="0"/>
          <w:w w:val="100"/>
          <w:position w:val="0"/>
          <w:sz w:val="24"/>
          <w:szCs w:val="24"/>
          <w:u w:val="single"/>
          <w:lang w:val="en-US" w:eastAsia="zh-CN"/>
        </w:rPr>
        <w:t xml:space="preserve"> 福建省海拓项目管理有限公司 </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u w:val="single"/>
          <w:lang w:val="en-US" w:eastAsia="zh-CN"/>
        </w:rPr>
      </w:pPr>
      <w:r>
        <w:rPr>
          <w:rFonts w:hint="eastAsia" w:cs="宋体"/>
          <w:color w:val="auto"/>
          <w:spacing w:val="0"/>
          <w:w w:val="100"/>
          <w:position w:val="0"/>
          <w:sz w:val="24"/>
          <w:szCs w:val="24"/>
          <w:lang w:val="en-US" w:eastAsia="zh-CN"/>
        </w:rPr>
        <w:t>地  址：</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u w:val="single"/>
          <w:lang w:val="en-US" w:eastAsia="zh-CN"/>
        </w:rPr>
        <w:t>福建省南平市延平区东山路179号5楼</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default" w:ascii="宋体" w:hAnsi="宋体" w:eastAsia="宋体" w:cs="宋体"/>
          <w:color w:val="auto"/>
          <w:spacing w:val="0"/>
          <w:w w:val="100"/>
          <w:position w:val="0"/>
          <w:sz w:val="24"/>
          <w:szCs w:val="24"/>
          <w:u w:val="single"/>
          <w:lang w:val="en-US" w:eastAsia="zh-CN"/>
        </w:rPr>
      </w:pPr>
      <w:r>
        <w:rPr>
          <w:rFonts w:hint="eastAsia" w:ascii="宋体" w:hAnsi="宋体" w:eastAsia="宋体" w:cs="宋体"/>
          <w:color w:val="auto"/>
          <w:spacing w:val="0"/>
          <w:w w:val="100"/>
          <w:position w:val="0"/>
          <w:sz w:val="24"/>
          <w:szCs w:val="24"/>
          <w:u w:val="none"/>
          <w:lang w:val="en-US" w:eastAsia="zh-CN"/>
        </w:rPr>
        <w:t>邮  编：</w:t>
      </w:r>
      <w:r>
        <w:rPr>
          <w:rFonts w:hint="eastAsia" w:ascii="宋体" w:hAnsi="宋体" w:eastAsia="宋体" w:cs="宋体"/>
          <w:color w:val="auto"/>
          <w:spacing w:val="0"/>
          <w:w w:val="100"/>
          <w:position w:val="0"/>
          <w:sz w:val="24"/>
          <w:szCs w:val="24"/>
          <w:u w:val="single"/>
          <w:lang w:val="en-US" w:eastAsia="zh-CN"/>
        </w:rPr>
        <w:t xml:space="preserve"> 353099</w:t>
      </w:r>
    </w:p>
    <w:p>
      <w:pPr>
        <w:pStyle w:val="28"/>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before="0" w:after="0" w:line="360" w:lineRule="auto"/>
        <w:ind w:left="0" w:leftChars="0" w:right="0" w:firstLine="480" w:firstLineChars="200"/>
        <w:jc w:val="left"/>
        <w:textAlignment w:val="auto"/>
        <w:rPr>
          <w:rFonts w:hint="default" w:cs="宋体"/>
          <w:color w:val="auto"/>
          <w:spacing w:val="0"/>
          <w:w w:val="100"/>
          <w:position w:val="0"/>
          <w:sz w:val="24"/>
          <w:szCs w:val="24"/>
          <w:u w:val="single"/>
          <w:lang w:val="en-US" w:eastAsia="zh-CN"/>
        </w:rPr>
      </w:pPr>
      <w:r>
        <w:rPr>
          <w:rFonts w:hint="eastAsia" w:cs="宋体"/>
          <w:color w:val="auto"/>
          <w:spacing w:val="0"/>
          <w:w w:val="100"/>
          <w:position w:val="0"/>
          <w:sz w:val="24"/>
          <w:szCs w:val="24"/>
          <w:lang w:val="en-US" w:eastAsia="zh-CN"/>
        </w:rPr>
        <w:t>联系人：</w:t>
      </w:r>
      <w:r>
        <w:rPr>
          <w:rFonts w:hint="eastAsia" w:cs="宋体"/>
          <w:color w:val="auto"/>
          <w:spacing w:val="0"/>
          <w:w w:val="100"/>
          <w:position w:val="0"/>
          <w:sz w:val="24"/>
          <w:szCs w:val="24"/>
          <w:u w:val="single"/>
          <w:lang w:val="en-US" w:eastAsia="zh-CN"/>
        </w:rPr>
        <w:t xml:space="preserve"> 小徐 </w:t>
      </w:r>
    </w:p>
    <w:p>
      <w:pPr>
        <w:pStyle w:val="28"/>
        <w:pageBreakBefore w:val="0"/>
        <w:widowControl w:val="0"/>
        <w:tabs>
          <w:tab w:val="left" w:pos="3956"/>
          <w:tab w:val="left" w:pos="3961"/>
          <w:tab w:val="left" w:pos="3966"/>
          <w:tab w:val="left" w:pos="8031"/>
          <w:tab w:val="left" w:pos="8036"/>
          <w:tab w:val="left" w:pos="8041"/>
        </w:tabs>
        <w:kinsoku/>
        <w:wordWrap/>
        <w:overflowPunct/>
        <w:topLinePunct w:val="0"/>
        <w:autoSpaceDE/>
        <w:autoSpaceDN/>
        <w:bidi w:val="0"/>
        <w:adjustRightInd/>
        <w:snapToGrid w:val="0"/>
        <w:spacing w:line="360" w:lineRule="auto"/>
        <w:ind w:firstLine="480" w:firstLineChars="200"/>
        <w:textAlignment w:val="auto"/>
        <w:rPr>
          <w:rFonts w:hint="default"/>
          <w:color w:val="auto"/>
          <w:sz w:val="24"/>
          <w:szCs w:val="24"/>
          <w:u w:val="single"/>
          <w:lang w:val="en-US" w:eastAsia="zh-CN"/>
        </w:rPr>
      </w:pPr>
      <w:r>
        <w:rPr>
          <w:rFonts w:hint="eastAsia" w:cs="宋体"/>
          <w:color w:val="auto"/>
          <w:spacing w:val="0"/>
          <w:w w:val="100"/>
          <w:position w:val="0"/>
          <w:sz w:val="24"/>
          <w:szCs w:val="24"/>
          <w:u w:val="none"/>
          <w:lang w:val="en-US" w:eastAsia="zh-CN"/>
        </w:rPr>
        <w:t>电  话：</w:t>
      </w:r>
      <w:r>
        <w:rPr>
          <w:rFonts w:hint="eastAsia" w:cs="宋体"/>
          <w:color w:val="auto"/>
          <w:spacing w:val="0"/>
          <w:w w:val="100"/>
          <w:position w:val="0"/>
          <w:sz w:val="24"/>
          <w:szCs w:val="24"/>
          <w:u w:val="single"/>
          <w:lang w:val="en-US" w:eastAsia="zh-CN"/>
        </w:rPr>
        <w:t xml:space="preserve"> 18650686336</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公共资源交易中心名称：</w:t>
      </w:r>
      <w:r>
        <w:rPr>
          <w:rFonts w:hint="eastAsia" w:ascii="宋体" w:hAnsi="宋体" w:eastAsia="宋体" w:cs="宋体"/>
          <w:color w:val="auto"/>
          <w:u w:val="single"/>
          <w:lang w:eastAsia="zh-CN"/>
        </w:rPr>
        <w:t>浦城县公共资源交易中心</w:t>
      </w:r>
      <w:r>
        <w:rPr>
          <w:rFonts w:hint="eastAsia" w:ascii="宋体" w:hAnsi="宋体" w:eastAsia="宋体" w:cs="宋体"/>
          <w:color w:val="auto"/>
          <w:lang w:eastAsia="zh-CN"/>
        </w:rPr>
        <w:t xml:space="preserve">  </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地址：</w:t>
      </w:r>
      <w:r>
        <w:rPr>
          <w:rFonts w:hint="eastAsia" w:ascii="宋体" w:hAnsi="宋体" w:eastAsia="宋体" w:cs="宋体"/>
          <w:color w:val="auto"/>
          <w:u w:val="single"/>
          <w:lang w:eastAsia="zh-CN"/>
        </w:rPr>
        <w:t>浦城县梦笔大道316号3幢浦城县行政服务中心四楼</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联系电话：</w:t>
      </w:r>
      <w:r>
        <w:rPr>
          <w:rFonts w:hint="eastAsia" w:ascii="宋体" w:hAnsi="宋体" w:eastAsia="宋体" w:cs="宋体"/>
          <w:color w:val="auto"/>
          <w:u w:val="single"/>
          <w:lang w:eastAsia="zh-CN"/>
        </w:rPr>
        <w:t>0599-2880060</w:t>
      </w:r>
      <w:r>
        <w:rPr>
          <w:rFonts w:hint="eastAsia" w:ascii="宋体" w:hAnsi="宋体" w:eastAsia="宋体" w:cs="宋体"/>
          <w:color w:val="auto"/>
          <w:lang w:eastAsia="zh-CN"/>
        </w:rPr>
        <w:t xml:space="preserve"> </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80" w:leftChars="200" w:right="0" w:firstLine="0" w:firstLineChars="0"/>
        <w:textAlignment w:val="baseline"/>
        <w:rPr>
          <w:rFonts w:hint="eastAsia" w:ascii="宋体" w:hAnsi="宋体" w:eastAsia="宋体" w:cs="宋体"/>
          <w:color w:val="auto"/>
          <w:spacing w:val="0"/>
          <w:w w:val="100"/>
          <w:kern w:val="0"/>
          <w:position w:val="0"/>
          <w:sz w:val="24"/>
          <w:szCs w:val="24"/>
          <w:u w:val="single"/>
          <w:lang w:val="zh-TW" w:eastAsia="zh-TW" w:bidi="zh-TW"/>
        </w:rPr>
      </w:pPr>
      <w:r>
        <w:rPr>
          <w:rFonts w:hint="default" w:ascii="宋体" w:hAnsi="宋体" w:eastAsia="宋体" w:cs="宋体"/>
          <w:color w:val="auto"/>
          <w:spacing w:val="0"/>
          <w:w w:val="100"/>
          <w:kern w:val="0"/>
          <w:position w:val="0"/>
          <w:sz w:val="24"/>
          <w:szCs w:val="24"/>
          <w:lang w:val="zh-TW" w:eastAsia="zh-TW" w:bidi="zh-TW"/>
        </w:rPr>
        <w:t>监督机构：</w:t>
      </w:r>
      <w:r>
        <w:rPr>
          <w:rFonts w:hint="default" w:ascii="宋体" w:hAnsi="宋体" w:eastAsia="宋体" w:cs="宋体"/>
          <w:color w:val="auto"/>
          <w:spacing w:val="0"/>
          <w:w w:val="100"/>
          <w:kern w:val="0"/>
          <w:position w:val="0"/>
          <w:sz w:val="24"/>
          <w:szCs w:val="24"/>
          <w:u w:val="single"/>
          <w:lang w:val="zh-TW" w:eastAsia="zh-TW" w:bidi="zh-TW"/>
        </w:rPr>
        <w:t>浦城县财政局国有资产管理股</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80" w:leftChars="200" w:right="0" w:firstLine="0" w:firstLineChars="0"/>
        <w:textAlignment w:val="baseline"/>
        <w:rPr>
          <w:rFonts w:hint="default" w:ascii="宋体" w:hAnsi="宋体" w:eastAsia="宋体" w:cs="宋体"/>
          <w:color w:val="auto"/>
          <w:spacing w:val="0"/>
          <w:w w:val="100"/>
          <w:kern w:val="0"/>
          <w:position w:val="0"/>
          <w:sz w:val="24"/>
          <w:szCs w:val="24"/>
          <w:u w:val="single"/>
          <w:lang w:val="zh-TW" w:eastAsia="zh-TW" w:bidi="zh-TW"/>
        </w:rPr>
      </w:pPr>
      <w:r>
        <w:rPr>
          <w:rFonts w:hint="default" w:ascii="宋体" w:hAnsi="宋体" w:eastAsia="宋体" w:cs="宋体"/>
          <w:color w:val="auto"/>
          <w:spacing w:val="0"/>
          <w:w w:val="100"/>
          <w:kern w:val="0"/>
          <w:position w:val="0"/>
          <w:sz w:val="24"/>
          <w:szCs w:val="24"/>
          <w:lang w:val="zh-TW" w:eastAsia="zh-TW" w:bidi="zh-TW"/>
        </w:rPr>
        <w:t>地</w:t>
      </w:r>
      <w:r>
        <w:rPr>
          <w:rFonts w:hint="eastAsia" w:cs="宋体"/>
          <w:color w:val="auto"/>
          <w:spacing w:val="0"/>
          <w:w w:val="100"/>
          <w:position w:val="0"/>
          <w:sz w:val="24"/>
          <w:szCs w:val="24"/>
          <w:lang w:val="en-US" w:eastAsia="zh-CN"/>
        </w:rPr>
        <w:t xml:space="preserve">  </w:t>
      </w:r>
      <w:r>
        <w:rPr>
          <w:rFonts w:hint="default" w:ascii="宋体" w:hAnsi="宋体" w:eastAsia="宋体" w:cs="宋体"/>
          <w:color w:val="auto"/>
          <w:spacing w:val="0"/>
          <w:w w:val="100"/>
          <w:kern w:val="0"/>
          <w:position w:val="0"/>
          <w:sz w:val="24"/>
          <w:szCs w:val="24"/>
          <w:lang w:val="zh-TW" w:eastAsia="zh-TW" w:bidi="zh-TW"/>
        </w:rPr>
        <w:t>址：</w:t>
      </w:r>
      <w:r>
        <w:rPr>
          <w:rFonts w:hint="default" w:ascii="宋体" w:hAnsi="宋体" w:eastAsia="宋体" w:cs="宋体"/>
          <w:color w:val="auto"/>
          <w:spacing w:val="0"/>
          <w:w w:val="100"/>
          <w:kern w:val="0"/>
          <w:position w:val="0"/>
          <w:sz w:val="24"/>
          <w:szCs w:val="24"/>
          <w:u w:val="single"/>
          <w:lang w:val="zh-TW" w:eastAsia="zh-TW" w:bidi="zh-TW"/>
        </w:rPr>
        <w:t> 浦城县五一三路179号</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80" w:leftChars="200" w:right="0" w:firstLine="0" w:firstLineChars="0"/>
        <w:textAlignment w:val="baseline"/>
        <w:rPr>
          <w:rFonts w:hint="default" w:ascii="宋体" w:hAnsi="宋体" w:eastAsia="宋体" w:cs="宋体"/>
          <w:color w:val="auto"/>
          <w:spacing w:val="0"/>
          <w:w w:val="100"/>
          <w:kern w:val="0"/>
          <w:position w:val="0"/>
          <w:sz w:val="24"/>
          <w:szCs w:val="24"/>
          <w:u w:val="single"/>
          <w:lang w:val="zh-TW" w:eastAsia="zh-TW" w:bidi="zh-TW"/>
        </w:rPr>
      </w:pPr>
      <w:r>
        <w:rPr>
          <w:rFonts w:hint="default" w:ascii="宋体" w:hAnsi="宋体" w:eastAsia="宋体" w:cs="宋体"/>
          <w:color w:val="auto"/>
          <w:spacing w:val="0"/>
          <w:w w:val="100"/>
          <w:kern w:val="0"/>
          <w:position w:val="0"/>
          <w:sz w:val="24"/>
          <w:szCs w:val="24"/>
          <w:u w:val="none"/>
          <w:lang w:val="zh-TW" w:eastAsia="zh-TW" w:bidi="zh-TW"/>
        </w:rPr>
        <w:t>邮  箱：</w:t>
      </w:r>
      <w:r>
        <w:rPr>
          <w:rFonts w:hint="eastAsia" w:ascii="宋体" w:hAnsi="宋体" w:eastAsia="宋体" w:cs="宋体"/>
          <w:color w:val="auto"/>
          <w:spacing w:val="0"/>
          <w:w w:val="100"/>
          <w:kern w:val="0"/>
          <w:position w:val="0"/>
          <w:sz w:val="24"/>
          <w:szCs w:val="24"/>
          <w:u w:val="single"/>
          <w:lang w:val="en-US" w:eastAsia="zh-CN" w:bidi="zh-TW"/>
        </w:rPr>
        <w:t xml:space="preserve">  </w:t>
      </w:r>
      <w:r>
        <w:rPr>
          <w:rFonts w:hint="default" w:ascii="宋体" w:hAnsi="宋体" w:eastAsia="宋体" w:cs="宋体"/>
          <w:color w:val="auto"/>
          <w:spacing w:val="0"/>
          <w:w w:val="100"/>
          <w:kern w:val="0"/>
          <w:position w:val="0"/>
          <w:sz w:val="24"/>
          <w:szCs w:val="24"/>
          <w:u w:val="single"/>
          <w:lang w:val="zh-TW" w:eastAsia="zh-TW" w:bidi="zh-TW"/>
        </w:rPr>
        <w:t>339664793@qq.com</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80" w:leftChars="200" w:right="0" w:firstLine="0" w:firstLineChars="0"/>
        <w:textAlignment w:val="baseline"/>
        <w:rPr>
          <w:rFonts w:hint="default" w:ascii="宋体" w:hAnsi="宋体" w:eastAsia="宋体" w:cs="宋体"/>
          <w:color w:val="auto"/>
          <w:spacing w:val="0"/>
          <w:w w:val="100"/>
          <w:kern w:val="0"/>
          <w:position w:val="0"/>
          <w:sz w:val="24"/>
          <w:szCs w:val="24"/>
          <w:u w:val="single"/>
          <w:lang w:val="zh-TW" w:eastAsia="zh-TW" w:bidi="zh-TW"/>
        </w:rPr>
      </w:pPr>
      <w:r>
        <w:rPr>
          <w:rFonts w:hint="default" w:ascii="宋体" w:hAnsi="宋体" w:eastAsia="宋体" w:cs="宋体"/>
          <w:color w:val="auto"/>
          <w:spacing w:val="0"/>
          <w:w w:val="100"/>
          <w:kern w:val="0"/>
          <w:position w:val="0"/>
          <w:sz w:val="24"/>
          <w:szCs w:val="24"/>
          <w:lang w:val="zh-TW" w:eastAsia="zh-TW" w:bidi="zh-TW"/>
        </w:rPr>
        <w:t>电</w:t>
      </w:r>
      <w:r>
        <w:rPr>
          <w:rFonts w:hint="eastAsia" w:cs="宋体"/>
          <w:color w:val="auto"/>
          <w:spacing w:val="0"/>
          <w:w w:val="100"/>
          <w:position w:val="0"/>
          <w:sz w:val="24"/>
          <w:szCs w:val="24"/>
          <w:lang w:val="en-US" w:eastAsia="zh-CN"/>
        </w:rPr>
        <w:t xml:space="preserve">  </w:t>
      </w:r>
      <w:r>
        <w:rPr>
          <w:rFonts w:hint="default" w:ascii="宋体" w:hAnsi="宋体" w:eastAsia="宋体" w:cs="宋体"/>
          <w:color w:val="auto"/>
          <w:spacing w:val="0"/>
          <w:w w:val="100"/>
          <w:kern w:val="0"/>
          <w:position w:val="0"/>
          <w:sz w:val="24"/>
          <w:szCs w:val="24"/>
          <w:lang w:val="zh-TW" w:eastAsia="zh-TW" w:bidi="zh-TW"/>
        </w:rPr>
        <w:t>话：</w:t>
      </w:r>
      <w:r>
        <w:rPr>
          <w:rFonts w:hint="eastAsia" w:ascii="宋体" w:hAnsi="宋体" w:eastAsia="宋体" w:cs="宋体"/>
          <w:color w:val="auto"/>
          <w:spacing w:val="0"/>
          <w:w w:val="100"/>
          <w:kern w:val="0"/>
          <w:position w:val="0"/>
          <w:sz w:val="24"/>
          <w:szCs w:val="24"/>
          <w:u w:val="single"/>
          <w:lang w:val="en-US" w:eastAsia="zh-CN" w:bidi="zh-TW"/>
        </w:rPr>
        <w:t xml:space="preserve">  </w:t>
      </w:r>
      <w:r>
        <w:rPr>
          <w:rFonts w:hint="default" w:ascii="宋体" w:hAnsi="宋体" w:eastAsia="宋体" w:cs="宋体"/>
          <w:color w:val="auto"/>
          <w:spacing w:val="0"/>
          <w:w w:val="100"/>
          <w:kern w:val="0"/>
          <w:position w:val="0"/>
          <w:sz w:val="24"/>
          <w:szCs w:val="24"/>
          <w:u w:val="single"/>
          <w:lang w:val="zh-TW" w:eastAsia="zh-TW" w:bidi="zh-TW"/>
        </w:rPr>
        <w:t>0599-2822138</w:t>
      </w:r>
    </w:p>
    <w:p>
      <w:pPr>
        <w:pStyle w:val="30"/>
        <w:pageBreakBefore w:val="0"/>
        <w:widowControl w:val="0"/>
        <w:tabs>
          <w:tab w:val="left" w:pos="7275"/>
        </w:tabs>
        <w:kinsoku/>
        <w:wordWrap/>
        <w:overflowPunct/>
        <w:topLinePunct w:val="0"/>
        <w:autoSpaceDE/>
        <w:autoSpaceDN/>
        <w:bidi w:val="0"/>
        <w:adjustRightInd/>
        <w:snapToGrid w:val="0"/>
        <w:spacing w:after="0" w:line="360" w:lineRule="auto"/>
        <w:ind w:firstLine="480" w:firstLineChars="200"/>
        <w:jc w:val="right"/>
        <w:textAlignment w:val="auto"/>
        <w:rPr>
          <w:rFonts w:hint="eastAsia"/>
          <w:color w:val="auto"/>
          <w:sz w:val="24"/>
          <w:szCs w:val="24"/>
          <w:lang w:val="en-US" w:eastAsia="zh-CN"/>
        </w:rPr>
      </w:pPr>
      <w:r>
        <w:rPr>
          <w:rFonts w:hint="eastAsia"/>
          <w:color w:val="auto"/>
          <w:sz w:val="24"/>
          <w:szCs w:val="24"/>
          <w:u w:val="single"/>
          <w:lang w:val="en-US" w:eastAsia="zh-CN"/>
        </w:rPr>
        <w:t>2024</w:t>
      </w:r>
      <w:r>
        <w:rPr>
          <w:rFonts w:hint="eastAsia"/>
          <w:color w:val="auto"/>
          <w:sz w:val="24"/>
          <w:szCs w:val="24"/>
        </w:rPr>
        <w:t>年</w:t>
      </w:r>
      <w:r>
        <w:rPr>
          <w:rFonts w:hint="eastAsia"/>
          <w:color w:val="auto"/>
          <w:sz w:val="24"/>
          <w:szCs w:val="24"/>
          <w:u w:val="single"/>
          <w:lang w:val="en-US" w:eastAsia="zh-CN"/>
        </w:rPr>
        <w:t xml:space="preserve"> 4 </w:t>
      </w:r>
      <w:r>
        <w:rPr>
          <w:rFonts w:hint="eastAsia"/>
          <w:color w:val="auto"/>
          <w:sz w:val="24"/>
          <w:szCs w:val="24"/>
        </w:rPr>
        <w:t>月</w:t>
      </w:r>
      <w:r>
        <w:rPr>
          <w:rFonts w:hint="eastAsia"/>
          <w:color w:val="auto"/>
          <w:sz w:val="24"/>
          <w:szCs w:val="24"/>
          <w:u w:val="single"/>
          <w:lang w:val="en-US" w:eastAsia="zh-CN"/>
        </w:rPr>
        <w:t xml:space="preserve"> 12  </w:t>
      </w:r>
      <w:r>
        <w:rPr>
          <w:rFonts w:hint="eastAsia"/>
          <w:color w:val="auto"/>
          <w:sz w:val="24"/>
          <w:szCs w:val="24"/>
          <w:lang w:val="en-US" w:eastAsia="zh-CN"/>
        </w:rPr>
        <w:t>日</w:t>
      </w:r>
    </w:p>
    <w:p>
      <w:pPr>
        <w:pStyle w:val="30"/>
        <w:pageBreakBefore w:val="0"/>
        <w:widowControl w:val="0"/>
        <w:tabs>
          <w:tab w:val="left" w:pos="7275"/>
        </w:tabs>
        <w:kinsoku/>
        <w:wordWrap/>
        <w:overflowPunct/>
        <w:topLinePunct w:val="0"/>
        <w:autoSpaceDE/>
        <w:autoSpaceDN/>
        <w:bidi w:val="0"/>
        <w:adjustRightInd/>
        <w:snapToGrid w:val="0"/>
        <w:spacing w:after="0" w:line="360" w:lineRule="auto"/>
        <w:ind w:firstLine="480" w:firstLineChars="200"/>
        <w:jc w:val="right"/>
        <w:textAlignment w:val="auto"/>
        <w:rPr>
          <w:rFonts w:hint="eastAsia"/>
          <w:color w:val="auto"/>
          <w:sz w:val="24"/>
          <w:szCs w:val="24"/>
          <w:lang w:val="en-US" w:eastAsia="zh-CN"/>
        </w:rPr>
      </w:pP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auto"/>
          <w:spacing w:val="0"/>
          <w:w w:val="100"/>
          <w:kern w:val="44"/>
          <w:position w:val="0"/>
          <w:sz w:val="32"/>
          <w:szCs w:val="32"/>
          <w:shd w:val="clear" w:color="auto" w:fill="auto"/>
          <w:lang w:val="en-US" w:eastAsia="en-US" w:bidi="en-US"/>
        </w:rPr>
      </w:pPr>
      <w:bookmarkStart w:id="47" w:name="_Toc9429"/>
      <w:bookmarkStart w:id="48" w:name="_Toc8895"/>
      <w:bookmarkStart w:id="49" w:name="_Toc13073"/>
      <w:bookmarkStart w:id="50" w:name="_Toc8786"/>
      <w:r>
        <w:rPr>
          <w:rFonts w:hint="eastAsia" w:ascii="宋体" w:hAnsi="宋体" w:eastAsia="宋体" w:cs="宋体"/>
          <w:b/>
          <w:bCs/>
          <w:color w:val="auto"/>
          <w:spacing w:val="0"/>
          <w:w w:val="100"/>
          <w:kern w:val="44"/>
          <w:position w:val="0"/>
          <w:sz w:val="32"/>
          <w:szCs w:val="32"/>
          <w:shd w:val="clear" w:color="auto" w:fill="auto"/>
          <w:lang w:val="en-US" w:eastAsia="en-US" w:bidi="en-US"/>
        </w:rPr>
        <w:t>附件</w:t>
      </w:r>
      <w:r>
        <w:rPr>
          <w:rFonts w:hint="eastAsia" w:ascii="宋体" w:hAnsi="宋体" w:eastAsia="宋体" w:cs="宋体"/>
          <w:b/>
          <w:bCs/>
          <w:color w:val="auto"/>
          <w:spacing w:val="0"/>
          <w:w w:val="100"/>
          <w:kern w:val="44"/>
          <w:position w:val="0"/>
          <w:sz w:val="32"/>
          <w:szCs w:val="32"/>
          <w:shd w:val="clear" w:color="auto" w:fill="auto"/>
          <w:lang w:val="en-US" w:eastAsia="zh-CN" w:bidi="en-US"/>
        </w:rPr>
        <w:t xml:space="preserve">1：  </w:t>
      </w:r>
      <w:r>
        <w:rPr>
          <w:rFonts w:hint="eastAsia" w:ascii="宋体" w:hAnsi="宋体" w:eastAsia="宋体" w:cs="宋体"/>
          <w:b/>
          <w:bCs/>
          <w:color w:val="auto"/>
          <w:spacing w:val="0"/>
          <w:w w:val="100"/>
          <w:kern w:val="44"/>
          <w:position w:val="0"/>
          <w:sz w:val="32"/>
          <w:szCs w:val="32"/>
          <w:shd w:val="clear" w:color="auto" w:fill="auto"/>
          <w:lang w:val="en-US" w:eastAsia="en-US" w:bidi="en-US"/>
        </w:rPr>
        <w:t>确认通知</w:t>
      </w:r>
      <w:bookmarkEnd w:id="47"/>
      <w:bookmarkEnd w:id="48"/>
      <w:bookmarkEnd w:id="49"/>
      <w:bookmarkEnd w:id="50"/>
    </w:p>
    <w:p>
      <w:pPr>
        <w:pageBreakBefore w:val="0"/>
        <w:widowControl w:val="0"/>
        <w:kinsoku/>
        <w:wordWrap/>
        <w:overflowPunct/>
        <w:topLinePunct w:val="0"/>
        <w:autoSpaceDE/>
        <w:autoSpaceDN/>
        <w:bidi w:val="0"/>
        <w:adjustRightInd/>
        <w:snapToGrid/>
        <w:spacing w:before="0" w:after="0" w:line="360" w:lineRule="auto"/>
        <w:ind w:left="0" w:right="0" w:firstLine="643" w:firstLineChars="200"/>
        <w:jc w:val="center"/>
        <w:textAlignment w:val="auto"/>
        <w:outlineLvl w:val="9"/>
        <w:rPr>
          <w:rFonts w:hint="eastAsia" w:ascii="宋体" w:hAnsi="宋体" w:eastAsia="宋体" w:cs="宋体"/>
          <w:b/>
          <w:bCs/>
          <w:color w:val="auto"/>
          <w:sz w:val="32"/>
          <w:szCs w:val="32"/>
        </w:rPr>
      </w:pPr>
      <w:bookmarkStart w:id="51" w:name="bookmark254"/>
      <w:bookmarkStart w:id="52" w:name="bookmark256"/>
      <w:bookmarkStart w:id="53" w:name="bookmark255"/>
    </w:p>
    <w:p>
      <w:pPr>
        <w:pageBreakBefore w:val="0"/>
        <w:widowControl w:val="0"/>
        <w:kinsoku/>
        <w:wordWrap/>
        <w:overflowPunct/>
        <w:topLinePunct w:val="0"/>
        <w:autoSpaceDE/>
        <w:autoSpaceDN/>
        <w:bidi w:val="0"/>
        <w:adjustRightInd/>
        <w:snapToGrid/>
        <w:spacing w:before="0" w:after="0" w:line="360" w:lineRule="auto"/>
        <w:ind w:right="0"/>
        <w:jc w:val="center"/>
        <w:textAlignment w:val="auto"/>
        <w:outlineLvl w:val="0"/>
        <w:rPr>
          <w:rFonts w:hint="eastAsia" w:ascii="宋体" w:hAnsi="宋体" w:eastAsia="宋体" w:cs="宋体"/>
          <w:b/>
          <w:bCs/>
          <w:color w:val="auto"/>
          <w:sz w:val="32"/>
          <w:szCs w:val="32"/>
        </w:rPr>
      </w:pPr>
      <w:bookmarkStart w:id="54" w:name="_Toc10926"/>
      <w:bookmarkStart w:id="55" w:name="_Toc12385"/>
      <w:bookmarkStart w:id="56" w:name="_Toc2653"/>
      <w:bookmarkStart w:id="57" w:name="_Toc135"/>
      <w:bookmarkStart w:id="58" w:name="_Toc9162"/>
      <w:r>
        <w:rPr>
          <w:rFonts w:hint="eastAsia" w:ascii="宋体" w:hAnsi="宋体" w:eastAsia="宋体" w:cs="宋体"/>
          <w:b/>
          <w:bCs/>
          <w:color w:val="auto"/>
          <w:sz w:val="32"/>
          <w:szCs w:val="32"/>
        </w:rPr>
        <w:t>确认通知</w:t>
      </w:r>
      <w:bookmarkEnd w:id="51"/>
      <w:bookmarkEnd w:id="52"/>
      <w:bookmarkEnd w:id="53"/>
      <w:bookmarkEnd w:id="54"/>
      <w:bookmarkEnd w:id="55"/>
      <w:bookmarkEnd w:id="56"/>
      <w:bookmarkEnd w:id="57"/>
      <w:bookmarkEnd w:id="58"/>
    </w:p>
    <w:p>
      <w:pPr>
        <w:pStyle w:val="28"/>
        <w:keepNext w:val="0"/>
        <w:keepLines w:val="0"/>
        <w:pageBreakBefore w:val="0"/>
        <w:widowControl w:val="0"/>
        <w:shd w:val="clear" w:color="auto" w:fill="auto"/>
        <w:tabs>
          <w:tab w:val="left" w:pos="5434"/>
          <w:tab w:val="left" w:pos="5634"/>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u w:val="single"/>
        </w:rPr>
      </w:pPr>
    </w:p>
    <w:p>
      <w:pPr>
        <w:pStyle w:val="28"/>
        <w:keepNext w:val="0"/>
        <w:keepLines w:val="0"/>
        <w:pageBreakBefore w:val="0"/>
        <w:widowControl w:val="0"/>
        <w:shd w:val="clear" w:color="auto" w:fill="auto"/>
        <w:tabs>
          <w:tab w:val="left" w:pos="5434"/>
          <w:tab w:val="left" w:pos="5634"/>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（采购人或采购代理机构名称）</w:t>
      </w:r>
      <w:r>
        <w:rPr>
          <w:rFonts w:hint="eastAsia" w:cs="宋体"/>
          <w:color w:val="auto"/>
          <w:sz w:val="24"/>
          <w:szCs w:val="24"/>
          <w:u w:val="none"/>
          <w:lang w:val="en-US" w:eastAsia="zh-CN"/>
        </w:rPr>
        <w:t>：</w:t>
      </w:r>
    </w:p>
    <w:p>
      <w:pPr>
        <w:pStyle w:val="28"/>
        <w:keepNext w:val="0"/>
        <w:keepLines w:val="0"/>
        <w:pageBreakBefore w:val="0"/>
        <w:widowControl w:val="0"/>
        <w:shd w:val="clear" w:color="auto" w:fill="auto"/>
        <w:tabs>
          <w:tab w:val="left" w:pos="955"/>
          <w:tab w:val="left" w:pos="2506"/>
          <w:tab w:val="left" w:pos="3749"/>
          <w:tab w:val="left" w:pos="3797"/>
          <w:tab w:val="left" w:pos="5050"/>
          <w:tab w:val="left" w:pos="5088"/>
          <w:tab w:val="left" w:pos="7488"/>
          <w:tab w:val="left" w:pos="8779"/>
          <w:tab w:val="left" w:pos="9058"/>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我方已于</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pacing w:val="0"/>
          <w:w w:val="100"/>
          <w:position w:val="0"/>
          <w:sz w:val="24"/>
          <w:szCs w:val="24"/>
          <w:u w:val="single"/>
        </w:rPr>
        <w:t xml:space="preserve"> </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日收到你方</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日</w:t>
      </w:r>
      <w:r>
        <w:rPr>
          <w:rFonts w:hint="eastAsia" w:ascii="宋体" w:hAnsi="宋体" w:eastAsia="宋体" w:cs="宋体"/>
          <w:color w:val="auto"/>
          <w:spacing w:val="0"/>
          <w:w w:val="100"/>
          <w:position w:val="0"/>
          <w:sz w:val="24"/>
          <w:szCs w:val="24"/>
        </w:rPr>
        <w:t>发出的</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（项目名称）</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采购邀请书，并确认</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（参加/不参加）</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釆购活动。</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特此确认。</w:t>
      </w:r>
    </w:p>
    <w:p>
      <w:pPr>
        <w:pStyle w:val="28"/>
        <w:keepNext w:val="0"/>
        <w:keepLines w:val="0"/>
        <w:pageBreakBefore w:val="0"/>
        <w:widowControl w:val="0"/>
        <w:shd w:val="clear" w:color="auto" w:fill="auto"/>
        <w:tabs>
          <w:tab w:val="left" w:pos="4229"/>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4229"/>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4229"/>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被邀请单位名称：</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955"/>
          <w:tab w:val="left" w:pos="2160"/>
          <w:tab w:val="left" w:pos="3365"/>
        </w:tabs>
        <w:kinsoku/>
        <w:wordWrap w:val="0"/>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cs="宋体"/>
          <w:color w:val="auto"/>
          <w:sz w:val="22"/>
          <w:szCs w:val="22"/>
          <w:u w:val="none"/>
          <w:lang w:val="en-US" w:eastAsia="zh-CN"/>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日</w:t>
      </w:r>
    </w:p>
    <w:bookmarkEnd w:id="974"/>
    <w:p>
      <w:pPr>
        <w:pageBreakBefore w:val="0"/>
        <w:widowControl w:val="0"/>
        <w:kinsoku/>
        <w:overflowPunct/>
        <w:topLinePunct w:val="0"/>
        <w:autoSpaceDE/>
        <w:autoSpaceDN/>
        <w:bidi w:val="0"/>
        <w:adjustRightInd/>
        <w:snapToGrid/>
        <w:spacing w:before="0" w:after="0" w:line="360" w:lineRule="auto"/>
        <w:ind w:left="0" w:right="0" w:firstLine="440" w:firstLineChars="200"/>
        <w:textAlignment w:val="auto"/>
        <w:rPr>
          <w:rFonts w:hint="eastAsia" w:cs="宋体"/>
          <w:color w:val="auto"/>
          <w:sz w:val="22"/>
          <w:szCs w:val="22"/>
          <w:u w:val="none"/>
          <w:lang w:val="en-US" w:eastAsia="zh-CN"/>
        </w:rPr>
      </w:pPr>
      <w:r>
        <w:rPr>
          <w:rFonts w:hint="eastAsia" w:cs="宋体"/>
          <w:color w:val="auto"/>
          <w:sz w:val="22"/>
          <w:szCs w:val="22"/>
          <w:u w:val="none"/>
          <w:lang w:val="en-US" w:eastAsia="zh-CN"/>
        </w:rPr>
        <w:br w:type="page"/>
      </w: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bookmarkStart w:id="59" w:name="bookmark258"/>
      <w:bookmarkStart w:id="60" w:name="bookmark257"/>
      <w:bookmarkStart w:id="61" w:name="bookmark259"/>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
        <w:bidi w:val="0"/>
        <w:jc w:val="center"/>
        <w:rPr>
          <w:rFonts w:hint="eastAsia" w:ascii="宋体" w:hAnsi="宋体" w:eastAsia="宋体" w:cs="宋体"/>
          <w:color w:val="auto"/>
          <w:spacing w:val="0"/>
          <w:w w:val="100"/>
          <w:position w:val="0"/>
          <w:sz w:val="52"/>
          <w:szCs w:val="52"/>
          <w:lang w:val="en-US" w:eastAsia="zh-CN"/>
        </w:rPr>
      </w:pPr>
      <w:bookmarkStart w:id="62" w:name="_Toc26686"/>
      <w:bookmarkStart w:id="63" w:name="_Toc22887"/>
      <w:r>
        <w:rPr>
          <w:rFonts w:hint="eastAsia" w:ascii="宋体" w:hAnsi="宋体" w:eastAsia="宋体" w:cs="宋体"/>
          <w:color w:val="auto"/>
          <w:sz w:val="52"/>
          <w:szCs w:val="52"/>
          <w:lang w:val="en-US" w:eastAsia="zh-CN"/>
        </w:rPr>
        <w:t>第二章   供应商须知</w:t>
      </w:r>
      <w:bookmarkEnd w:id="62"/>
      <w:bookmarkEnd w:id="63"/>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default" w:cs="宋体"/>
          <w:color w:val="auto"/>
          <w:spacing w:val="0"/>
          <w:w w:val="100"/>
          <w:position w:val="0"/>
          <w:sz w:val="24"/>
          <w:szCs w:val="24"/>
          <w:lang w:val="en-US" w:eastAsia="zh-CN"/>
        </w:rPr>
      </w:pPr>
    </w:p>
    <w:p>
      <w:pPr>
        <w:rPr>
          <w:rFonts w:hint="eastAsia" w:ascii="宋体" w:hAnsi="宋体" w:eastAsia="宋体" w:cs="宋体"/>
          <w:b/>
          <w:bCs/>
          <w:color w:val="auto"/>
          <w:spacing w:val="0"/>
          <w:w w:val="100"/>
          <w:kern w:val="44"/>
          <w:position w:val="0"/>
          <w:sz w:val="28"/>
          <w:szCs w:val="28"/>
          <w:shd w:val="clear" w:color="auto" w:fill="auto"/>
          <w:lang w:val="en-US" w:eastAsia="en-US" w:bidi="en-US"/>
        </w:rPr>
      </w:pPr>
      <w:bookmarkStart w:id="64" w:name="_Toc16866"/>
      <w:r>
        <w:rPr>
          <w:rFonts w:hint="eastAsia" w:ascii="宋体" w:hAnsi="宋体" w:eastAsia="宋体" w:cs="宋体"/>
          <w:b/>
          <w:bCs/>
          <w:color w:val="auto"/>
          <w:spacing w:val="0"/>
          <w:w w:val="100"/>
          <w:kern w:val="44"/>
          <w:position w:val="0"/>
          <w:sz w:val="28"/>
          <w:szCs w:val="28"/>
          <w:shd w:val="clear" w:color="auto" w:fill="auto"/>
          <w:lang w:val="en-US" w:eastAsia="en-US" w:bidi="en-US"/>
        </w:rPr>
        <w:br w:type="page"/>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center"/>
        <w:textAlignment w:val="auto"/>
        <w:rPr>
          <w:rFonts w:hint="eastAsia" w:ascii="宋体" w:hAnsi="宋体" w:eastAsia="宋体" w:cs="宋体"/>
          <w:b/>
          <w:bCs/>
          <w:color w:val="auto"/>
          <w:spacing w:val="0"/>
          <w:w w:val="100"/>
          <w:kern w:val="44"/>
          <w:position w:val="0"/>
          <w:sz w:val="28"/>
          <w:szCs w:val="28"/>
          <w:shd w:val="clear" w:color="auto" w:fill="auto"/>
          <w:lang w:val="en-US" w:eastAsia="en-US" w:bidi="en-US"/>
        </w:rPr>
      </w:pPr>
      <w:bookmarkStart w:id="65" w:name="_Toc21696"/>
      <w:r>
        <w:rPr>
          <w:rFonts w:hint="eastAsia" w:ascii="宋体" w:hAnsi="宋体" w:eastAsia="宋体" w:cs="宋体"/>
          <w:b/>
          <w:bCs/>
          <w:color w:val="auto"/>
          <w:spacing w:val="0"/>
          <w:w w:val="100"/>
          <w:kern w:val="44"/>
          <w:position w:val="0"/>
          <w:sz w:val="28"/>
          <w:szCs w:val="28"/>
          <w:shd w:val="clear" w:color="auto" w:fill="auto"/>
          <w:lang w:val="en-US" w:eastAsia="en-US" w:bidi="en-US"/>
        </w:rPr>
        <w:t>供应商须知前附表</w:t>
      </w:r>
      <w:bookmarkEnd w:id="59"/>
      <w:bookmarkEnd w:id="60"/>
      <w:bookmarkEnd w:id="61"/>
      <w:bookmarkEnd w:id="64"/>
      <w:bookmarkEnd w:id="65"/>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331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17" w:type="dxa"/>
            <w:vAlign w:val="center"/>
          </w:tcPr>
          <w:p>
            <w:pPr>
              <w:pageBreakBefore w:val="0"/>
              <w:widowControl w:val="0"/>
              <w:numPr>
                <w:ilvl w:val="0"/>
                <w:numId w:val="0"/>
              </w:numPr>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条款号</w:t>
            </w:r>
          </w:p>
        </w:tc>
        <w:tc>
          <w:tcPr>
            <w:tcW w:w="3315" w:type="dxa"/>
            <w:vAlign w:val="center"/>
          </w:tcPr>
          <w:p>
            <w:pPr>
              <w:pageBreakBefore w:val="0"/>
              <w:widowControl w:val="0"/>
              <w:numPr>
                <w:ilvl w:val="0"/>
                <w:numId w:val="0"/>
              </w:numPr>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条款内容</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1.7.1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踏勘现场</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不组织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组织，踏勘时间：</w:t>
            </w:r>
            <w:r>
              <w:rPr>
                <w:rFonts w:hint="eastAsia" w:ascii="宋体" w:hAnsi="宋体" w:eastAsia="宋体" w:cs="宋体"/>
                <w:color w:val="auto"/>
                <w:sz w:val="24"/>
                <w:szCs w:val="24"/>
                <w:u w:val="single"/>
                <w:vertAlign w:val="baseline"/>
                <w:lang w:val="en-US" w:eastAsia="zh-CN"/>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 xml:space="preserve">        踏勘集中地点：</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1.8</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询比采购预备会</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不召开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召开，召开时间：</w:t>
            </w:r>
            <w:r>
              <w:rPr>
                <w:rFonts w:hint="eastAsia" w:ascii="宋体" w:hAnsi="宋体" w:eastAsia="宋体" w:cs="宋体"/>
                <w:color w:val="auto"/>
                <w:sz w:val="24"/>
                <w:szCs w:val="24"/>
                <w:u w:val="single"/>
                <w:vertAlign w:val="baseline"/>
                <w:lang w:val="en-US" w:eastAsia="zh-CN"/>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 xml:space="preserve">        召开地点：</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1.9</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分包</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不得分包的内容：</w:t>
            </w:r>
            <w:r>
              <w:rPr>
                <w:rFonts w:hint="eastAsia" w:ascii="宋体" w:hAnsi="宋体" w:eastAsia="宋体" w:cs="宋体"/>
                <w:color w:val="auto"/>
                <w:sz w:val="24"/>
                <w:szCs w:val="24"/>
                <w:u w:val="single"/>
                <w:vertAlign w:val="baseline"/>
                <w:lang w:val="en-US" w:eastAsia="zh-CN"/>
              </w:rPr>
              <w:t xml:space="preserve">  不允许分包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对分包供应商的要求：</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1.10.2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对非关键条款的偏差</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允许偏差的范围：</w:t>
            </w:r>
            <w:r>
              <w:rPr>
                <w:rFonts w:hint="eastAsia" w:ascii="宋体" w:hAnsi="宋体" w:eastAsia="宋体" w:cs="宋体"/>
                <w:color w:val="auto"/>
                <w:sz w:val="24"/>
                <w:szCs w:val="24"/>
                <w:u w:val="single"/>
                <w:vertAlign w:val="baseline"/>
                <w:lang w:val="en-US" w:eastAsia="zh-CN"/>
              </w:rPr>
              <w:t xml:space="preserve"> 不允许偏差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允许偏差的项数：</w:t>
            </w:r>
            <w:r>
              <w:rPr>
                <w:rFonts w:hint="eastAsia" w:ascii="宋体" w:hAnsi="宋体" w:eastAsia="宋体" w:cs="宋体"/>
                <w:color w:val="auto"/>
                <w:sz w:val="24"/>
                <w:szCs w:val="24"/>
                <w:u w:val="single"/>
                <w:vertAlign w:val="baseline"/>
                <w:lang w:val="en-US" w:eastAsia="zh-CN"/>
              </w:rPr>
              <w:t xml:space="preserve">   /    </w:t>
            </w:r>
            <w:r>
              <w:rPr>
                <w:rFonts w:hint="eastAsia" w:ascii="宋体" w:hAnsi="宋体" w:eastAsia="宋体" w:cs="宋体"/>
                <w:color w:val="auto"/>
                <w:spacing w:val="0"/>
                <w:w w:val="100"/>
                <w:position w:val="0"/>
                <w:sz w:val="24"/>
                <w:szCs w:val="24"/>
                <w:u w:val="none"/>
                <w:shd w:val="clear" w:color="auto" w:fill="auto"/>
                <w:lang w:val="en-US" w:eastAsia="zh-CN" w:bidi="zh-TW"/>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2.1（7）</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构成采购文件的其他资料</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资料名称:</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2.2.1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供应商要求澄清采购文件的时间</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截止时间：</w:t>
            </w:r>
            <w:r>
              <w:rPr>
                <w:rFonts w:hint="eastAsia" w:ascii="宋体" w:hAnsi="宋体" w:eastAsia="宋体" w:cs="宋体"/>
                <w:color w:val="auto"/>
                <w:spacing w:val="0"/>
                <w:w w:val="100"/>
                <w:position w:val="0"/>
                <w:sz w:val="24"/>
                <w:szCs w:val="24"/>
                <w:u w:val="single"/>
                <w:shd w:val="clear" w:color="auto" w:fill="auto"/>
                <w:lang w:val="en-US" w:eastAsia="zh-CN" w:bidi="zh-TW"/>
              </w:rPr>
              <w:t>响应文件递交截止时间前一个工作日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color w:val="auto"/>
                <w:sz w:val="24"/>
                <w:szCs w:val="24"/>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要求澄清的方式：</w:t>
            </w:r>
            <w:r>
              <w:rPr>
                <w:rFonts w:hint="eastAsia" w:ascii="宋体" w:hAnsi="宋体" w:eastAsia="宋体" w:cs="宋体"/>
                <w:color w:val="auto"/>
                <w:spacing w:val="0"/>
                <w:w w:val="100"/>
                <w:position w:val="0"/>
                <w:sz w:val="24"/>
                <w:szCs w:val="24"/>
                <w:u w:val="single"/>
                <w:shd w:val="clear" w:color="auto" w:fill="auto"/>
                <w:lang w:val="en-US" w:eastAsia="zh-CN" w:bidi="zh-TW"/>
              </w:rPr>
              <w:t>以书面形式提交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2.2.3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供应商确认收到采购文件补充文件</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确认的最晚时间：</w:t>
            </w:r>
            <w:r>
              <w:rPr>
                <w:rFonts w:hint="eastAsia" w:ascii="宋体" w:hAnsi="宋体" w:eastAsia="宋体" w:cs="宋体"/>
                <w:color w:val="auto"/>
                <w:sz w:val="24"/>
                <w:szCs w:val="24"/>
                <w:u w:val="single"/>
                <w:vertAlign w:val="baseline"/>
                <w:lang w:val="en-US" w:eastAsia="zh-CN"/>
              </w:rPr>
              <w:t xml:space="preserve">开标当天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确认的方式：</w:t>
            </w:r>
            <w:r>
              <w:rPr>
                <w:rFonts w:hint="eastAsia" w:ascii="宋体" w:hAnsi="宋体" w:eastAsia="宋体" w:cs="宋体"/>
                <w:color w:val="auto"/>
                <w:sz w:val="24"/>
                <w:szCs w:val="24"/>
                <w:u w:val="single"/>
                <w:vertAlign w:val="baseline"/>
                <w:lang w:val="en-US" w:eastAsia="zh-CN"/>
              </w:rPr>
              <w:t xml:space="preserve">电函或以邮件形式发送确认文件扫描件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3.1.1（9）</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构成响应文件的其他资料</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资料名称：</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3.2.2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采购标的数量增减幅度</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shd w:val="clear" w:color="auto" w:fill="auto"/>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采购标的数量增减幅度：</w:t>
            </w:r>
            <w:r>
              <w:rPr>
                <w:rFonts w:hint="eastAsia" w:ascii="宋体" w:hAnsi="宋体" w:eastAsia="宋体" w:cs="宋体"/>
                <w:color w:val="auto"/>
                <w:sz w:val="24"/>
                <w:szCs w:val="24"/>
                <w:u w:val="single"/>
                <w:shd w:val="clear" w:color="auto" w:fill="auto"/>
                <w:vertAlign w:val="baseline"/>
                <w:lang w:val="en-US" w:eastAsia="zh-CN"/>
              </w:rPr>
              <w:t xml:space="preserve">  /  </w:t>
            </w:r>
            <w:r>
              <w:rPr>
                <w:rFonts w:hint="eastAsia" w:ascii="宋体" w:hAnsi="宋体" w:eastAsia="宋体" w:cs="宋体"/>
                <w:color w:val="auto"/>
                <w:spacing w:val="0"/>
                <w:w w:val="100"/>
                <w:position w:val="0"/>
                <w:sz w:val="24"/>
                <w:szCs w:val="24"/>
                <w:u w:val="none"/>
                <w:shd w:val="clear" w:color="auto" w:fill="auto"/>
                <w:lang w:val="en-US" w:eastAsia="zh-CN" w:bidi="zh-TW"/>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（注：数量增减幅度通常在10%以内。）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3.2.3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最高限价或其计算方法</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sym w:font="Wingdings" w:char="00A8"/>
            </w:r>
            <w:r>
              <w:rPr>
                <w:rFonts w:hint="eastAsia" w:ascii="宋体" w:hAnsi="宋体" w:eastAsia="宋体" w:cs="宋体"/>
                <w:color w:val="auto"/>
                <w:sz w:val="24"/>
                <w:szCs w:val="24"/>
                <w:u w:val="none"/>
                <w:vertAlign w:val="baseline"/>
                <w:lang w:val="en-US" w:eastAsia="zh-CN"/>
              </w:rPr>
              <w:t>无</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sym w:font="Wingdings" w:char="00FE"/>
            </w:r>
            <w:r>
              <w:rPr>
                <w:rFonts w:hint="eastAsia" w:ascii="宋体" w:hAnsi="宋体" w:eastAsia="宋体" w:cs="宋体"/>
                <w:color w:val="auto"/>
                <w:sz w:val="24"/>
                <w:szCs w:val="24"/>
                <w:u w:val="none"/>
                <w:vertAlign w:val="baseline"/>
                <w:lang w:val="en-US" w:eastAsia="zh-CN"/>
              </w:rPr>
              <w:t xml:space="preserve">有，最高限价或其计算方法：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z w:val="24"/>
                <w:szCs w:val="24"/>
                <w:u w:val="none"/>
                <w:vertAlign w:val="baseline"/>
                <w:lang w:val="en-US" w:eastAsia="zh-CN"/>
              </w:rPr>
              <w:t>最高限价：</w:t>
            </w:r>
            <w:r>
              <w:rPr>
                <w:rFonts w:hint="eastAsia" w:ascii="宋体" w:hAnsi="宋体" w:eastAsia="宋体" w:cs="宋体"/>
                <w:color w:val="auto"/>
                <w:sz w:val="24"/>
                <w:szCs w:val="24"/>
                <w:u w:val="single"/>
                <w:vertAlign w:val="baseline"/>
                <w:lang w:val="en-US" w:eastAsia="zh-CN"/>
              </w:rPr>
              <w:t>377622元。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highlight w:val="none"/>
                <w:u w:val="none"/>
                <w:vertAlign w:val="baseline"/>
                <w:lang w:val="en-US" w:eastAsia="zh-CN"/>
              </w:rPr>
            </w:pPr>
            <w:r>
              <w:rPr>
                <w:rFonts w:hint="eastAsia" w:ascii="宋体" w:hAnsi="宋体" w:eastAsia="宋体" w:cs="宋体"/>
                <w:color w:val="auto"/>
                <w:sz w:val="24"/>
                <w:szCs w:val="24"/>
                <w:highlight w:val="none"/>
                <w:u w:val="none"/>
                <w:vertAlign w:val="baseline"/>
                <w:lang w:val="en-US" w:eastAsia="zh-CN"/>
              </w:rPr>
              <w:t>计算方法：监理费费率为1.62%。</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color w:val="auto"/>
                <w:sz w:val="24"/>
                <w:szCs w:val="24"/>
                <w:lang w:val="en-US" w:eastAsia="zh-CN"/>
              </w:rPr>
            </w:pPr>
            <w:r>
              <w:rPr>
                <w:rFonts w:hint="eastAsia" w:ascii="宋体" w:hAnsi="宋体" w:eastAsia="宋体" w:cs="宋体"/>
                <w:color w:val="auto"/>
                <w:sz w:val="24"/>
                <w:szCs w:val="24"/>
                <w:u w:val="none"/>
                <w:vertAlign w:val="baseline"/>
                <w:lang w:val="en-US" w:eastAsia="zh-CN"/>
              </w:rPr>
              <w:t>本项目服务费用最高限价为</w:t>
            </w:r>
            <w:r>
              <w:rPr>
                <w:rFonts w:hint="eastAsia" w:ascii="宋体" w:hAnsi="宋体" w:eastAsia="宋体" w:cs="宋体"/>
                <w:color w:val="auto"/>
                <w:sz w:val="24"/>
                <w:szCs w:val="24"/>
                <w:u w:val="single"/>
                <w:vertAlign w:val="baseline"/>
                <w:lang w:val="en-US" w:eastAsia="zh-CN"/>
              </w:rPr>
              <w:t>377622</w:t>
            </w:r>
            <w:r>
              <w:rPr>
                <w:rFonts w:hint="eastAsia" w:ascii="宋体" w:hAnsi="宋体" w:eastAsia="宋体" w:cs="宋体"/>
                <w:color w:val="auto"/>
                <w:sz w:val="24"/>
                <w:szCs w:val="24"/>
                <w:u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3.2.4</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报价的其他要求</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1、供应商代表只能接受一个供应商的授权参加报价，否则报价无效。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2、单位负责人为同一人或存在直接控股、管理关系的不同供应商，不得同时参加同一合同项下的报价，否则报价无效。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none"/>
                <w:vertAlign w:val="baseline"/>
                <w:lang w:val="en-US" w:eastAsia="zh-CN"/>
              </w:rPr>
            </w:pPr>
            <w:r>
              <w:rPr>
                <w:rFonts w:hint="eastAsia" w:ascii="宋体" w:hAnsi="宋体" w:eastAsia="宋体" w:cs="宋体"/>
                <w:color w:val="auto"/>
                <w:sz w:val="24"/>
                <w:szCs w:val="24"/>
                <w:u w:val="none"/>
                <w:vertAlign w:val="baseline"/>
                <w:lang w:val="en-US" w:eastAsia="zh-CN"/>
              </w:rPr>
              <w:t>3、除采购文件另有规定外，响应文件不能出现任何选择性的报价，任何选择性的报价将导致报价无效。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z w:val="24"/>
                <w:szCs w:val="24"/>
                <w:u w:val="none"/>
                <w:vertAlign w:val="baseline"/>
                <w:lang w:val="en-US" w:eastAsia="zh-CN"/>
              </w:rPr>
              <w:t>4、供应商报价超出最高限价将导致报价无效。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3.3.1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响应文件有效期</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ascii="宋体" w:hAnsi="宋体" w:eastAsia="宋体" w:cs="宋体"/>
                <w:color w:val="auto"/>
                <w:sz w:val="24"/>
                <w:szCs w:val="24"/>
                <w:u w:val="single"/>
                <w:vertAlign w:val="baseline"/>
                <w:lang w:val="en-US" w:eastAsia="zh-CN"/>
              </w:rPr>
            </w:pPr>
            <w:r>
              <w:rPr>
                <w:rFonts w:hint="eastAsia" w:ascii="宋体" w:hAnsi="宋体" w:eastAsia="宋体" w:cs="宋体"/>
                <w:color w:val="auto"/>
                <w:sz w:val="24"/>
                <w:szCs w:val="24"/>
                <w:u w:val="none"/>
                <w:vertAlign w:val="baseline"/>
                <w:lang w:val="en-US" w:eastAsia="zh-CN"/>
              </w:rPr>
              <w:t>响应文件递交截止时间后</w:t>
            </w:r>
            <w:r>
              <w:rPr>
                <w:rFonts w:hint="eastAsia" w:ascii="宋体" w:hAnsi="宋体" w:eastAsia="宋体" w:cs="宋体"/>
                <w:color w:val="auto"/>
                <w:sz w:val="24"/>
                <w:szCs w:val="24"/>
                <w:u w:val="single"/>
                <w:vertAlign w:val="baseline"/>
                <w:lang w:val="en-US" w:eastAsia="zh-CN"/>
              </w:rPr>
              <w:t>90</w:t>
            </w:r>
            <w:r>
              <w:rPr>
                <w:rFonts w:hint="eastAsia" w:ascii="宋体" w:hAnsi="宋体" w:eastAsia="宋体" w:cs="宋体"/>
                <w:color w:val="auto"/>
                <w:sz w:val="24"/>
                <w:szCs w:val="24"/>
                <w:u w:val="none"/>
                <w:vertAlign w:val="baseli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3.4.1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响应保证金</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不要求递交</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要求递交</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响应保证金提交的截止时间：</w:t>
            </w:r>
            <w:r>
              <w:rPr>
                <w:rFonts w:hint="eastAsia" w:ascii="宋体" w:hAnsi="宋体" w:eastAsia="宋体" w:cs="宋体"/>
                <w:color w:val="auto"/>
                <w:sz w:val="24"/>
                <w:szCs w:val="24"/>
                <w:u w:val="single"/>
                <w:lang w:eastAsia="zh-CN"/>
              </w:rPr>
              <w:t>响应文件递交截止时间前一个工作日16:00:00前</w:t>
            </w:r>
            <w:r>
              <w:rPr>
                <w:rFonts w:hint="eastAsia" w:ascii="宋体" w:hAnsi="宋体" w:eastAsia="宋体" w:cs="宋体"/>
                <w:color w:val="auto"/>
                <w:spacing w:val="0"/>
                <w:w w:val="100"/>
                <w:position w:val="0"/>
                <w:sz w:val="24"/>
                <w:szCs w:val="24"/>
                <w:u w:val="none"/>
                <w:shd w:val="clear" w:color="auto" w:fill="auto"/>
                <w:lang w:val="en-US" w:eastAsia="zh-CN" w:bidi="zh-TW"/>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响应保证金提交的金额：</w:t>
            </w:r>
            <w:r>
              <w:rPr>
                <w:rFonts w:hint="eastAsia" w:ascii="宋体" w:hAnsi="宋体" w:eastAsia="宋体" w:cs="宋体"/>
                <w:color w:val="auto"/>
                <w:spacing w:val="0"/>
                <w:w w:val="100"/>
                <w:position w:val="0"/>
                <w:sz w:val="24"/>
                <w:szCs w:val="24"/>
                <w:u w:val="single"/>
                <w:shd w:val="clear" w:color="auto" w:fill="auto"/>
                <w:lang w:val="en-US" w:eastAsia="zh-CN" w:bidi="zh-TW"/>
              </w:rPr>
              <w:t>7550</w:t>
            </w:r>
            <w:r>
              <w:rPr>
                <w:rFonts w:hint="eastAsia" w:ascii="宋体" w:hAnsi="宋体" w:eastAsia="宋体" w:cs="宋体"/>
                <w:color w:val="auto"/>
                <w:spacing w:val="0"/>
                <w:w w:val="100"/>
                <w:position w:val="0"/>
                <w:sz w:val="24"/>
                <w:szCs w:val="24"/>
                <w:u w:val="none"/>
                <w:shd w:val="clear" w:color="auto" w:fill="auto"/>
                <w:lang w:val="en-US" w:eastAsia="zh-CN" w:bidi="zh-TW"/>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响应保证金的提交：</w:t>
            </w:r>
            <w:r>
              <w:rPr>
                <w:rFonts w:hint="eastAsia" w:ascii="宋体" w:hAnsi="宋体" w:eastAsia="宋体" w:cs="宋体"/>
                <w:color w:val="auto"/>
                <w:sz w:val="24"/>
                <w:szCs w:val="24"/>
                <w:u w:val="single"/>
                <w:lang w:val="en-US" w:eastAsia="zh-CN"/>
              </w:rPr>
              <w:t>银行转账</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开户银行：浦城县农村信用合作联社营业部。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帐户名称：浦城县梦笔水源工程建设有限公司。</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帐号：9050710010010000025845本项目保证金不计利息支付</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bookmarkStart w:id="66" w:name="EBe4b76f89aa474d66b2cc4528f9680c88"/>
            <w:r>
              <w:rPr>
                <w:rFonts w:hint="eastAsia" w:ascii="宋体" w:hAnsi="宋体" w:eastAsia="宋体" w:cs="宋体"/>
                <w:color w:val="auto"/>
                <w:spacing w:val="0"/>
                <w:w w:val="100"/>
                <w:position w:val="0"/>
                <w:sz w:val="24"/>
                <w:szCs w:val="24"/>
                <w:u w:val="none"/>
                <w:shd w:val="clear" w:color="auto" w:fill="auto"/>
                <w:lang w:val="en-US" w:eastAsia="zh-CN" w:bidi="zh-TW"/>
              </w:rPr>
              <w:t>需备注项目名称及标段。未按规定提交投标保证金的投标文件将被拒绝</w:t>
            </w:r>
            <w:bookmarkEnd w:id="66"/>
            <w:r>
              <w:rPr>
                <w:rFonts w:hint="eastAsia" w:ascii="宋体" w:hAnsi="宋体" w:eastAsia="宋体" w:cs="宋体"/>
                <w:color w:val="auto"/>
                <w:spacing w:val="0"/>
                <w:w w:val="100"/>
                <w:position w:val="0"/>
                <w:sz w:val="24"/>
                <w:szCs w:val="24"/>
                <w:u w:val="none"/>
                <w:shd w:val="clear" w:color="auto" w:fill="auto"/>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3.4.2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退还响应保证金的时间</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采购人将在发出成交通知书后5日内向除候选成交供应商外的其他供应商原额退还响应保证金，并在采购合同签订后5日内向成交供应商和未成交的其他候选成交供应商原额退还响应保证金。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3.4.3（3）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不退还响应保证金的其他情形</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供应商有串通、弄虚作假、行贿等违法行为的，其响应文件将被视为无效，并没收其响应保证金。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依法设立的证明材料</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供应商应提供市场监管部门或其他行政机关颁发的可以合法开展业务的执照或证书复印件。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资质要求证明材料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不适用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适用。供应商应提供相关资质证书副本的复印件，以证明供应商具有承担本项目要求的资质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 xml:space="preserve">  资质证书包括：</w:t>
            </w:r>
            <w:r>
              <w:rPr>
                <w:rFonts w:hint="eastAsia" w:ascii="宋体" w:hAnsi="宋体" w:eastAsia="宋体" w:cs="宋体"/>
                <w:color w:val="auto"/>
                <w:spacing w:val="0"/>
                <w:w w:val="100"/>
                <w:position w:val="0"/>
                <w:sz w:val="24"/>
                <w:szCs w:val="24"/>
                <w:u w:val="single"/>
                <w:shd w:val="clear" w:color="auto" w:fill="auto"/>
                <w:lang w:val="en-US" w:eastAsia="zh-CN" w:bidi="zh-TW"/>
              </w:rPr>
              <w:t xml:space="preserve">投标人必须具备行政主管部门核发有效的水利工程施工监理乙级及以上资质，提供有效期内监理资质证书副本复印件加盖公章。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财务要求证明材料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不适用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color w:val="auto"/>
                <w:sz w:val="24"/>
                <w:szCs w:val="24"/>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适用。供应商应提供经会计事务所或审计机构审计的近年财务会计报表复印件，包括资产负债表、现金流量表、利润表等。近年财务会计报表年份是指    至    年（供应商的成立时间少于该规定年份的，应提供成立以来的财务会计报表）</w:t>
            </w:r>
            <w:r>
              <w:rPr>
                <w:rFonts w:hint="eastAsia" w:ascii="宋体" w:hAnsi="宋体" w:eastAsia="宋体" w:cs="宋体"/>
                <w:color w:val="auto"/>
                <w:spacing w:val="0"/>
                <w:w w:val="100"/>
                <w:position w:val="0"/>
                <w:sz w:val="24"/>
                <w:szCs w:val="24"/>
                <w:u w:val="single"/>
                <w:lang w:val="en-US" w:eastAsia="zh-CN"/>
              </w:rPr>
              <w:t>供应商应提供经会计事务所或审计机构审计的近年财务会计报表复印件，包括资产负债表、现金流量表、利润表等。近年财务会计报表年份是指 2022年至 2023年或者提供投标截止时间前六个月内基本开户银行出具的资信证明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3.5（4）</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业绩要求证明材料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不适用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适用。供应商应提供近年的类似项目情况表（格式见第六章“响应文件格式”七、资格审查资料（三）近年的类似项目情况表），以证明供应商具有承担本项目要求的业绩。近年是指：</w:t>
            </w:r>
            <w:r>
              <w:rPr>
                <w:rFonts w:hint="eastAsia" w:ascii="宋体" w:hAnsi="宋体" w:eastAsia="宋体" w:cs="宋体"/>
                <w:color w:val="auto"/>
                <w:sz w:val="24"/>
                <w:szCs w:val="24"/>
                <w:u w:val="single"/>
                <w:lang w:val="en-US" w:eastAsia="zh-CN"/>
              </w:rPr>
              <w:t>供应商提供1个 2019 年 1 月 1 日至今具有类似项目业绩的证明材料，注：类似业绩证明材料需提供合同或成交（中标）通知书复印件。</w:t>
            </w:r>
            <w:r>
              <w:rPr>
                <w:rFonts w:hint="eastAsia" w:ascii="宋体" w:hAnsi="宋体" w:eastAsia="宋体" w:cs="宋体"/>
                <w:color w:val="auto"/>
                <w:spacing w:val="0"/>
                <w:w w:val="100"/>
                <w:position w:val="0"/>
                <w:sz w:val="24"/>
                <w:szCs w:val="24"/>
                <w:u w:val="single"/>
                <w:shd w:val="clear" w:color="auto" w:fill="auto"/>
                <w:lang w:val="en-US" w:eastAsia="zh-CN" w:bidi="zh-TW"/>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业绩证明材料：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合同/订单</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中标通知书/成交通知书</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竣工验收报告/验收证明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业主证明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其他材料：</w:t>
            </w:r>
            <w:r>
              <w:rPr>
                <w:rFonts w:hint="eastAsia" w:ascii="宋体" w:hAnsi="宋体" w:eastAsia="宋体" w:cs="宋体"/>
                <w:color w:val="auto"/>
                <w:sz w:val="24"/>
                <w:szCs w:val="24"/>
                <w:u w:val="single"/>
                <w:vertAlign w:val="baseline"/>
                <w:lang w:val="en-US" w:eastAsia="zh-CN"/>
              </w:rPr>
              <w:t xml:space="preserve">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业绩证明材料种类要求：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提供上述勾选的任一项证明材料即可</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需同时提供上述勾选的所有证明材料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其他要求：</w:t>
            </w:r>
            <w:r>
              <w:rPr>
                <w:rFonts w:hint="eastAsia" w:ascii="宋体" w:hAnsi="宋体" w:eastAsia="宋体" w:cs="宋体"/>
                <w:color w:val="auto"/>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3.5（5）</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信誉要求证明材料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不适用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singl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 xml:space="preserve">适用。供应商应提供相关信誉情况的证明材料，包括： </w:t>
            </w:r>
            <w:r>
              <w:rPr>
                <w:rFonts w:hint="eastAsia" w:ascii="宋体" w:hAnsi="宋体" w:eastAsia="宋体" w:cs="宋体"/>
                <w:color w:val="auto"/>
                <w:spacing w:val="0"/>
                <w:w w:val="100"/>
                <w:position w:val="0"/>
                <w:sz w:val="24"/>
                <w:szCs w:val="24"/>
                <w:u w:val="single"/>
                <w:shd w:val="clear" w:color="auto" w:fill="auto"/>
                <w:lang w:val="en-US" w:eastAsia="zh-CN" w:bidi="zh-TW"/>
              </w:rPr>
              <w:t>（1）通过中国执行信息公开网（网址： zxgk.court.gov.cn/shixin）查询供应商（不包括其分支机构）截止采购文件发出当日，未被人民法院列为“失信被执行人 ”网页截图。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single"/>
                <w:shd w:val="clear" w:color="auto" w:fill="auto"/>
                <w:lang w:val="en-US" w:eastAsia="zh-CN" w:bidi="zh-TW"/>
              </w:rPr>
              <w:t>（2）通过国家企业信用信息公示系统（网址： www.gsxt.gov.cn）查询供应商（不包括其分支机构）截止采购文件发出当日，未被工商行政管理机关列为 ） “严重违法失信企业名单”网页截图。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3.5（6）</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承担本项目的主要人员</w:t>
            </w:r>
          </w:p>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要求证明材料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不适用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适用。供应商应提供拟委任的主要人员汇总表和主要人员简历表（格式见第六章“响应文件格式”七、资格审查资料（四）拟委任的主要人员汇总表和（五）主要人员简历表）。供应商应填报满足第一章“询比采购公告/询比采购邀请书”规定的项目负责人和其他主要人员的相关信息，并按如下要求提供相关证明文件：</w:t>
            </w:r>
            <w:r>
              <w:rPr>
                <w:rFonts w:hint="eastAsia" w:ascii="宋体" w:hAnsi="宋体" w:eastAsia="宋体" w:cs="宋体"/>
                <w:color w:val="auto"/>
                <w:spacing w:val="0"/>
                <w:w w:val="100"/>
                <w:position w:val="0"/>
                <w:sz w:val="24"/>
                <w:szCs w:val="24"/>
                <w:u w:val="single"/>
                <w:shd w:val="clear" w:color="auto" w:fill="auto"/>
                <w:lang w:val="en-US" w:eastAsia="zh-CN" w:bidi="zh-TW"/>
              </w:rPr>
              <w:t>投标人拟担任本招标项目的总监理工程师应具备有效的中华人民共和国住房和城乡建设部或中国水利工程协会或水利行政主管部门颁发的合格有效的监理工程师资格证书，注册专业类别为水利工程专业。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3.5（7）</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其他要求的证明材料</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3.5（8）</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供应商不存在的第一章3.2款情形的证明材料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不需提供证明材料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需要提供证明材料，包括：</w:t>
            </w:r>
            <w:r>
              <w:rPr>
                <w:rFonts w:hint="eastAsia" w:ascii="宋体" w:hAnsi="宋体" w:eastAsia="宋体" w:cs="宋体"/>
                <w:color w:val="auto"/>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3.5（9）</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联合体要求的证明材料</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不适用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3.6.1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对关键条款进行响应的证据或证明材料要求</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3.7.5</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响应文件正本、副本份数及电子版要求</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响应文件正本</w:t>
            </w:r>
            <w:r>
              <w:rPr>
                <w:rFonts w:hint="eastAsia" w:ascii="宋体" w:hAnsi="宋体" w:eastAsia="宋体" w:cs="宋体"/>
                <w:color w:val="auto"/>
                <w:spacing w:val="0"/>
                <w:w w:val="100"/>
                <w:position w:val="0"/>
                <w:sz w:val="24"/>
                <w:szCs w:val="24"/>
                <w:u w:val="single"/>
                <w:shd w:val="clear" w:color="auto" w:fill="auto"/>
                <w:lang w:val="en-US" w:eastAsia="zh-CN" w:bidi="zh-TW"/>
              </w:rPr>
              <w:t xml:space="preserve"> 1 </w:t>
            </w:r>
            <w:r>
              <w:rPr>
                <w:rFonts w:hint="eastAsia" w:ascii="宋体" w:hAnsi="宋体" w:eastAsia="宋体" w:cs="宋体"/>
                <w:color w:val="auto"/>
                <w:spacing w:val="0"/>
                <w:w w:val="100"/>
                <w:position w:val="0"/>
                <w:sz w:val="24"/>
                <w:szCs w:val="24"/>
                <w:u w:val="none"/>
                <w:shd w:val="clear" w:color="auto" w:fill="auto"/>
                <w:lang w:val="en-US" w:eastAsia="zh-CN" w:bidi="zh-TW"/>
              </w:rPr>
              <w:t>份，副本</w:t>
            </w:r>
            <w:r>
              <w:rPr>
                <w:rFonts w:hint="eastAsia" w:ascii="宋体" w:hAnsi="宋体" w:eastAsia="宋体" w:cs="宋体"/>
                <w:color w:val="auto"/>
                <w:sz w:val="24"/>
                <w:szCs w:val="24"/>
                <w:u w:val="single"/>
                <w:vertAlign w:val="baseline"/>
                <w:lang w:val="en-US" w:eastAsia="zh-CN"/>
              </w:rPr>
              <w:t xml:space="preserve"> 2 </w:t>
            </w:r>
            <w:r>
              <w:rPr>
                <w:rFonts w:hint="eastAsia" w:ascii="宋体" w:hAnsi="宋体" w:eastAsia="宋体" w:cs="宋体"/>
                <w:color w:val="auto"/>
                <w:spacing w:val="0"/>
                <w:w w:val="100"/>
                <w:position w:val="0"/>
                <w:sz w:val="24"/>
                <w:szCs w:val="24"/>
                <w:u w:val="none"/>
                <w:shd w:val="clear" w:color="auto" w:fill="auto"/>
                <w:lang w:val="en-US" w:eastAsia="zh-CN" w:bidi="zh-TW"/>
              </w:rPr>
              <w:t>份。</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是否要求提供电子版响应文件：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不要求</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要求，提供电子版相应文件的形式：</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3.7.6</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分册装订要求</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en-US" w:bidi="zh-TW"/>
              </w:rPr>
              <w:t>1、</w:t>
            </w:r>
            <w:r>
              <w:rPr>
                <w:rFonts w:hint="eastAsia" w:ascii="宋体" w:hAnsi="宋体" w:eastAsia="宋体" w:cs="宋体"/>
                <w:color w:val="auto"/>
                <w:spacing w:val="0"/>
                <w:w w:val="100"/>
                <w:position w:val="0"/>
                <w:sz w:val="24"/>
                <w:szCs w:val="24"/>
                <w:u w:val="none"/>
                <w:shd w:val="clear" w:color="auto" w:fill="auto"/>
                <w:lang w:val="en-US" w:eastAsia="zh-CN" w:bidi="zh-TW"/>
              </w:rPr>
              <w:t>响应文件应编制目录且标注页码，并逐页加盖供应商单位公章，纸质响应文件不得采用活页夹装订。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color w:val="auto"/>
                <w:sz w:val="24"/>
                <w:szCs w:val="24"/>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2、响应文件须装订成册后密封，密封处均应盖有供应商法定代表人印章和供应商公章。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right="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4.1.2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封套上应载明的信息</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z w:val="24"/>
                <w:szCs w:val="24"/>
                <w:u w:val="single"/>
                <w:vertAlign w:val="baseline"/>
                <w:lang w:val="en-US" w:eastAsia="zh-CN"/>
              </w:rPr>
              <w:t xml:space="preserve">         （项目名称）</w:t>
            </w:r>
            <w:r>
              <w:rPr>
                <w:rFonts w:hint="eastAsia" w:ascii="宋体" w:hAnsi="宋体" w:eastAsia="宋体" w:cs="宋体"/>
                <w:color w:val="auto"/>
                <w:spacing w:val="0"/>
                <w:w w:val="100"/>
                <w:position w:val="0"/>
                <w:sz w:val="24"/>
                <w:szCs w:val="24"/>
                <w:u w:val="none"/>
                <w:shd w:val="clear" w:color="auto" w:fill="auto"/>
                <w:lang w:val="en-US" w:eastAsia="zh-CN" w:bidi="zh-TW"/>
              </w:rPr>
              <w:t>响应文件</w:t>
            </w:r>
          </w:p>
          <w:p>
            <w:pPr>
              <w:pStyle w:val="10"/>
              <w:keepNext w:val="0"/>
              <w:keepLines w:val="0"/>
              <w:pageBreakBefore w:val="0"/>
              <w:kinsoku/>
              <w:wordWrap/>
              <w:overflowPunct/>
              <w:topLinePunct w:val="0"/>
              <w:bidi w:val="0"/>
              <w:adjustRightInd/>
              <w:snapToGrid/>
              <w:spacing w:line="240" w:lineRule="auto"/>
              <w:ind w:firstLine="480" w:firstLineChars="200"/>
              <w:textAlignment w:val="auto"/>
              <w:rPr>
                <w:rFonts w:hint="eastAsia"/>
                <w:color w:val="auto"/>
                <w:sz w:val="24"/>
                <w:szCs w:val="24"/>
                <w:lang w:val="en-US" w:eastAsia="zh-CN"/>
              </w:rPr>
            </w:pPr>
            <w:r>
              <w:rPr>
                <w:rFonts w:hint="eastAsia" w:ascii="宋体" w:hAnsi="宋体" w:eastAsia="Times New Roman" w:cs="Times New Roman"/>
                <w:color w:val="auto"/>
                <w:sz w:val="24"/>
                <w:szCs w:val="24"/>
                <w:lang w:val="en-US" w:eastAsia="zh-CN"/>
              </w:rPr>
              <w:t>采购编号</w:t>
            </w:r>
            <w:r>
              <w:rPr>
                <w:rFonts w:hint="eastAsia" w:ascii="宋体" w:hAnsi="宋体" w:eastAsia="宋体" w:cs="宋体"/>
                <w:color w:val="auto"/>
                <w:spacing w:val="0"/>
                <w:w w:val="100"/>
                <w:position w:val="0"/>
                <w:sz w:val="24"/>
                <w:szCs w:val="24"/>
                <w:u w:val="none"/>
                <w:shd w:val="clear" w:color="auto" w:fill="auto"/>
                <w:lang w:val="en-US" w:eastAsia="zh-CN" w:bidi="zh-TW"/>
              </w:rPr>
              <w:t>：</w:t>
            </w:r>
            <w:r>
              <w:rPr>
                <w:rFonts w:hint="eastAsia" w:ascii="宋体" w:hAnsi="宋体" w:eastAsia="宋体" w:cs="宋体"/>
                <w:color w:val="auto"/>
                <w:sz w:val="24"/>
                <w:szCs w:val="24"/>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color w:val="auto"/>
                <w:sz w:val="24"/>
                <w:szCs w:val="24"/>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供</w:t>
            </w:r>
            <w:r>
              <w:rPr>
                <w:rFonts w:hint="eastAsia" w:ascii="宋体" w:hAnsi="宋体" w:eastAsia="Times New Roman" w:cs="Times New Roman"/>
                <w:color w:val="auto"/>
                <w:sz w:val="24"/>
                <w:szCs w:val="24"/>
                <w:lang w:val="en-US" w:eastAsia="zh-CN"/>
              </w:rPr>
              <w:t>应</w:t>
            </w:r>
            <w:r>
              <w:rPr>
                <w:rFonts w:hint="eastAsia" w:ascii="宋体" w:hAnsi="宋体" w:eastAsia="宋体" w:cs="宋体"/>
                <w:color w:val="auto"/>
                <w:spacing w:val="0"/>
                <w:w w:val="100"/>
                <w:position w:val="0"/>
                <w:sz w:val="24"/>
                <w:szCs w:val="24"/>
                <w:u w:val="none"/>
                <w:shd w:val="clear" w:color="auto" w:fill="auto"/>
                <w:lang w:val="en-US" w:eastAsia="zh-CN" w:bidi="zh-TW"/>
              </w:rPr>
              <w:t>商名称：</w:t>
            </w:r>
            <w:r>
              <w:rPr>
                <w:rFonts w:hint="eastAsia" w:ascii="宋体" w:hAnsi="宋体" w:eastAsia="宋体" w:cs="宋体"/>
                <w:color w:val="auto"/>
                <w:sz w:val="24"/>
                <w:szCs w:val="24"/>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color w:val="auto"/>
                <w:sz w:val="24"/>
                <w:szCs w:val="24"/>
                <w:lang w:val="en-US" w:eastAsia="zh-CN"/>
              </w:rPr>
            </w:pPr>
            <w:r>
              <w:rPr>
                <w:rFonts w:hint="eastAsia" w:ascii="宋体" w:hAnsi="宋体" w:eastAsia="Times New Roman" w:cs="Times New Roman"/>
                <w:color w:val="auto"/>
                <w:sz w:val="24"/>
                <w:szCs w:val="24"/>
                <w:lang w:val="en-US" w:eastAsia="zh-CN"/>
              </w:rPr>
              <w:t>响应文件开启时间：</w:t>
            </w:r>
            <w:r>
              <w:rPr>
                <w:rFonts w:hint="eastAsia" w:ascii="宋体" w:hAnsi="宋体" w:eastAsia="宋体" w:cs="宋体"/>
                <w:color w:val="auto"/>
                <w:sz w:val="24"/>
                <w:szCs w:val="24"/>
                <w:u w:val="single"/>
                <w:vertAlign w:val="baseline"/>
                <w:lang w:val="en-US" w:eastAsia="zh-CN"/>
              </w:rPr>
              <w:t xml:space="preserve">                </w:t>
            </w:r>
            <w:r>
              <w:rPr>
                <w:rFonts w:hint="eastAsia"/>
                <w:color w:val="auto"/>
                <w:sz w:val="24"/>
                <w:szCs w:val="24"/>
                <w:lang w:val="en-US" w:eastAsia="zh-CN"/>
              </w:rPr>
              <w:t xml:space="preserve"> </w:t>
            </w:r>
          </w:p>
          <w:p>
            <w:pPr>
              <w:pStyle w:val="10"/>
              <w:keepNext w:val="0"/>
              <w:keepLines w:val="0"/>
              <w:pageBreakBefore w:val="0"/>
              <w:kinsoku/>
              <w:wordWrap/>
              <w:overflowPunct/>
              <w:topLinePunct w:val="0"/>
              <w:bidi w:val="0"/>
              <w:adjustRightInd/>
              <w:snapToGrid/>
              <w:spacing w:line="240" w:lineRule="auto"/>
              <w:ind w:firstLine="480" w:firstLineChars="200"/>
              <w:textAlignment w:val="auto"/>
              <w:rPr>
                <w:rFonts w:hint="default"/>
                <w:color w:val="auto"/>
                <w:sz w:val="24"/>
                <w:szCs w:val="24"/>
                <w:lang w:val="en-US" w:eastAsia="zh-CN"/>
              </w:rPr>
            </w:pPr>
            <w:r>
              <w:rPr>
                <w:rFonts w:hint="eastAsia" w:ascii="宋体" w:hAnsi="宋体" w:eastAsia="Times New Roman" w:cs="Times New Roman"/>
                <w:color w:val="auto"/>
                <w:sz w:val="24"/>
                <w:szCs w:val="24"/>
                <w:lang w:val="en-US" w:eastAsia="zh-CN"/>
              </w:rPr>
              <w:t>由供应商造成响应文件误投、遗漏或提前拆封的，其责任由供应商自行承担。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4.2.1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递交响应文件的截止时间和地点</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highlight w:val="yellow"/>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截止时间：</w:t>
            </w:r>
            <w:r>
              <w:rPr>
                <w:rFonts w:hint="eastAsia" w:ascii="宋体" w:hAnsi="宋体" w:eastAsia="宋体" w:cs="宋体"/>
                <w:color w:val="auto"/>
                <w:sz w:val="24"/>
                <w:szCs w:val="24"/>
                <w:highlight w:val="none"/>
                <w:u w:val="single"/>
                <w:vertAlign w:val="baseline"/>
                <w:lang w:val="en-US" w:eastAsia="zh-CN"/>
              </w:rPr>
              <w:t>开标时间详见招标公告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z w:val="24"/>
                <w:szCs w:val="24"/>
                <w:u w:val="none"/>
                <w:vertAlign w:val="baseline"/>
                <w:lang w:val="en-US" w:eastAsia="zh-CN"/>
              </w:rPr>
              <w:t>地点：</w:t>
            </w:r>
            <w:r>
              <w:rPr>
                <w:rFonts w:hint="eastAsia" w:ascii="宋体" w:hAnsi="宋体" w:eastAsia="宋体" w:cs="宋体"/>
                <w:color w:val="auto"/>
                <w:sz w:val="24"/>
                <w:szCs w:val="24"/>
                <w:u w:val="single"/>
                <w:shd w:val="clear" w:color="auto" w:fill="auto"/>
                <w:vertAlign w:val="baseline"/>
                <w:lang w:val="en-US" w:eastAsia="zh-CN"/>
              </w:rPr>
              <w:t>南平市浦城县梦笔大道316号3幢浦城县行政服务中心四层开标室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4.2.2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是否退还响应文件</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否</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 xml:space="preserve">是，退还时间：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4.3.3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供应商撤回响应文件情况下退还响应保证金的时间</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自采购人收到供应商递交的书面通知之日起</w:t>
            </w:r>
            <w:r>
              <w:rPr>
                <w:rFonts w:hint="eastAsia" w:ascii="宋体" w:hAnsi="宋体" w:eastAsia="宋体" w:cs="宋体"/>
                <w:color w:val="auto"/>
                <w:sz w:val="24"/>
                <w:szCs w:val="24"/>
                <w:u w:val="single"/>
                <w:vertAlign w:val="baseline"/>
                <w:lang w:val="en-US" w:eastAsia="zh-CN"/>
              </w:rPr>
              <w:t xml:space="preserve"> 5</w:t>
            </w:r>
            <w:r>
              <w:rPr>
                <w:rFonts w:hint="eastAsia" w:ascii="宋体" w:hAnsi="宋体" w:eastAsia="宋体" w:cs="宋体"/>
                <w:color w:val="auto"/>
                <w:spacing w:val="0"/>
                <w:w w:val="100"/>
                <w:position w:val="0"/>
                <w:sz w:val="24"/>
                <w:szCs w:val="24"/>
                <w:u w:val="none"/>
                <w:shd w:val="clear" w:color="auto" w:fill="auto"/>
                <w:lang w:val="en-US" w:eastAsia="zh-CN" w:bidi="zh-TW"/>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5.2（4）</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开启程序</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开启顺序：</w:t>
            </w:r>
            <w:r>
              <w:rPr>
                <w:rFonts w:hint="eastAsia" w:ascii="宋体" w:hAnsi="宋体" w:eastAsia="宋体" w:cs="宋体"/>
                <w:color w:val="auto"/>
                <w:sz w:val="24"/>
                <w:szCs w:val="24"/>
                <w:u w:val="single"/>
                <w:vertAlign w:val="baseline"/>
                <w:lang w:val="en-US" w:eastAsia="zh-CN"/>
              </w:rPr>
              <w:t xml:space="preserve"> 按供应商递交响应文件的顺序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default" w:ascii="宋体" w:hAnsi="宋体" w:eastAsia="宋体" w:cs="宋体"/>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其他应公布的信息：</w:t>
            </w:r>
            <w:r>
              <w:rPr>
                <w:rFonts w:hint="eastAsia" w:ascii="宋体" w:hAnsi="宋体" w:eastAsia="宋体" w:cs="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5.3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递交响应文件的供应商不足的情形</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成交供应商为多家时，供应商不足的数量要求：</w:t>
            </w:r>
            <w:r>
              <w:rPr>
                <w:rFonts w:hint="eastAsia" w:ascii="宋体" w:hAnsi="宋体" w:eastAsia="宋体" w:cs="宋体"/>
                <w:color w:val="auto"/>
                <w:sz w:val="24"/>
                <w:szCs w:val="24"/>
                <w:u w:val="single"/>
                <w:vertAlign w:val="baseline"/>
                <w:lang w:val="en-US" w:eastAsia="zh-CN"/>
              </w:rPr>
              <w:t xml:space="preserve"> 3</w:t>
            </w:r>
            <w:r>
              <w:rPr>
                <w:rFonts w:hint="eastAsia" w:ascii="宋体" w:hAnsi="宋体" w:eastAsia="宋体" w:cs="宋体"/>
                <w:color w:val="auto"/>
                <w:spacing w:val="0"/>
                <w:w w:val="100"/>
                <w:position w:val="0"/>
                <w:sz w:val="24"/>
                <w:szCs w:val="24"/>
                <w:u w:val="none"/>
                <w:shd w:val="clear" w:color="auto" w:fill="auto"/>
                <w:lang w:val="en-US" w:eastAsia="zh-CN" w:bidi="zh-TW"/>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6.2.2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推荐候选成交供应商的排序及数量</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是否排序：</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vertAlign w:val="baseline"/>
                <w:lang w:val="en-US" w:eastAsia="zh-CN"/>
              </w:rPr>
            </w:pPr>
            <w:r>
              <w:rPr>
                <w:rFonts w:hint="default"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排序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default"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不排序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Times New Roman" w:hAnsi="Times New Roman" w:eastAsia="宋体" w:cs="Times New Roman"/>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数量：</w:t>
            </w:r>
            <w:r>
              <w:rPr>
                <w:rFonts w:hint="eastAsia" w:eastAsia="宋体"/>
                <w:color w:val="auto"/>
                <w:sz w:val="24"/>
                <w:szCs w:val="24"/>
                <w:u w:val="single"/>
                <w:vertAlign w:val="baseline"/>
                <w:lang w:val="en-US" w:eastAsia="zh-CN"/>
              </w:rPr>
              <w:t xml:space="preserve"> 3家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7.3</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预成交结果公示</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公示媒介：</w:t>
            </w:r>
            <w:r>
              <w:rPr>
                <w:rFonts w:hint="eastAsia" w:eastAsia="宋体"/>
                <w:color w:val="auto"/>
                <w:sz w:val="24"/>
                <w:szCs w:val="24"/>
                <w:highlight w:val="none"/>
                <w:u w:val="single"/>
                <w:vertAlign w:val="baseline"/>
                <w:lang w:val="en-US" w:eastAsia="zh-CN"/>
              </w:rPr>
              <w:t xml:space="preserve"> </w:t>
            </w:r>
            <w:r>
              <w:rPr>
                <w:rFonts w:hint="eastAsia" w:ascii="Times New Roman" w:hAnsi="Times New Roman" w:eastAsia="宋体" w:cs="Times New Roman"/>
                <w:color w:val="auto"/>
                <w:sz w:val="24"/>
                <w:szCs w:val="24"/>
                <w:highlight w:val="none"/>
                <w:u w:val="single"/>
                <w:shd w:val="clear" w:color="auto" w:fill="auto"/>
                <w:vertAlign w:val="baseline"/>
                <w:lang w:val="en-US" w:eastAsia="zh-CN"/>
              </w:rPr>
              <w:t xml:space="preserve">南平市公共资源交易中心平台(http://ggzy.npgoy.cn/npztb/)、中国招标投标公共服务平台（http://www.cebpubservice.com）、福建省公共资源交易电子公共服务平台（https://ggzyfw.fj.gov.cn）、福建省国资采购平台（https://ygcg.fjcqjy.com/）、随行易交易电子招标投标交易平台（https://www.enjoy5191.com）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公示期限：</w:t>
            </w:r>
            <w:r>
              <w:rPr>
                <w:rFonts w:hint="eastAsia" w:eastAsia="宋体"/>
                <w:color w:val="auto"/>
                <w:sz w:val="24"/>
                <w:szCs w:val="24"/>
                <w:u w:val="single"/>
                <w:vertAlign w:val="baseline"/>
                <w:lang w:val="en-US" w:eastAsia="zh-CN"/>
              </w:rPr>
              <w:t xml:space="preserve"> 自发布公示之日起</w:t>
            </w:r>
            <w:r>
              <w:rPr>
                <w:rFonts w:hint="eastAsia" w:eastAsia="宋体"/>
                <w:b/>
                <w:bCs/>
                <w:color w:val="auto"/>
                <w:sz w:val="24"/>
                <w:szCs w:val="24"/>
                <w:highlight w:val="none"/>
                <w:u w:val="single"/>
                <w:vertAlign w:val="baseline"/>
                <w:lang w:val="en-US" w:eastAsia="zh-CN"/>
              </w:rPr>
              <w:t>3</w:t>
            </w:r>
            <w:r>
              <w:rPr>
                <w:rFonts w:hint="eastAsia" w:eastAsia="宋体"/>
                <w:color w:val="auto"/>
                <w:sz w:val="24"/>
                <w:szCs w:val="24"/>
                <w:highlight w:val="none"/>
                <w:u w:val="single"/>
                <w:vertAlign w:val="baseline"/>
                <w:lang w:val="en-US" w:eastAsia="zh-CN"/>
              </w:rPr>
              <w:t>个</w:t>
            </w:r>
            <w:r>
              <w:rPr>
                <w:rFonts w:hint="eastAsia" w:eastAsia="宋体"/>
                <w:color w:val="auto"/>
                <w:sz w:val="24"/>
                <w:szCs w:val="24"/>
                <w:u w:val="single"/>
                <w:vertAlign w:val="baseline"/>
                <w:lang w:val="en-US" w:eastAsia="zh-CN"/>
              </w:rPr>
              <w:t xml:space="preserve">日历天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Times New Roman" w:hAnsi="Times New Roman" w:eastAsia="宋体" w:cs="Times New Roman"/>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其他应公示的内容</w:t>
            </w:r>
            <w:r>
              <w:rPr>
                <w:rFonts w:hint="eastAsia" w:eastAsia="宋体"/>
                <w:color w:val="auto"/>
                <w:sz w:val="24"/>
                <w:szCs w:val="24"/>
                <w:u w:val="none"/>
                <w:vertAlign w:val="baseline"/>
                <w:lang w:val="en-US" w:eastAsia="zh-CN"/>
              </w:rPr>
              <w:t>：</w:t>
            </w:r>
            <w:r>
              <w:rPr>
                <w:rFonts w:hint="eastAsia" w:eastAsia="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7.5</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发布成交公告</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公告媒介：</w:t>
            </w:r>
            <w:r>
              <w:rPr>
                <w:rFonts w:hint="eastAsia" w:eastAsia="宋体"/>
                <w:color w:val="auto"/>
                <w:sz w:val="24"/>
                <w:szCs w:val="24"/>
                <w:highlight w:val="none"/>
                <w:u w:val="single"/>
                <w:vertAlign w:val="baseline"/>
                <w:lang w:val="en-US" w:eastAsia="zh-CN"/>
              </w:rPr>
              <w:t xml:space="preserve"> </w:t>
            </w:r>
            <w:r>
              <w:rPr>
                <w:rFonts w:hint="eastAsia" w:ascii="Times New Roman" w:hAnsi="Times New Roman" w:eastAsia="宋体" w:cs="Times New Roman"/>
                <w:color w:val="auto"/>
                <w:sz w:val="24"/>
                <w:szCs w:val="24"/>
                <w:highlight w:val="none"/>
                <w:u w:val="single"/>
                <w:shd w:val="clear" w:color="auto" w:fill="auto"/>
                <w:vertAlign w:val="baseline"/>
                <w:lang w:val="en-US" w:eastAsia="zh-CN"/>
              </w:rPr>
              <w:t xml:space="preserve">南平市公共资源交易中心平台(http://ggzy.npgoy.cn/npztb/)、中国招标投标公共服务平台（http://www.cebpubservice.com）、福建省公共资源交易电子公共服务平台（https://ggzyfw.fj.gov.cn）、福建省国资采购平台（https://ygcg.fjcqjy.com/）、随行易交易电子招标投标交易平台（https://www.enjoy5191.com）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Times New Roman" w:hAnsi="Times New Roman" w:eastAsia="宋体" w:cs="Times New Roman"/>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其他应公告的内容：</w:t>
            </w:r>
            <w:r>
              <w:rPr>
                <w:rFonts w:hint="eastAsia" w:eastAsia="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7.6</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履约保证金</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default"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不要求递交</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default"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要求递交</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lang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履约保证金金额：</w:t>
            </w:r>
            <w:r>
              <w:rPr>
                <w:rFonts w:hint="eastAsia" w:ascii="宋体" w:hAnsi="宋体" w:eastAsia="宋体" w:cs="宋体"/>
                <w:color w:val="auto"/>
                <w:spacing w:val="0"/>
                <w:w w:val="100"/>
                <w:position w:val="0"/>
                <w:sz w:val="24"/>
                <w:szCs w:val="24"/>
                <w:u w:val="single"/>
                <w:shd w:val="clear" w:color="auto" w:fill="auto"/>
                <w:lang w:val="en-US" w:eastAsia="zh-CN" w:bidi="zh-TW"/>
              </w:rPr>
              <w:t xml:space="preserve"> </w:t>
            </w:r>
            <w:r>
              <w:rPr>
                <w:rFonts w:hint="eastAsia" w:eastAsia="宋体"/>
                <w:color w:val="auto"/>
                <w:sz w:val="24"/>
                <w:szCs w:val="24"/>
                <w:u w:val="single"/>
                <w:lang w:eastAsia="zh-CN"/>
              </w:rPr>
              <w:t>签约合同价的</w:t>
            </w:r>
            <w:r>
              <w:rPr>
                <w:rFonts w:hint="eastAsia" w:eastAsia="宋体"/>
                <w:color w:val="auto"/>
                <w:sz w:val="24"/>
                <w:szCs w:val="24"/>
                <w:u w:val="single"/>
                <w:shd w:val="clear" w:color="auto" w:fill="auto"/>
                <w:lang w:eastAsia="zh-CN"/>
              </w:rPr>
              <w:t>10%</w:t>
            </w:r>
            <w:r>
              <w:rPr>
                <w:rFonts w:hint="eastAsia" w:eastAsia="宋体"/>
                <w:color w:val="auto"/>
                <w:sz w:val="24"/>
                <w:szCs w:val="24"/>
                <w:u w:val="single"/>
                <w:lang w:eastAsia="zh-CN"/>
              </w:rPr>
              <w:t xml:space="preserve"> </w:t>
            </w:r>
          </w:p>
          <w:p>
            <w:pPr>
              <w:keepNext w:val="0"/>
              <w:keepLines w:val="0"/>
              <w:pageBreakBefore w:val="0"/>
              <w:kinsoku/>
              <w:wordWrap/>
              <w:overflowPunct/>
              <w:topLinePunct w:val="0"/>
              <w:bidi w:val="0"/>
              <w:adjustRightInd/>
              <w:snapToGrid/>
              <w:ind w:firstLine="480" w:firstLineChars="200"/>
              <w:jc w:val="both"/>
              <w:textAlignment w:val="auto"/>
              <w:rPr>
                <w:rFonts w:eastAsia="宋体"/>
                <w:color w:val="auto"/>
                <w:sz w:val="24"/>
                <w:szCs w:val="24"/>
                <w:u w:val="single"/>
                <w:lang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履约保证金形式：</w:t>
            </w:r>
            <w:r>
              <w:rPr>
                <w:rFonts w:hint="eastAsia" w:ascii="宋体" w:hAnsi="宋体" w:eastAsia="宋体" w:cs="宋体"/>
                <w:color w:val="auto"/>
                <w:spacing w:val="0"/>
                <w:w w:val="100"/>
                <w:position w:val="0"/>
                <w:sz w:val="24"/>
                <w:szCs w:val="24"/>
                <w:u w:val="single"/>
                <w:shd w:val="clear" w:color="auto" w:fill="auto"/>
                <w:lang w:val="en-US" w:eastAsia="zh-CN" w:bidi="zh-TW"/>
              </w:rPr>
              <w:t xml:space="preserve"> </w:t>
            </w:r>
            <w:r>
              <w:rPr>
                <w:rFonts w:hint="eastAsia" w:eastAsia="宋体"/>
                <w:color w:val="auto"/>
                <w:sz w:val="24"/>
                <w:szCs w:val="24"/>
                <w:u w:val="single"/>
                <w:lang w:eastAsia="zh-CN"/>
              </w:rPr>
              <w:t xml:space="preserve">可以选择现金或银行保函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履约保证金有效期限：</w:t>
            </w:r>
            <w:r>
              <w:rPr>
                <w:rFonts w:hint="eastAsia" w:ascii="宋体" w:hAnsi="宋体" w:eastAsia="宋体" w:cs="宋体"/>
                <w:color w:val="auto"/>
                <w:sz w:val="24"/>
                <w:szCs w:val="24"/>
                <w:u w:val="single"/>
                <w:lang w:eastAsia="zh-CN" w:bidi="zh-TW"/>
              </w:rPr>
              <w:t>与服务周期相同（若服务周期延长，履约担保金期限也相应延长）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ascii="宋体" w:hAnsi="宋体" w:eastAsia="宋体" w:cs="宋体"/>
                <w:color w:val="auto"/>
                <w:spacing w:val="0"/>
                <w:w w:val="100"/>
                <w:position w:val="0"/>
                <w:sz w:val="24"/>
                <w:szCs w:val="24"/>
                <w:u w:val="singl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 xml:space="preserve">  递交时间：</w:t>
            </w:r>
            <w:r>
              <w:rPr>
                <w:rFonts w:hint="eastAsia" w:ascii="宋体" w:hAnsi="宋体" w:eastAsia="宋体" w:cs="宋体"/>
                <w:color w:val="auto"/>
                <w:sz w:val="24"/>
                <w:szCs w:val="24"/>
                <w:u w:val="single"/>
                <w:lang w:eastAsia="zh-CN" w:bidi="zh-TW"/>
              </w:rPr>
              <w:t>成交通知书发出后30天内</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退还时间：</w:t>
            </w:r>
            <w:r>
              <w:rPr>
                <w:rFonts w:hint="eastAsia" w:ascii="宋体" w:hAnsi="宋体" w:eastAsia="宋体" w:cs="宋体"/>
                <w:color w:val="auto"/>
                <w:spacing w:val="0"/>
                <w:w w:val="100"/>
                <w:position w:val="0"/>
                <w:sz w:val="24"/>
                <w:szCs w:val="24"/>
                <w:u w:val="single"/>
                <w:shd w:val="clear" w:color="auto" w:fill="auto"/>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8.1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异议渠道</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470"/>
                <w:w w:val="100"/>
                <w:kern w:val="0"/>
                <w:position w:val="0"/>
                <w:sz w:val="24"/>
                <w:szCs w:val="24"/>
                <w:u w:val="none"/>
                <w:shd w:val="clear" w:color="auto" w:fill="auto"/>
                <w:fitText w:val="3780" w:id="1881036431"/>
                <w:lang w:val="en-US" w:eastAsia="zh-CN" w:bidi="zh-TW"/>
              </w:rPr>
              <w:t>联系人</w:t>
            </w:r>
            <w:r>
              <w:rPr>
                <w:rFonts w:hint="eastAsia" w:ascii="宋体" w:hAnsi="宋体" w:eastAsia="宋体" w:cs="宋体"/>
                <w:color w:val="auto"/>
                <w:spacing w:val="0"/>
                <w:w w:val="100"/>
                <w:kern w:val="0"/>
                <w:position w:val="0"/>
                <w:sz w:val="24"/>
                <w:szCs w:val="24"/>
                <w:u w:val="none"/>
                <w:shd w:val="clear" w:color="auto" w:fill="auto"/>
                <w:fitText w:val="3780" w:id="1881036431"/>
                <w:lang w:val="en-US" w:eastAsia="zh-CN" w:bidi="zh-TW"/>
              </w:rPr>
              <w:t>：</w:t>
            </w:r>
            <w:r>
              <w:rPr>
                <w:rFonts w:hint="eastAsia" w:ascii="Times New Roman" w:hAnsi="Times New Roman" w:eastAsia="宋体" w:cs="Times New Roman"/>
                <w:color w:val="auto"/>
                <w:sz w:val="24"/>
                <w:szCs w:val="24"/>
                <w:u w:val="single"/>
                <w:vertAlign w:val="baseline"/>
                <w:lang w:val="en-US" w:eastAsia="zh-CN"/>
              </w:rPr>
              <w:t>浦城县梦笔水源工程建设有限公司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right="0" w:firstLine="480" w:firstLineChars="200"/>
              <w:jc w:val="both"/>
              <w:textAlignment w:val="auto"/>
              <w:rPr>
                <w:rFonts w:hint="default"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联系电话：</w:t>
            </w:r>
            <w:r>
              <w:rPr>
                <w:rFonts w:hint="eastAsia" w:eastAsia="宋体"/>
                <w:color w:val="auto"/>
                <w:sz w:val="24"/>
                <w:szCs w:val="24"/>
                <w:u w:val="single"/>
                <w:vertAlign w:val="baseline"/>
                <w:lang w:val="en-US" w:eastAsia="zh-CN"/>
              </w:rPr>
              <w:t xml:space="preserve"> 0599-2842627</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right="0" w:firstLine="480" w:firstLineChars="200"/>
              <w:jc w:val="both"/>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通信地址：</w:t>
            </w:r>
            <w:r>
              <w:rPr>
                <w:rFonts w:hint="eastAsia" w:eastAsia="宋体"/>
                <w:color w:val="auto"/>
                <w:sz w:val="24"/>
                <w:szCs w:val="24"/>
                <w:u w:val="single"/>
                <w:vertAlign w:val="baseline"/>
                <w:lang w:val="en-US" w:eastAsia="zh-CN"/>
              </w:rPr>
              <w:t xml:space="preserve"> </w:t>
            </w:r>
            <w:r>
              <w:rPr>
                <w:rFonts w:hint="eastAsia" w:ascii="Times New Roman" w:hAnsi="Times New Roman" w:eastAsia="宋体" w:cs="Times New Roman"/>
                <w:color w:val="auto"/>
                <w:sz w:val="24"/>
                <w:szCs w:val="24"/>
                <w:u w:val="single"/>
                <w:vertAlign w:val="baseline"/>
                <w:lang w:val="en-US" w:eastAsia="zh-CN"/>
              </w:rPr>
              <w:t xml:space="preserve">浦城县五一三路15号水利局七楼 </w:t>
            </w:r>
            <w:r>
              <w:rPr>
                <w:rFonts w:hint="eastAsia" w:eastAsia="宋体"/>
                <w:color w:val="auto"/>
                <w:sz w:val="24"/>
                <w:szCs w:val="24"/>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right="0" w:rightChars="0" w:firstLine="480" w:firstLineChars="200"/>
              <w:jc w:val="both"/>
              <w:textAlignment w:val="auto"/>
              <w:rPr>
                <w:rFonts w:hint="eastAsia" w:ascii="宋体" w:hAnsi="宋体" w:eastAsia="宋体" w:cs="宋体"/>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其他：</w:t>
            </w:r>
            <w:r>
              <w:rPr>
                <w:rFonts w:hint="eastAsia" w:eastAsia="宋体"/>
                <w:color w:val="auto"/>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8.2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可以调解异议争议的行业组织</w:t>
            </w:r>
          </w:p>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或专业咨询机构</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eastAsia="宋体"/>
                <w:color w:val="auto"/>
                <w:sz w:val="24"/>
                <w:szCs w:val="24"/>
                <w:u w:val="single"/>
                <w:vertAlign w:val="baseline"/>
                <w:lang w:val="en-US" w:eastAsia="zh-CN"/>
              </w:rPr>
            </w:pPr>
            <w:r>
              <w:rPr>
                <w:rFonts w:hint="eastAsia" w:eastAsia="宋体"/>
                <w:color w:val="auto"/>
                <w:sz w:val="24"/>
                <w:szCs w:val="24"/>
                <w:u w:val="none"/>
                <w:vertAlign w:val="baseline"/>
                <w:lang w:val="en-US" w:eastAsia="zh-CN"/>
              </w:rPr>
              <w:t>联 系 人：</w:t>
            </w:r>
            <w:r>
              <w:rPr>
                <w:rFonts w:hint="default" w:eastAsia="宋体"/>
                <w:color w:val="auto"/>
                <w:sz w:val="24"/>
                <w:szCs w:val="24"/>
                <w:u w:val="single"/>
                <w:vertAlign w:val="baseline"/>
                <w:lang w:val="en-US" w:eastAsia="zh-CN"/>
              </w:rPr>
              <w:t>浦城县财政局国有资产管理股</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vertAlign w:val="baseline"/>
                <w:lang w:val="en-US" w:eastAsia="zh-CN"/>
              </w:rPr>
            </w:pPr>
            <w:r>
              <w:rPr>
                <w:rFonts w:hint="eastAsia" w:eastAsia="宋体"/>
                <w:color w:val="auto"/>
                <w:sz w:val="24"/>
                <w:szCs w:val="24"/>
                <w:u w:val="none"/>
                <w:vertAlign w:val="baseline"/>
                <w:lang w:val="en-US" w:eastAsia="zh-CN"/>
              </w:rPr>
              <w:t>地    址：</w:t>
            </w:r>
            <w:r>
              <w:rPr>
                <w:rFonts w:hint="eastAsia" w:eastAsia="宋体"/>
                <w:color w:val="auto"/>
                <w:sz w:val="24"/>
                <w:szCs w:val="24"/>
                <w:u w:val="single"/>
                <w:vertAlign w:val="baseline"/>
                <w:lang w:val="en-US" w:eastAsia="zh-CN"/>
              </w:rPr>
              <w:t>浦城县五一三路179号</w:t>
            </w:r>
          </w:p>
          <w:p>
            <w:pPr>
              <w:pStyle w:val="19"/>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宋体" w:cs="Times New Roman"/>
                <w:color w:val="auto"/>
                <w:spacing w:val="0"/>
                <w:w w:val="100"/>
                <w:position w:val="0"/>
                <w:sz w:val="24"/>
                <w:szCs w:val="24"/>
                <w:u w:val="single"/>
                <w:shd w:val="clear" w:color="auto" w:fill="auto"/>
                <w:vertAlign w:val="baseline"/>
                <w:lang w:val="en-US" w:eastAsia="zh-CN" w:bidi="en-US"/>
              </w:rPr>
            </w:pPr>
            <w:r>
              <w:rPr>
                <w:rFonts w:hint="eastAsia" w:ascii="Times New Roman" w:hAnsi="Times New Roman" w:eastAsia="宋体" w:cs="Times New Roman"/>
                <w:color w:val="auto"/>
                <w:spacing w:val="0"/>
                <w:w w:val="100"/>
                <w:position w:val="0"/>
                <w:sz w:val="24"/>
                <w:szCs w:val="24"/>
                <w:u w:val="none"/>
                <w:shd w:val="clear" w:color="auto" w:fill="auto"/>
                <w:vertAlign w:val="baseline"/>
                <w:lang w:val="en-US" w:eastAsia="zh-CN" w:bidi="en-US"/>
              </w:rPr>
              <w:t>邮    箱：</w:t>
            </w:r>
            <w:r>
              <w:rPr>
                <w:rFonts w:hint="eastAsia" w:ascii="Times New Roman" w:hAnsi="Times New Roman" w:eastAsia="宋体" w:cs="Times New Roman"/>
                <w:color w:val="auto"/>
                <w:spacing w:val="0"/>
                <w:w w:val="100"/>
                <w:position w:val="0"/>
                <w:sz w:val="24"/>
                <w:szCs w:val="24"/>
                <w:u w:val="single"/>
                <w:shd w:val="clear" w:color="auto" w:fill="auto"/>
                <w:vertAlign w:val="baseline"/>
                <w:lang w:val="en-US" w:eastAsia="zh-CN" w:bidi="en-US"/>
              </w:rPr>
              <w:t>339664793@qq.com</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default"/>
                <w:color w:val="auto"/>
                <w:sz w:val="24"/>
                <w:szCs w:val="24"/>
                <w:lang w:val="en-US" w:eastAsia="zh-CN"/>
              </w:rPr>
            </w:pPr>
            <w:r>
              <w:rPr>
                <w:rFonts w:hint="eastAsia" w:eastAsia="宋体"/>
                <w:color w:val="auto"/>
                <w:sz w:val="24"/>
                <w:szCs w:val="24"/>
                <w:u w:val="none"/>
                <w:vertAlign w:val="baseline"/>
                <w:lang w:val="en-US" w:eastAsia="zh-CN"/>
              </w:rPr>
              <w:t>联系电话：</w:t>
            </w:r>
            <w:r>
              <w:rPr>
                <w:rFonts w:hint="eastAsia" w:eastAsia="宋体"/>
                <w:color w:val="auto"/>
                <w:sz w:val="24"/>
                <w:szCs w:val="24"/>
                <w:u w:val="single"/>
                <w:vertAlign w:val="baseline"/>
                <w:lang w:val="en-US" w:eastAsia="zh-CN"/>
              </w:rPr>
              <w:t>0599-2822138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10.1</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采购代理服务费</w:t>
            </w:r>
          </w:p>
        </w:tc>
        <w:tc>
          <w:tcPr>
            <w:tcW w:w="4145" w:type="dxa"/>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default" w:ascii="宋体" w:hAnsi="宋体" w:eastAsia="宋体" w:cs="宋体"/>
                <w:color w:val="auto"/>
                <w:spacing w:val="0"/>
                <w:w w:val="100"/>
                <w:position w:val="0"/>
                <w:sz w:val="24"/>
                <w:szCs w:val="24"/>
                <w:u w:val="none"/>
                <w:shd w:val="clear" w:color="auto" w:fill="auto"/>
                <w:lang w:val="en-US" w:eastAsia="zh-CN" w:bidi="zh-TW"/>
              </w:rPr>
              <w:sym w:font="Wingdings" w:char="00A8"/>
            </w:r>
            <w:r>
              <w:rPr>
                <w:rFonts w:hint="eastAsia" w:ascii="宋体" w:hAnsi="宋体" w:eastAsia="宋体" w:cs="宋体"/>
                <w:color w:val="auto"/>
                <w:spacing w:val="0"/>
                <w:w w:val="100"/>
                <w:position w:val="0"/>
                <w:sz w:val="24"/>
                <w:szCs w:val="24"/>
                <w:u w:val="none"/>
                <w:shd w:val="clear" w:color="auto" w:fill="auto"/>
                <w:lang w:val="en-US" w:eastAsia="zh-CN" w:bidi="zh-TW"/>
              </w:rPr>
              <w:t>不要求承担</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default" w:ascii="宋体" w:hAnsi="宋体" w:eastAsia="宋体" w:cs="宋体"/>
                <w:color w:val="auto"/>
                <w:spacing w:val="0"/>
                <w:w w:val="100"/>
                <w:position w:val="0"/>
                <w:sz w:val="24"/>
                <w:szCs w:val="24"/>
                <w:u w:val="none"/>
                <w:shd w:val="clear" w:color="auto" w:fill="auto"/>
                <w:lang w:val="en-US" w:eastAsia="zh-CN" w:bidi="zh-TW"/>
              </w:rPr>
              <w:sym w:font="Wingdings" w:char="00FE"/>
            </w:r>
            <w:r>
              <w:rPr>
                <w:rFonts w:hint="eastAsia" w:ascii="宋体" w:hAnsi="宋体" w:eastAsia="宋体" w:cs="宋体"/>
                <w:color w:val="auto"/>
                <w:spacing w:val="0"/>
                <w:w w:val="100"/>
                <w:position w:val="0"/>
                <w:sz w:val="24"/>
                <w:szCs w:val="24"/>
                <w:u w:val="none"/>
                <w:shd w:val="clear" w:color="auto" w:fill="auto"/>
                <w:lang w:val="en-US" w:eastAsia="zh-CN" w:bidi="zh-TW"/>
              </w:rPr>
              <w:t>要求承担</w:t>
            </w:r>
          </w:p>
          <w:p>
            <w:pPr>
              <w:keepNext w:val="0"/>
              <w:keepLines w:val="0"/>
              <w:pageBreakBefore w:val="0"/>
              <w:widowControl/>
              <w:suppressLineNumbers w:val="0"/>
              <w:kinsoku/>
              <w:wordWrap/>
              <w:overflowPunct/>
              <w:topLinePunct w:val="0"/>
              <w:bidi w:val="0"/>
              <w:adjustRightInd/>
              <w:snapToGrid/>
              <w:spacing w:line="240" w:lineRule="auto"/>
              <w:ind w:firstLine="480" w:firstLineChars="200"/>
              <w:jc w:val="left"/>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费用标准或金额：</w:t>
            </w:r>
            <w:r>
              <w:rPr>
                <w:rFonts w:hint="eastAsia" w:ascii="宋体" w:hAnsi="宋体" w:eastAsia="宋体" w:cs="宋体"/>
                <w:color w:val="auto"/>
                <w:spacing w:val="0"/>
                <w:w w:val="100"/>
                <w:position w:val="0"/>
                <w:sz w:val="24"/>
                <w:szCs w:val="24"/>
                <w:u w:val="single"/>
                <w:shd w:val="clear" w:color="auto" w:fill="auto"/>
                <w:lang w:val="en-US" w:eastAsia="zh-CN" w:bidi="zh-TW"/>
              </w:rPr>
              <w:t xml:space="preserve"> </w:t>
            </w:r>
            <w:r>
              <w:rPr>
                <w:rFonts w:hint="eastAsia" w:eastAsia="宋体"/>
                <w:color w:val="auto"/>
                <w:sz w:val="24"/>
                <w:szCs w:val="24"/>
                <w:u w:val="single"/>
                <w:vertAlign w:val="baseline"/>
                <w:lang w:val="en-US" w:eastAsia="zh-CN"/>
              </w:rPr>
              <w:t>本项目采购代理服务费由成交供应商承担。参照闽招协〔2021〕32 号文中服务招标类规定计取，不足3000元以3000元计取</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firstLine="480" w:firstLineChars="200"/>
              <w:jc w:val="both"/>
              <w:textAlignment w:val="auto"/>
              <w:rPr>
                <w:rFonts w:hint="eastAsia" w:eastAsia="宋体"/>
                <w:color w:val="auto"/>
                <w:sz w:val="24"/>
                <w:szCs w:val="24"/>
                <w:u w:val="single"/>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en-US" w:eastAsia="zh-CN" w:bidi="zh-TW"/>
              </w:rPr>
              <w:t>交费时间：</w:t>
            </w:r>
            <w:r>
              <w:rPr>
                <w:rFonts w:hint="eastAsia" w:eastAsia="宋体"/>
                <w:color w:val="auto"/>
                <w:sz w:val="24"/>
                <w:szCs w:val="24"/>
                <w:u w:val="single"/>
                <w:vertAlign w:val="baseline"/>
                <w:lang w:val="en-US" w:eastAsia="zh-CN"/>
              </w:rPr>
              <w:t xml:space="preserve"> 领取成交通知书时一次性支付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color w:val="auto"/>
                <w:spacing w:val="0"/>
                <w:w w:val="100"/>
                <w:position w:val="0"/>
                <w:sz w:val="24"/>
                <w:szCs w:val="24"/>
                <w:u w:val="none"/>
                <w:shd w:val="clear" w:color="auto" w:fill="auto"/>
                <w:lang w:val="en-US" w:eastAsia="zh-CN" w:bidi="zh-TW"/>
              </w:rPr>
              <w:t>交费方式：</w:t>
            </w:r>
            <w:r>
              <w:rPr>
                <w:rFonts w:hint="eastAsia" w:eastAsia="宋体"/>
                <w:color w:val="auto"/>
                <w:sz w:val="24"/>
                <w:szCs w:val="24"/>
                <w:u w:val="single"/>
                <w:vertAlign w:val="baseline"/>
                <w:lang w:val="en-US" w:eastAsia="zh-CN"/>
              </w:rPr>
              <w:t xml:space="preserve"> 银行转账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10.2</w:t>
            </w:r>
          </w:p>
        </w:tc>
        <w:tc>
          <w:tcPr>
            <w:tcW w:w="3315"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需要补充的其他内容</w:t>
            </w:r>
          </w:p>
        </w:tc>
        <w:tc>
          <w:tcPr>
            <w:tcW w:w="4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480" w:firstLineChars="200"/>
              <w:jc w:val="both"/>
              <w:textAlignment w:val="auto"/>
              <w:rPr>
                <w:rFonts w:hint="default" w:ascii="宋体" w:hAnsi="宋体" w:eastAsia="宋体" w:cs="宋体"/>
                <w:color w:val="auto"/>
                <w:spacing w:val="0"/>
                <w:w w:val="100"/>
                <w:position w:val="0"/>
                <w:sz w:val="24"/>
                <w:szCs w:val="24"/>
                <w:u w:val="single"/>
                <w:shd w:val="clear" w:color="auto" w:fill="auto"/>
                <w:vertAlign w:val="baseline"/>
                <w:lang w:val="en-US" w:eastAsia="zh-CN" w:bidi="en-US"/>
              </w:rPr>
            </w:pPr>
            <w:r>
              <w:rPr>
                <w:rFonts w:hint="eastAsia" w:ascii="宋体" w:hAnsi="宋体" w:eastAsia="宋体" w:cs="宋体"/>
                <w:b w:val="0"/>
                <w:bCs w:val="0"/>
                <w:color w:val="auto"/>
                <w:spacing w:val="0"/>
                <w:w w:val="100"/>
                <w:position w:val="0"/>
                <w:sz w:val="24"/>
                <w:szCs w:val="24"/>
                <w:u w:val="none"/>
                <w:shd w:val="clear" w:color="auto" w:fill="auto"/>
                <w:vertAlign w:val="baseline"/>
                <w:lang w:val="en-US" w:eastAsia="zh-CN" w:bidi="en-US"/>
              </w:rPr>
              <w:t>评审小组的组建：评审小组成员人数为3人，其中采购人代表0人，技术、经济等方面专家3人。</w:t>
            </w:r>
          </w:p>
        </w:tc>
      </w:tr>
    </w:tbl>
    <w:p>
      <w:pPr>
        <w:pageBreakBefore w:val="0"/>
        <w:widowControl w:val="0"/>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auto"/>
          <w:spacing w:val="0"/>
          <w:w w:val="100"/>
          <w:position w:val="0"/>
          <w:sz w:val="18"/>
          <w:szCs w:val="18"/>
          <w:u w:val="none"/>
          <w:shd w:val="clear" w:color="auto" w:fill="auto"/>
          <w:lang w:val="en-US" w:eastAsia="zh-CN" w:bidi="zh-TW"/>
        </w:rPr>
      </w:pP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67" w:name="bookmark262"/>
      <w:bookmarkStart w:id="68" w:name="bookmark260"/>
      <w:bookmarkStart w:id="69" w:name="bookmark261"/>
      <w:bookmarkStart w:id="70" w:name="_Toc28539"/>
      <w:bookmarkStart w:id="71" w:name="_Toc16141"/>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总则</w:t>
      </w:r>
      <w:bookmarkEnd w:id="67"/>
      <w:bookmarkEnd w:id="68"/>
      <w:bookmarkEnd w:id="69"/>
      <w:bookmarkEnd w:id="70"/>
      <w:bookmarkEnd w:id="71"/>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72" w:name="_Toc15735"/>
      <w:bookmarkStart w:id="73" w:name="_Toc23031"/>
      <w:bookmarkStart w:id="74" w:name="_Toc6006"/>
      <w:bookmarkStart w:id="75" w:name="bookmark265"/>
      <w:bookmarkStart w:id="76" w:name="_Toc5281"/>
      <w:bookmarkStart w:id="77" w:name="_Toc23777"/>
      <w:bookmarkStart w:id="78" w:name="bookmark264"/>
      <w:bookmarkStart w:id="79" w:name="bookmark263"/>
      <w:bookmarkStart w:id="80" w:name="_Toc4986"/>
      <w:bookmarkStart w:id="81" w:name="_Toc3192"/>
      <w:r>
        <w:rPr>
          <w:rFonts w:hint="eastAsia" w:ascii="宋体" w:hAnsi="宋体" w:eastAsia="宋体" w:cs="宋体"/>
          <w:color w:val="auto"/>
          <w:sz w:val="24"/>
          <w:szCs w:val="24"/>
          <w:lang w:val="en-US" w:eastAsia="en-US"/>
        </w:rPr>
        <w:t>1.</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采购方式</w:t>
      </w:r>
      <w:bookmarkEnd w:id="72"/>
      <w:bookmarkEnd w:id="73"/>
      <w:bookmarkEnd w:id="74"/>
      <w:bookmarkEnd w:id="75"/>
      <w:bookmarkEnd w:id="76"/>
      <w:bookmarkEnd w:id="77"/>
      <w:bookmarkEnd w:id="78"/>
      <w:bookmarkEnd w:id="79"/>
      <w:bookmarkEnd w:id="80"/>
      <w:bookmarkEnd w:id="8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本项目采用中国招标投标协会发布的《非招标方式采购代理服务规范》</w:t>
      </w:r>
      <w:r>
        <w:rPr>
          <w:rFonts w:hint="eastAsia" w:ascii="宋体" w:hAnsi="宋体" w:eastAsia="宋体" w:cs="宋体"/>
          <w:color w:val="auto"/>
          <w:spacing w:val="0"/>
          <w:w w:val="100"/>
          <w:position w:val="0"/>
          <w:sz w:val="24"/>
          <w:szCs w:val="24"/>
          <w:lang w:val="en-US" w:eastAsia="en-US" w:bidi="en-US"/>
        </w:rPr>
        <w:t>(T/CTBA001—2019)</w:t>
      </w:r>
      <w:r>
        <w:rPr>
          <w:rFonts w:hint="eastAsia" w:ascii="宋体" w:hAnsi="宋体" w:eastAsia="宋体" w:cs="宋体"/>
          <w:color w:val="auto"/>
          <w:spacing w:val="0"/>
          <w:w w:val="100"/>
          <w:position w:val="0"/>
          <w:sz w:val="24"/>
          <w:szCs w:val="24"/>
        </w:rPr>
        <w:t>规定的</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釆购方式。</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采购是指采购人组建</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小组与响应采购的供应商</w:t>
      </w:r>
      <w:r>
        <w:rPr>
          <w:rFonts w:hint="eastAsia" w:cs="宋体"/>
          <w:color w:val="auto"/>
          <w:spacing w:val="0"/>
          <w:w w:val="100"/>
          <w:position w:val="0"/>
          <w:sz w:val="24"/>
          <w:szCs w:val="24"/>
          <w:lang w:eastAsia="zh-CN"/>
        </w:rPr>
        <w:t>按照采购文件规定的规则和时间一次递交的</w:t>
      </w:r>
      <w:r>
        <w:rPr>
          <w:rFonts w:hint="eastAsia" w:ascii="宋体" w:hAnsi="宋体" w:eastAsia="宋体" w:cs="宋体"/>
          <w:color w:val="auto"/>
          <w:spacing w:val="0"/>
          <w:w w:val="100"/>
          <w:position w:val="0"/>
          <w:sz w:val="24"/>
          <w:szCs w:val="24"/>
        </w:rPr>
        <w:t>响应文件进行评审，采购人根据</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w:t>
      </w:r>
      <w:r>
        <w:rPr>
          <w:rFonts w:hint="eastAsia" w:cs="宋体"/>
          <w:color w:val="auto"/>
          <w:spacing w:val="0"/>
          <w:w w:val="100"/>
          <w:position w:val="0"/>
          <w:sz w:val="24"/>
          <w:szCs w:val="24"/>
          <w:lang w:eastAsia="zh-CN"/>
        </w:rPr>
        <w:t>的评审结果，</w:t>
      </w:r>
      <w:r>
        <w:rPr>
          <w:rFonts w:hint="eastAsia" w:ascii="宋体" w:hAnsi="宋体" w:eastAsia="宋体" w:cs="宋体"/>
          <w:color w:val="auto"/>
          <w:spacing w:val="0"/>
          <w:w w:val="100"/>
          <w:position w:val="0"/>
          <w:sz w:val="24"/>
          <w:szCs w:val="24"/>
        </w:rPr>
        <w:t>选择确定成交供应商的釆购方式。</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82" w:name="bookmark268"/>
      <w:bookmarkStart w:id="83" w:name="bookmark266"/>
      <w:bookmarkStart w:id="84" w:name="_Toc28697"/>
      <w:bookmarkStart w:id="85" w:name="_Toc14942"/>
      <w:bookmarkStart w:id="86" w:name="_Toc20262"/>
      <w:bookmarkStart w:id="87" w:name="_Toc25580"/>
      <w:bookmarkStart w:id="88" w:name="_Toc31"/>
      <w:bookmarkStart w:id="89" w:name="_Toc12205"/>
      <w:bookmarkStart w:id="90" w:name="bookmark267"/>
      <w:bookmarkStart w:id="91" w:name="_Toc9397"/>
      <w:r>
        <w:rPr>
          <w:rFonts w:hint="eastAsia" w:ascii="宋体" w:hAnsi="宋体" w:eastAsia="宋体" w:cs="宋体"/>
          <w:color w:val="auto"/>
          <w:sz w:val="24"/>
          <w:szCs w:val="24"/>
          <w:lang w:val="en-US" w:eastAsia="en-US"/>
        </w:rPr>
        <w:t>1.2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采购项目概况和供应商资格要求</w:t>
      </w:r>
      <w:bookmarkEnd w:id="82"/>
      <w:bookmarkEnd w:id="83"/>
      <w:bookmarkEnd w:id="84"/>
      <w:bookmarkEnd w:id="85"/>
      <w:bookmarkEnd w:id="86"/>
      <w:bookmarkEnd w:id="87"/>
      <w:bookmarkEnd w:id="88"/>
      <w:bookmarkEnd w:id="89"/>
      <w:bookmarkEnd w:id="90"/>
      <w:bookmarkEnd w:id="9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釆购项目概况和供应商资格要求见第一章</w:t>
      </w:r>
      <w:r>
        <w:rPr>
          <w:rFonts w:hint="eastAsia" w:ascii="宋体" w:hAnsi="宋体" w:eastAsia="宋体" w:cs="宋体"/>
          <w:color w:val="auto"/>
          <w:spacing w:val="0"/>
          <w:w w:val="100"/>
          <w:position w:val="0"/>
          <w:sz w:val="24"/>
          <w:szCs w:val="24"/>
          <w:lang w:val="zh-CN" w:eastAsia="zh-CN" w:bidi="zh-CN"/>
        </w:rPr>
        <w:t>“</w:t>
      </w:r>
      <w:r>
        <w:rPr>
          <w:rFonts w:hint="eastAsia" w:cs="宋体"/>
          <w:color w:val="auto"/>
          <w:spacing w:val="0"/>
          <w:w w:val="100"/>
          <w:position w:val="0"/>
          <w:sz w:val="24"/>
          <w:szCs w:val="24"/>
          <w:lang w:val="zh-CN" w:eastAsia="zh-CN" w:bidi="zh-CN"/>
        </w:rPr>
        <w:t>询比</w:t>
      </w:r>
      <w:r>
        <w:rPr>
          <w:rFonts w:hint="eastAsia" w:ascii="宋体" w:hAnsi="宋体" w:eastAsia="宋体" w:cs="宋体"/>
          <w:color w:val="auto"/>
          <w:spacing w:val="0"/>
          <w:w w:val="100"/>
          <w:position w:val="0"/>
          <w:sz w:val="24"/>
          <w:szCs w:val="24"/>
        </w:rPr>
        <w:t>采购公告/</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采购邀请书”</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92" w:name="bookmark271"/>
      <w:bookmarkStart w:id="93" w:name="_Toc11599"/>
      <w:bookmarkStart w:id="94" w:name="_Toc13994"/>
      <w:bookmarkStart w:id="95" w:name="_Toc16679"/>
      <w:bookmarkStart w:id="96" w:name="_Toc24335"/>
      <w:bookmarkStart w:id="97" w:name="_Toc10148"/>
      <w:bookmarkStart w:id="98" w:name="_Toc8996"/>
      <w:bookmarkStart w:id="99" w:name="bookmark269"/>
      <w:bookmarkStart w:id="100" w:name="bookmark270"/>
      <w:bookmarkStart w:id="101" w:name="_Toc21263"/>
      <w:r>
        <w:rPr>
          <w:rFonts w:hint="eastAsia" w:ascii="宋体" w:hAnsi="宋体" w:eastAsia="宋体" w:cs="宋体"/>
          <w:color w:val="auto"/>
          <w:sz w:val="24"/>
          <w:szCs w:val="24"/>
          <w:lang w:val="en-US" w:eastAsia="en-US"/>
        </w:rPr>
        <w:t>1.3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费用承担</w:t>
      </w:r>
      <w:bookmarkEnd w:id="92"/>
      <w:bookmarkEnd w:id="93"/>
      <w:bookmarkEnd w:id="94"/>
      <w:bookmarkEnd w:id="95"/>
      <w:bookmarkEnd w:id="96"/>
      <w:bookmarkEnd w:id="97"/>
      <w:bookmarkEnd w:id="98"/>
      <w:bookmarkEnd w:id="99"/>
      <w:bookmarkEnd w:id="100"/>
      <w:bookmarkEnd w:id="10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供应商准备和参加</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釆购活动所发生的各种费用由供应商自行承担。</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102" w:name="bookmark274"/>
      <w:bookmarkStart w:id="103" w:name="_Toc13806"/>
      <w:bookmarkStart w:id="104" w:name="_Toc31178"/>
      <w:bookmarkStart w:id="105" w:name="_Toc25373"/>
      <w:bookmarkStart w:id="106" w:name="_Toc30346"/>
      <w:bookmarkStart w:id="107" w:name="bookmark272"/>
      <w:bookmarkStart w:id="108" w:name="_Toc25897"/>
      <w:bookmarkStart w:id="109" w:name="_Toc17546"/>
      <w:bookmarkStart w:id="110" w:name="_Toc22163"/>
      <w:bookmarkStart w:id="111" w:name="bookmark273"/>
      <w:r>
        <w:rPr>
          <w:rFonts w:hint="eastAsia" w:ascii="宋体" w:hAnsi="宋体" w:eastAsia="宋体" w:cs="宋体"/>
          <w:color w:val="auto"/>
          <w:sz w:val="24"/>
          <w:szCs w:val="24"/>
          <w:lang w:val="en-US" w:eastAsia="en-US"/>
        </w:rPr>
        <w:t>1.4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保密</w:t>
      </w:r>
      <w:bookmarkEnd w:id="102"/>
      <w:bookmarkEnd w:id="103"/>
      <w:bookmarkEnd w:id="104"/>
      <w:bookmarkEnd w:id="105"/>
      <w:bookmarkEnd w:id="106"/>
      <w:bookmarkEnd w:id="107"/>
      <w:bookmarkEnd w:id="108"/>
      <w:bookmarkEnd w:id="109"/>
      <w:bookmarkEnd w:id="110"/>
      <w:bookmarkEnd w:id="11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参加</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采购活动的各方应对采购文件和响应文件中的商业和技术等秘密保密,否则应承担相应的法律责任。</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textAlignment w:val="auto"/>
        <w:rPr>
          <w:rFonts w:hint="eastAsia" w:ascii="宋体" w:hAnsi="宋体" w:eastAsia="宋体" w:cs="宋体"/>
          <w:b/>
          <w:bCs/>
          <w:color w:val="auto"/>
          <w:sz w:val="24"/>
          <w:szCs w:val="24"/>
        </w:rPr>
      </w:pPr>
      <w:bookmarkStart w:id="112" w:name="bookmark275"/>
      <w:bookmarkStart w:id="113" w:name="_Toc12710"/>
      <w:bookmarkStart w:id="114" w:name="_Toc29219"/>
      <w:bookmarkStart w:id="115" w:name="_Toc20880"/>
      <w:bookmarkStart w:id="116" w:name="bookmark276"/>
      <w:bookmarkStart w:id="117" w:name="_Toc9767"/>
      <w:bookmarkStart w:id="118" w:name="_Toc23162"/>
      <w:bookmarkStart w:id="119" w:name="bookmark277"/>
      <w:bookmarkStart w:id="120" w:name="_Toc14413"/>
      <w:bookmarkStart w:id="121" w:name="_Toc10578"/>
      <w:r>
        <w:rPr>
          <w:rFonts w:hint="eastAsia" w:ascii="宋体" w:hAnsi="宋体" w:eastAsia="宋体" w:cs="宋体"/>
          <w:b/>
          <w:bCs/>
          <w:color w:val="auto"/>
          <w:spacing w:val="0"/>
          <w:w w:val="100"/>
          <w:position w:val="0"/>
          <w:sz w:val="24"/>
          <w:szCs w:val="24"/>
          <w:lang w:val="en-US" w:eastAsia="en-US" w:bidi="en-US"/>
        </w:rPr>
        <w:t>1.5</w:t>
      </w:r>
      <w:r>
        <w:rPr>
          <w:rFonts w:hint="eastAsia" w:ascii="宋体" w:hAnsi="宋体" w:eastAsia="宋体" w:cs="宋体"/>
          <w:b/>
          <w:bCs/>
          <w:color w:val="auto"/>
          <w:spacing w:val="0"/>
          <w:w w:val="100"/>
          <w:position w:val="0"/>
          <w:sz w:val="24"/>
          <w:szCs w:val="24"/>
          <w:lang w:val="en-US" w:eastAsia="zh-CN" w:bidi="en-US"/>
        </w:rPr>
        <w:t xml:space="preserve"> </w:t>
      </w:r>
      <w:r>
        <w:rPr>
          <w:rFonts w:hint="eastAsia" w:ascii="宋体" w:hAnsi="宋体" w:eastAsia="宋体" w:cs="宋体"/>
          <w:b/>
          <w:bCs/>
          <w:color w:val="auto"/>
          <w:spacing w:val="0"/>
          <w:w w:val="100"/>
          <w:position w:val="0"/>
          <w:sz w:val="24"/>
          <w:szCs w:val="24"/>
        </w:rPr>
        <w:t>语言文字</w:t>
      </w:r>
      <w:bookmarkEnd w:id="112"/>
      <w:bookmarkEnd w:id="113"/>
      <w:bookmarkEnd w:id="114"/>
      <w:bookmarkEnd w:id="115"/>
      <w:bookmarkEnd w:id="116"/>
      <w:bookmarkEnd w:id="117"/>
      <w:bookmarkEnd w:id="118"/>
      <w:bookmarkEnd w:id="119"/>
      <w:bookmarkEnd w:id="120"/>
      <w:bookmarkEnd w:id="12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采购文件和响应文件使用的语言文字为中文。专用术语使用外文的，应附有中文注释。</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textAlignment w:val="auto"/>
        <w:rPr>
          <w:rFonts w:hint="eastAsia" w:ascii="宋体" w:hAnsi="宋体" w:eastAsia="宋体" w:cs="宋体"/>
          <w:color w:val="auto"/>
          <w:sz w:val="24"/>
          <w:szCs w:val="24"/>
        </w:rPr>
      </w:pPr>
      <w:bookmarkStart w:id="122" w:name="_Toc2490"/>
      <w:bookmarkStart w:id="123" w:name="_Toc20486"/>
      <w:bookmarkStart w:id="124" w:name="bookmark278"/>
      <w:bookmarkStart w:id="125" w:name="bookmark279"/>
      <w:bookmarkStart w:id="126" w:name="_Toc25691"/>
      <w:bookmarkStart w:id="127" w:name="bookmark280"/>
      <w:bookmarkStart w:id="128" w:name="_Toc14782"/>
      <w:bookmarkStart w:id="129" w:name="_Toc8811"/>
      <w:bookmarkStart w:id="130" w:name="_Toc463"/>
      <w:bookmarkStart w:id="131" w:name="_Toc143"/>
      <w:r>
        <w:rPr>
          <w:rFonts w:hint="eastAsia" w:ascii="宋体" w:hAnsi="宋体" w:eastAsia="宋体" w:cs="宋体"/>
          <w:color w:val="auto"/>
          <w:sz w:val="24"/>
          <w:szCs w:val="24"/>
          <w:lang w:val="en-US" w:eastAsia="en-US"/>
        </w:rPr>
        <w:t>1.6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计量单位</w:t>
      </w:r>
      <w:bookmarkEnd w:id="122"/>
      <w:bookmarkEnd w:id="123"/>
      <w:bookmarkEnd w:id="124"/>
      <w:bookmarkEnd w:id="125"/>
      <w:bookmarkEnd w:id="126"/>
      <w:bookmarkEnd w:id="127"/>
      <w:bookmarkEnd w:id="128"/>
      <w:bookmarkEnd w:id="129"/>
      <w:bookmarkEnd w:id="130"/>
      <w:bookmarkEnd w:id="13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所有计量均采用中华人民共和国法定计量单位。</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textAlignment w:val="auto"/>
        <w:rPr>
          <w:rFonts w:hint="eastAsia" w:ascii="宋体" w:hAnsi="宋体" w:eastAsia="宋体" w:cs="宋体"/>
          <w:color w:val="auto"/>
          <w:sz w:val="24"/>
          <w:szCs w:val="24"/>
        </w:rPr>
      </w:pPr>
      <w:bookmarkStart w:id="132" w:name="bookmark282"/>
      <w:bookmarkStart w:id="133" w:name="_Toc836"/>
      <w:bookmarkStart w:id="134" w:name="_Toc25108"/>
      <w:bookmarkStart w:id="135" w:name="_Toc9807"/>
      <w:bookmarkStart w:id="136" w:name="_Toc1371"/>
      <w:bookmarkStart w:id="137" w:name="bookmark281"/>
      <w:bookmarkStart w:id="138" w:name="_Toc24725"/>
      <w:bookmarkStart w:id="139" w:name="_Toc31226"/>
      <w:bookmarkStart w:id="140" w:name="_Toc14222"/>
      <w:bookmarkStart w:id="141" w:name="bookmark283"/>
      <w:r>
        <w:rPr>
          <w:rFonts w:hint="eastAsia" w:ascii="宋体" w:hAnsi="宋体" w:eastAsia="宋体" w:cs="宋体"/>
          <w:color w:val="auto"/>
          <w:sz w:val="24"/>
          <w:szCs w:val="24"/>
          <w:lang w:val="en-US" w:eastAsia="en-US"/>
        </w:rPr>
        <w:t>1.7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踏勘现场</w:t>
      </w:r>
      <w:bookmarkEnd w:id="132"/>
      <w:bookmarkEnd w:id="133"/>
      <w:bookmarkEnd w:id="134"/>
      <w:bookmarkEnd w:id="135"/>
      <w:bookmarkEnd w:id="136"/>
      <w:bookmarkEnd w:id="137"/>
      <w:bookmarkEnd w:id="138"/>
      <w:bookmarkEnd w:id="139"/>
      <w:bookmarkEnd w:id="140"/>
      <w:bookmarkEnd w:id="14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1.7.</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供应商须知前附表规定组织踏勘现场的，采购人按供应商须知前附表规定的时间、地点组织供应商踏勘项目现场。部分供应商未按时参加踏勘现场的，不影响踏勘现场的正常进行。</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1.7.2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供应商可自愿参加踏勘现场活动。除采购人的原因外，采购人对供应商参加踏勘现场中所发生的人员伤亡和财产损失不承担责任。</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1.7.3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釆购人在踏勘现场中介绍的工程场地和相关的周边环境情况，仅作为供应商编制响应文件的参考，采购人不对供应商据此作出的判断和决策负责。</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auto"/>
          <w:sz w:val="24"/>
          <w:szCs w:val="24"/>
        </w:rPr>
      </w:pPr>
      <w:bookmarkStart w:id="142" w:name="_Toc31660"/>
      <w:bookmarkStart w:id="143" w:name="_Toc17817"/>
      <w:bookmarkStart w:id="144" w:name="bookmark284"/>
      <w:bookmarkStart w:id="145" w:name="_Toc8590"/>
      <w:bookmarkStart w:id="146" w:name="_Toc16852"/>
      <w:bookmarkStart w:id="147" w:name="_Toc15199"/>
      <w:bookmarkStart w:id="148" w:name="bookmark285"/>
      <w:bookmarkStart w:id="149" w:name="_Toc19230"/>
      <w:bookmarkStart w:id="150" w:name="bookmark286"/>
      <w:bookmarkStart w:id="151" w:name="_Toc13186"/>
      <w:r>
        <w:rPr>
          <w:rFonts w:hint="eastAsia" w:ascii="宋体" w:hAnsi="宋体" w:eastAsia="宋体" w:cs="宋体"/>
          <w:color w:val="auto"/>
          <w:sz w:val="24"/>
          <w:szCs w:val="24"/>
          <w:lang w:val="en-US" w:eastAsia="en-US"/>
        </w:rPr>
        <w:t>1.8</w:t>
      </w:r>
      <w:r>
        <w:rPr>
          <w:rFonts w:hint="eastAsia" w:ascii="宋体" w:hAnsi="宋体" w:eastAsia="宋体" w:cs="宋体"/>
          <w:color w:val="auto"/>
          <w:sz w:val="24"/>
          <w:szCs w:val="24"/>
          <w:lang w:val="en-US" w:eastAsia="zh-CN"/>
        </w:rPr>
        <w:t xml:space="preserve"> 询比采购</w:t>
      </w:r>
      <w:r>
        <w:rPr>
          <w:rFonts w:hint="eastAsia" w:ascii="宋体" w:hAnsi="宋体" w:eastAsia="宋体" w:cs="宋体"/>
          <w:color w:val="auto"/>
          <w:sz w:val="24"/>
          <w:szCs w:val="24"/>
        </w:rPr>
        <w:t>预备会</w:t>
      </w:r>
      <w:bookmarkEnd w:id="142"/>
      <w:bookmarkEnd w:id="143"/>
      <w:bookmarkEnd w:id="144"/>
      <w:bookmarkEnd w:id="145"/>
      <w:bookmarkEnd w:id="146"/>
      <w:bookmarkEnd w:id="147"/>
      <w:bookmarkEnd w:id="148"/>
      <w:bookmarkEnd w:id="149"/>
      <w:bookmarkEnd w:id="150"/>
      <w:bookmarkEnd w:id="15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供应商须知前附表规定召开</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釆购预备会的，釆购人按供应商须知前附表规定的时间和地点召开</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采购预备会。</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152" w:name="_Toc13957"/>
      <w:bookmarkStart w:id="153" w:name="_Toc32064"/>
      <w:bookmarkStart w:id="154" w:name="_Toc26930"/>
      <w:bookmarkStart w:id="155" w:name="_Toc4174"/>
      <w:bookmarkStart w:id="156" w:name="_Toc2720"/>
      <w:bookmarkStart w:id="157" w:name="_Toc26281"/>
      <w:bookmarkStart w:id="158" w:name="_Toc817"/>
      <w:r>
        <w:rPr>
          <w:rFonts w:hint="eastAsia" w:ascii="宋体" w:hAnsi="宋体" w:eastAsia="宋体" w:cs="宋体"/>
          <w:color w:val="auto"/>
          <w:sz w:val="24"/>
          <w:szCs w:val="24"/>
          <w:lang w:val="en-US" w:eastAsia="en-US"/>
        </w:rPr>
        <w:t xml:space="preserve">1.9 </w:t>
      </w:r>
      <w:r>
        <w:rPr>
          <w:rFonts w:hint="eastAsia" w:ascii="宋体" w:hAnsi="宋体" w:eastAsia="宋体" w:cs="宋体"/>
          <w:color w:val="auto"/>
          <w:sz w:val="24"/>
          <w:szCs w:val="24"/>
          <w:lang w:val="zh-TW" w:eastAsia="zh-TW"/>
        </w:rPr>
        <w:t>分包</w:t>
      </w:r>
      <w:bookmarkEnd w:id="152"/>
      <w:bookmarkEnd w:id="153"/>
      <w:bookmarkEnd w:id="154"/>
      <w:bookmarkEnd w:id="155"/>
      <w:bookmarkEnd w:id="156"/>
      <w:bookmarkEnd w:id="157"/>
      <w:bookmarkEnd w:id="158"/>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供应商拟在成交后将成交项目的部分工作进行分包的，应符合供应商须知前附表的规定，并在响应文件中作出说明。</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分包供应商不得将分包项目再次分包。成交供应商应当就分包项目向采购人负责,分包供应商就分包项目承担连带责任。</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159" w:name="_Toc10903"/>
      <w:bookmarkStart w:id="160" w:name="_Toc203"/>
      <w:bookmarkStart w:id="161" w:name="_Toc22229"/>
      <w:bookmarkStart w:id="162" w:name="_Toc19199"/>
      <w:bookmarkStart w:id="163" w:name="_Toc29934"/>
      <w:bookmarkStart w:id="164" w:name="_Toc9372"/>
      <w:bookmarkStart w:id="165" w:name="bookmark291"/>
      <w:bookmarkStart w:id="166" w:name="bookmark292"/>
      <w:bookmarkStart w:id="167" w:name="bookmark290"/>
      <w:bookmarkStart w:id="168" w:name="_Toc17908"/>
      <w:r>
        <w:rPr>
          <w:rFonts w:hint="eastAsia" w:ascii="宋体" w:hAnsi="宋体" w:eastAsia="宋体" w:cs="宋体"/>
          <w:color w:val="auto"/>
          <w:sz w:val="24"/>
          <w:szCs w:val="24"/>
          <w:lang w:val="en-US" w:eastAsia="en-US"/>
        </w:rPr>
        <w:t>1.10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响应和偏差</w:t>
      </w:r>
      <w:bookmarkEnd w:id="159"/>
      <w:bookmarkEnd w:id="160"/>
      <w:bookmarkEnd w:id="161"/>
      <w:bookmarkEnd w:id="162"/>
      <w:bookmarkEnd w:id="163"/>
      <w:bookmarkEnd w:id="164"/>
      <w:bookmarkEnd w:id="165"/>
      <w:bookmarkEnd w:id="166"/>
      <w:bookmarkEnd w:id="167"/>
      <w:bookmarkEnd w:id="168"/>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1.10.</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响应文件应当对采购需求和合同条款及格式中的条款作岀响应，否则，供应商的响应文件将被视为无效。</w:t>
      </w:r>
    </w:p>
    <w:p>
      <w:pPr>
        <w:pStyle w:val="28"/>
        <w:keepNext w:val="0"/>
        <w:keepLines w:val="0"/>
        <w:pageBreakBefore w:val="0"/>
        <w:widowControl w:val="0"/>
        <w:numPr>
          <w:ilvl w:val="0"/>
          <w:numId w:val="0"/>
        </w:numPr>
        <w:shd w:val="clear" w:color="auto" w:fill="auto"/>
        <w:tabs>
          <w:tab w:val="left" w:pos="34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169" w:name="bookmark293"/>
      <w:bookmarkEnd w:id="169"/>
      <w:r>
        <w:rPr>
          <w:rFonts w:hint="eastAsia" w:cs="宋体"/>
          <w:color w:val="auto"/>
          <w:spacing w:val="0"/>
          <w:w w:val="100"/>
          <w:position w:val="0"/>
          <w:sz w:val="24"/>
          <w:szCs w:val="24"/>
          <w:lang w:val="en-US" w:eastAsia="zh-CN" w:bidi="en-US"/>
        </w:rPr>
        <w:t>1.</w:t>
      </w:r>
      <w:r>
        <w:rPr>
          <w:rFonts w:hint="eastAsia" w:ascii="宋体" w:hAnsi="宋体" w:eastAsia="宋体" w:cs="宋体"/>
          <w:color w:val="auto"/>
          <w:spacing w:val="0"/>
          <w:w w:val="100"/>
          <w:position w:val="0"/>
          <w:sz w:val="24"/>
          <w:szCs w:val="24"/>
          <w:lang w:val="en-US" w:eastAsia="en-US" w:bidi="en-US"/>
        </w:rPr>
        <w:t>10.2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供应商须知前附表规定了对非关键条款允许偏差的范围和可以偏差的项数的,如响应文件存在的偏差超出上述范围或项数，将被视为无效。</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170" w:name="bookmark296"/>
      <w:bookmarkStart w:id="171" w:name="bookmark294"/>
      <w:bookmarkStart w:id="172" w:name="_Toc409"/>
      <w:bookmarkStart w:id="173" w:name="_Toc27309"/>
      <w:bookmarkStart w:id="174" w:name="bookmark295"/>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采购文件</w:t>
      </w:r>
      <w:bookmarkEnd w:id="170"/>
      <w:bookmarkEnd w:id="171"/>
      <w:bookmarkEnd w:id="172"/>
      <w:bookmarkEnd w:id="173"/>
      <w:bookmarkEnd w:id="174"/>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175" w:name="bookmark297"/>
      <w:bookmarkStart w:id="176" w:name="bookmark298"/>
      <w:bookmarkStart w:id="177" w:name="_Toc1506"/>
      <w:bookmarkStart w:id="178" w:name="bookmark299"/>
      <w:bookmarkStart w:id="179" w:name="_Toc5739"/>
      <w:bookmarkStart w:id="180" w:name="_Toc21393"/>
      <w:bookmarkStart w:id="181" w:name="_Toc28516"/>
      <w:bookmarkStart w:id="182" w:name="_Toc5878"/>
      <w:bookmarkStart w:id="183" w:name="_Toc27144"/>
      <w:bookmarkStart w:id="184" w:name="_Toc25003"/>
      <w:r>
        <w:rPr>
          <w:rFonts w:hint="eastAsia" w:ascii="宋体" w:hAnsi="宋体" w:eastAsia="宋体" w:cs="宋体"/>
          <w:color w:val="auto"/>
          <w:sz w:val="24"/>
          <w:szCs w:val="24"/>
          <w:lang w:val="en-US" w:eastAsia="en-US"/>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采购文件的</w:t>
      </w:r>
      <w:r>
        <w:rPr>
          <w:rFonts w:hint="eastAsia" w:ascii="宋体" w:hAnsi="宋体" w:eastAsia="宋体" w:cs="宋体"/>
          <w:color w:val="auto"/>
          <w:sz w:val="24"/>
          <w:szCs w:val="24"/>
          <w:lang w:eastAsia="zh-CN"/>
        </w:rPr>
        <w:t>组</w:t>
      </w:r>
      <w:r>
        <w:rPr>
          <w:rFonts w:hint="eastAsia" w:ascii="宋体" w:hAnsi="宋体" w:eastAsia="宋体" w:cs="宋体"/>
          <w:color w:val="auto"/>
          <w:sz w:val="24"/>
          <w:szCs w:val="24"/>
        </w:rPr>
        <w:t>成</w:t>
      </w:r>
      <w:bookmarkEnd w:id="175"/>
      <w:bookmarkEnd w:id="176"/>
      <w:bookmarkEnd w:id="177"/>
      <w:bookmarkEnd w:id="178"/>
      <w:bookmarkEnd w:id="179"/>
      <w:bookmarkEnd w:id="180"/>
      <w:bookmarkEnd w:id="181"/>
      <w:bookmarkEnd w:id="182"/>
      <w:bookmarkEnd w:id="183"/>
      <w:bookmarkEnd w:id="184"/>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本采购文件包括：</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85" w:name="bookmark300"/>
      <w:bookmarkEnd w:id="185"/>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釆购公告(或</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采购邀请书)；</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86" w:name="bookmark301"/>
      <w:bookmarkEnd w:id="186"/>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供应商须知；</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87" w:name="bookmark302"/>
      <w:bookmarkEnd w:id="187"/>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评审办法；</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88" w:name="bookmark303"/>
      <w:bookmarkEnd w:id="188"/>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合同</w:t>
      </w:r>
      <w:r>
        <w:rPr>
          <w:rFonts w:hint="eastAsia" w:cs="宋体"/>
          <w:color w:val="auto"/>
          <w:spacing w:val="0"/>
          <w:w w:val="100"/>
          <w:position w:val="0"/>
          <w:sz w:val="24"/>
          <w:szCs w:val="24"/>
          <w:lang w:eastAsia="zh-CN"/>
        </w:rPr>
        <w:t>条款及格式</w:t>
      </w:r>
      <w:r>
        <w:rPr>
          <w:rFonts w:hint="eastAsia" w:ascii="宋体" w:hAnsi="宋体" w:eastAsia="宋体" w:cs="宋体"/>
          <w:color w:val="auto"/>
          <w:spacing w:val="0"/>
          <w:w w:val="100"/>
          <w:position w:val="0"/>
          <w:sz w:val="24"/>
          <w:szCs w:val="24"/>
        </w:rPr>
        <w:t>；</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89" w:name="bookmark304"/>
      <w:bookmarkEnd w:id="189"/>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5</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采购需求；</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90" w:name="bookmark305"/>
      <w:bookmarkEnd w:id="190"/>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6</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响应文件格式；</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191" w:name="bookmark306"/>
      <w:bookmarkEnd w:id="191"/>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7</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供应商须知前附表规定的其他资料。</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采购人依照本章规定，对釆购文件所作的澄清、修改，构成采购文件的组成部分。</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192" w:name="_Toc27321"/>
      <w:bookmarkStart w:id="193" w:name="_Toc32534"/>
      <w:bookmarkStart w:id="194" w:name="_Toc27503"/>
      <w:bookmarkStart w:id="195" w:name="_Toc26667"/>
      <w:bookmarkStart w:id="196" w:name="bookmark308"/>
      <w:bookmarkStart w:id="197" w:name="bookmark307"/>
      <w:bookmarkStart w:id="198" w:name="_Toc22175"/>
      <w:bookmarkStart w:id="199" w:name="_Toc3132"/>
      <w:bookmarkStart w:id="200" w:name="bookmark309"/>
      <w:bookmarkStart w:id="201" w:name="_Toc9331"/>
      <w:r>
        <w:rPr>
          <w:rFonts w:hint="eastAsia" w:ascii="宋体" w:hAnsi="宋体" w:eastAsia="宋体" w:cs="宋体"/>
          <w:color w:val="auto"/>
          <w:sz w:val="24"/>
          <w:szCs w:val="24"/>
          <w:lang w:val="en-US" w:eastAsia="en-US"/>
        </w:rPr>
        <w:t>2.2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采购文件的澄清和修改</w:t>
      </w:r>
      <w:bookmarkEnd w:id="192"/>
      <w:bookmarkEnd w:id="193"/>
      <w:bookmarkEnd w:id="194"/>
      <w:bookmarkEnd w:id="195"/>
      <w:bookmarkEnd w:id="196"/>
      <w:bookmarkEnd w:id="197"/>
      <w:bookmarkEnd w:id="198"/>
      <w:bookmarkEnd w:id="199"/>
      <w:bookmarkEnd w:id="200"/>
      <w:bookmarkEnd w:id="201"/>
    </w:p>
    <w:p>
      <w:pPr>
        <w:pStyle w:val="28"/>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202" w:name="bookmark310"/>
      <w:bookmarkEnd w:id="202"/>
      <w:r>
        <w:rPr>
          <w:rFonts w:hint="eastAsia" w:ascii="宋体" w:hAnsi="宋体" w:eastAsia="宋体" w:cs="宋体"/>
          <w:color w:val="auto"/>
          <w:spacing w:val="0"/>
          <w:w w:val="100"/>
          <w:position w:val="0"/>
          <w:sz w:val="24"/>
          <w:szCs w:val="24"/>
          <w:lang w:val="en-US" w:eastAsia="zh-CN"/>
        </w:rPr>
        <w:t>2.2.</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供应商应仔细阅读和检查采购文件的全部内容。如发现缺页或内容不全，应及时向釆购人提出，以便补齐。如有疑问，应在供应商须知前附表规定的时间前，以书面形式要求采购人对采购文件予以澄清。</w:t>
      </w:r>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203" w:name="bookmark311"/>
      <w:bookmarkEnd w:id="203"/>
      <w:r>
        <w:rPr>
          <w:rFonts w:hint="eastAsia" w:ascii="宋体" w:hAnsi="宋体" w:eastAsia="宋体" w:cs="宋体"/>
          <w:color w:val="auto"/>
          <w:spacing w:val="0"/>
          <w:w w:val="100"/>
          <w:position w:val="0"/>
          <w:sz w:val="24"/>
          <w:szCs w:val="24"/>
          <w:lang w:val="en-US" w:eastAsia="zh-CN" w:bidi="en-US"/>
        </w:rPr>
        <w:t>2.</w:t>
      </w:r>
      <w:r>
        <w:rPr>
          <w:rFonts w:hint="eastAsia" w:ascii="宋体" w:hAnsi="宋体" w:eastAsia="宋体" w:cs="宋体"/>
          <w:color w:val="auto"/>
          <w:spacing w:val="0"/>
          <w:w w:val="100"/>
          <w:position w:val="0"/>
          <w:sz w:val="24"/>
          <w:szCs w:val="24"/>
          <w:lang w:val="en-US" w:eastAsia="en-US" w:bidi="en-US"/>
        </w:rPr>
        <w:t>2.2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采购人可根据供应商的要求或主动对采购文件进行澄清或修改。澄清或修改的内容以补充文件的形式发给所有获取采购文件的供应商。釆购人可视具体情况在补充文件中通知供应商推迟递交响应文件的截止时间。</w:t>
      </w:r>
    </w:p>
    <w:p>
      <w:pPr>
        <w:pStyle w:val="28"/>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204" w:name="bookmark312"/>
      <w:bookmarkEnd w:id="204"/>
      <w:r>
        <w:rPr>
          <w:rFonts w:hint="eastAsia" w:cs="宋体"/>
          <w:color w:val="auto"/>
          <w:spacing w:val="0"/>
          <w:w w:val="100"/>
          <w:position w:val="0"/>
          <w:sz w:val="24"/>
          <w:szCs w:val="24"/>
          <w:lang w:val="en-US" w:eastAsia="zh-CN" w:bidi="en-US"/>
        </w:rPr>
        <w:t>2.</w:t>
      </w:r>
      <w:r>
        <w:rPr>
          <w:rFonts w:hint="eastAsia" w:ascii="宋体" w:hAnsi="宋体" w:eastAsia="宋体" w:cs="宋体"/>
          <w:color w:val="auto"/>
          <w:spacing w:val="0"/>
          <w:w w:val="100"/>
          <w:position w:val="0"/>
          <w:sz w:val="24"/>
          <w:szCs w:val="24"/>
          <w:lang w:val="en-US" w:eastAsia="en-US" w:bidi="en-US"/>
        </w:rPr>
        <w:t>2.3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供应商在收到补充文件后，应按供应商须知前附表规定的时间和方式通知釆购人，确认已收到该补充文件。</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2.2.4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除非确有必要，釆购人有权拒绝回复供应商在本章第</w:t>
      </w:r>
      <w:r>
        <w:rPr>
          <w:rFonts w:hint="eastAsia" w:ascii="宋体" w:hAnsi="宋体" w:eastAsia="宋体" w:cs="宋体"/>
          <w:color w:val="auto"/>
          <w:spacing w:val="0"/>
          <w:w w:val="100"/>
          <w:position w:val="0"/>
          <w:sz w:val="24"/>
          <w:szCs w:val="24"/>
          <w:lang w:val="en-US" w:eastAsia="en-US" w:bidi="en-US"/>
        </w:rPr>
        <w:t>2.2.</w:t>
      </w:r>
      <w:r>
        <w:rPr>
          <w:rFonts w:hint="eastAsia" w:ascii="宋体" w:hAnsi="宋体" w:eastAsia="宋体" w:cs="宋体"/>
          <w:color w:val="auto"/>
          <w:spacing w:val="0"/>
          <w:w w:val="100"/>
          <w:position w:val="0"/>
          <w:sz w:val="24"/>
          <w:szCs w:val="24"/>
        </w:rPr>
        <w:t>1项规定的时间后提出的任何澄清要求。</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205" w:name="bookmark314"/>
      <w:bookmarkStart w:id="206" w:name="_Toc21009"/>
      <w:bookmarkStart w:id="207" w:name="_Toc27542"/>
      <w:bookmarkStart w:id="208" w:name="bookmark315"/>
      <w:bookmarkStart w:id="209" w:name="bookmark313"/>
      <w:r>
        <w:rPr>
          <w:rFonts w:hint="eastAsia" w:ascii="宋体" w:hAnsi="宋体" w:eastAsia="宋体" w:cs="宋体"/>
          <w:color w:val="auto"/>
          <w:sz w:val="28"/>
          <w:szCs w:val="28"/>
        </w:rPr>
        <w:t>3</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响应文件</w:t>
      </w:r>
      <w:bookmarkEnd w:id="205"/>
      <w:bookmarkEnd w:id="206"/>
      <w:bookmarkEnd w:id="207"/>
      <w:bookmarkEnd w:id="208"/>
      <w:bookmarkEnd w:id="209"/>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210" w:name="_Toc3182"/>
      <w:bookmarkStart w:id="211" w:name="_Toc26440"/>
      <w:bookmarkStart w:id="212" w:name="_Toc4914"/>
      <w:bookmarkStart w:id="213" w:name="_Toc11652"/>
      <w:bookmarkStart w:id="214" w:name="_Toc1949"/>
      <w:bookmarkStart w:id="215" w:name="bookmark318"/>
      <w:bookmarkStart w:id="216" w:name="bookmark316"/>
      <w:bookmarkStart w:id="217" w:name="_Toc6438"/>
      <w:bookmarkStart w:id="218" w:name="_Toc7878"/>
      <w:bookmarkStart w:id="219" w:name="bookmark317"/>
      <w:r>
        <w:rPr>
          <w:rFonts w:hint="eastAsia" w:ascii="宋体" w:hAnsi="宋体" w:eastAsia="宋体" w:cs="宋体"/>
          <w:color w:val="auto"/>
          <w:sz w:val="24"/>
          <w:szCs w:val="24"/>
          <w:lang w:val="en-US" w:eastAsia="en-US"/>
        </w:rPr>
        <w:t>3.1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响应文件的组成</w:t>
      </w:r>
      <w:bookmarkEnd w:id="210"/>
      <w:bookmarkEnd w:id="211"/>
      <w:bookmarkEnd w:id="212"/>
      <w:bookmarkEnd w:id="213"/>
      <w:bookmarkEnd w:id="214"/>
      <w:bookmarkEnd w:id="215"/>
      <w:bookmarkEnd w:id="216"/>
      <w:bookmarkEnd w:id="217"/>
      <w:bookmarkEnd w:id="218"/>
      <w:bookmarkEnd w:id="219"/>
    </w:p>
    <w:p>
      <w:pPr>
        <w:pStyle w:val="28"/>
        <w:keepNext w:val="0"/>
        <w:keepLines w:val="0"/>
        <w:pageBreakBefore w:val="0"/>
        <w:widowControl w:val="0"/>
        <w:numPr>
          <w:ilvl w:val="0"/>
          <w:numId w:val="0"/>
        </w:numPr>
        <w:shd w:val="clear" w:color="auto" w:fill="auto"/>
        <w:tabs>
          <w:tab w:val="left" w:pos="349"/>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220" w:name="bookmark319"/>
      <w:bookmarkEnd w:id="220"/>
      <w:r>
        <w:rPr>
          <w:rFonts w:hint="eastAsia" w:cs="宋体"/>
          <w:color w:val="auto"/>
          <w:spacing w:val="0"/>
          <w:w w:val="100"/>
          <w:position w:val="0"/>
          <w:sz w:val="24"/>
          <w:szCs w:val="24"/>
          <w:lang w:val="en-US" w:eastAsia="zh-CN" w:bidi="en-US"/>
        </w:rPr>
        <w:t>3.</w:t>
      </w:r>
      <w:r>
        <w:rPr>
          <w:rFonts w:hint="eastAsia" w:ascii="宋体" w:hAnsi="宋体" w:eastAsia="宋体" w:cs="宋体"/>
          <w:color w:val="auto"/>
          <w:spacing w:val="0"/>
          <w:w w:val="100"/>
          <w:position w:val="0"/>
          <w:sz w:val="24"/>
          <w:szCs w:val="24"/>
          <w:lang w:val="en-US" w:eastAsia="en-US" w:bidi="en-US"/>
        </w:rPr>
        <w:t>1.</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响应文件应包括下列内容：</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1" w:name="bookmark320"/>
      <w:bookmarkEnd w:id="221"/>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响应函；</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2" w:name="bookmark321"/>
      <w:bookmarkEnd w:id="222"/>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授权委托书(如有)；</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3" w:name="bookmark322"/>
      <w:bookmarkEnd w:id="223"/>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联合体协议书(如有)；</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4" w:name="bookmark323"/>
      <w:bookmarkEnd w:id="224"/>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响应保证金(如有)；</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5" w:name="bookmark324"/>
      <w:bookmarkEnd w:id="225"/>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5</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商务和技术偏差表；</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6" w:name="bookmark325"/>
      <w:bookmarkEnd w:id="226"/>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6</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报价表；</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7" w:name="bookmark326"/>
      <w:bookmarkEnd w:id="227"/>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7</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资格审查资料；</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8" w:name="bookmark327"/>
      <w:bookmarkEnd w:id="228"/>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8</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响应方案；</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229" w:name="bookmark328"/>
      <w:bookmarkEnd w:id="229"/>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9</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供应商须知前附表规定的其他资料。</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供应商在评审过程中作出的符合釆购文件要求的澄清、说明和补正，构成响应文件的组成部分。</w:t>
      </w:r>
    </w:p>
    <w:p>
      <w:pPr>
        <w:pStyle w:val="28"/>
        <w:keepNext w:val="0"/>
        <w:keepLines w:val="0"/>
        <w:pageBreakBefore w:val="0"/>
        <w:widowControl w:val="0"/>
        <w:numPr>
          <w:ilvl w:val="0"/>
          <w:numId w:val="0"/>
        </w:numPr>
        <w:shd w:val="clear" w:color="auto" w:fill="auto"/>
        <w:tabs>
          <w:tab w:val="left" w:pos="349"/>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230" w:name="bookmark329"/>
      <w:bookmarkEnd w:id="230"/>
      <w:r>
        <w:rPr>
          <w:rFonts w:hint="eastAsia" w:cs="宋体"/>
          <w:color w:val="auto"/>
          <w:spacing w:val="0"/>
          <w:w w:val="100"/>
          <w:position w:val="0"/>
          <w:sz w:val="24"/>
          <w:szCs w:val="24"/>
          <w:lang w:val="en-US" w:eastAsia="zh-CN" w:bidi="en-US"/>
        </w:rPr>
        <w:t>3.</w:t>
      </w:r>
      <w:r>
        <w:rPr>
          <w:rFonts w:hint="eastAsia" w:ascii="宋体" w:hAnsi="宋体" w:eastAsia="宋体" w:cs="宋体"/>
          <w:color w:val="auto"/>
          <w:spacing w:val="0"/>
          <w:w w:val="100"/>
          <w:position w:val="0"/>
          <w:sz w:val="24"/>
          <w:szCs w:val="24"/>
          <w:lang w:val="en-US" w:eastAsia="en-US" w:bidi="en-US"/>
        </w:rPr>
        <w:t>1.2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供应商的法定代表人(单位负责人)亲自签署响应文件、亲自参加</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的，响应文件不包括第</w:t>
      </w:r>
      <w:r>
        <w:rPr>
          <w:rFonts w:hint="eastAsia" w:ascii="宋体" w:hAnsi="宋体" w:eastAsia="宋体" w:cs="宋体"/>
          <w:color w:val="auto"/>
          <w:spacing w:val="0"/>
          <w:w w:val="100"/>
          <w:position w:val="0"/>
          <w:sz w:val="24"/>
          <w:szCs w:val="24"/>
          <w:lang w:val="en-US" w:eastAsia="en-US" w:bidi="en-US"/>
        </w:rPr>
        <w:t>3.1.1</w:t>
      </w:r>
      <w:r>
        <w:rPr>
          <w:rFonts w:hint="eastAsia" w:ascii="宋体" w:hAnsi="宋体" w:eastAsia="宋体" w:cs="宋体"/>
          <w:color w:val="auto"/>
          <w:spacing w:val="0"/>
          <w:w w:val="100"/>
          <w:position w:val="0"/>
          <w:sz w:val="24"/>
          <w:szCs w:val="24"/>
        </w:rPr>
        <w:t>(2)目所指的授权委托书。第一章</w:t>
      </w:r>
      <w:r>
        <w:rPr>
          <w:rFonts w:hint="eastAsia" w:ascii="宋体" w:hAnsi="宋体" w:eastAsia="宋体" w:cs="宋体"/>
          <w:color w:val="auto"/>
          <w:spacing w:val="0"/>
          <w:w w:val="100"/>
          <w:position w:val="0"/>
          <w:sz w:val="24"/>
          <w:szCs w:val="24"/>
          <w:lang w:val="zh-CN" w:eastAsia="zh-CN" w:bidi="zh-CN"/>
        </w:rPr>
        <w:t>“</w:t>
      </w:r>
      <w:r>
        <w:rPr>
          <w:rFonts w:hint="eastAsia" w:cs="宋体"/>
          <w:color w:val="auto"/>
          <w:spacing w:val="0"/>
          <w:w w:val="100"/>
          <w:position w:val="0"/>
          <w:sz w:val="24"/>
          <w:szCs w:val="24"/>
          <w:lang w:val="zh-CN" w:eastAsia="zh-CN" w:bidi="zh-CN"/>
        </w:rPr>
        <w:t>询比</w:t>
      </w:r>
      <w:r>
        <w:rPr>
          <w:rFonts w:hint="eastAsia" w:ascii="宋体" w:hAnsi="宋体" w:eastAsia="宋体" w:cs="宋体"/>
          <w:color w:val="auto"/>
          <w:spacing w:val="0"/>
          <w:w w:val="100"/>
          <w:position w:val="0"/>
          <w:sz w:val="24"/>
          <w:szCs w:val="24"/>
        </w:rPr>
        <w:t>采购公告/</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采购邀请书”规定不接受联合体的，或供应商没有组成联合体的，响应文件不包括第</w:t>
      </w:r>
      <w:r>
        <w:rPr>
          <w:rFonts w:hint="eastAsia" w:ascii="宋体" w:hAnsi="宋体" w:eastAsia="宋体" w:cs="宋体"/>
          <w:color w:val="auto"/>
          <w:spacing w:val="0"/>
          <w:w w:val="100"/>
          <w:position w:val="0"/>
          <w:sz w:val="24"/>
          <w:szCs w:val="24"/>
          <w:lang w:val="en-US" w:eastAsia="en-US" w:bidi="en-US"/>
        </w:rPr>
        <w:t>3.1.1</w:t>
      </w:r>
      <w:r>
        <w:rPr>
          <w:rFonts w:hint="eastAsia" w:ascii="宋体" w:hAnsi="宋体" w:eastAsia="宋体" w:cs="宋体"/>
          <w:color w:val="auto"/>
          <w:spacing w:val="0"/>
          <w:w w:val="100"/>
          <w:position w:val="0"/>
          <w:sz w:val="24"/>
          <w:szCs w:val="24"/>
        </w:rPr>
        <w:t>(3)目所指的联合体协议书。供应商须知前附表未要求供应商递交响应保证金的，响应文件不包括第</w:t>
      </w:r>
      <w:r>
        <w:rPr>
          <w:rFonts w:hint="eastAsia" w:ascii="宋体" w:hAnsi="宋体" w:eastAsia="宋体" w:cs="宋体"/>
          <w:color w:val="auto"/>
          <w:spacing w:val="0"/>
          <w:w w:val="100"/>
          <w:position w:val="0"/>
          <w:sz w:val="24"/>
          <w:szCs w:val="24"/>
          <w:lang w:val="en-US" w:eastAsia="en-US" w:bidi="en-US"/>
        </w:rPr>
        <w:t>3.1.</w:t>
      </w:r>
      <w:r>
        <w:rPr>
          <w:rFonts w:hint="eastAsia" w:ascii="宋体" w:hAnsi="宋体" w:eastAsia="宋体" w:cs="宋体"/>
          <w:color w:val="auto"/>
          <w:spacing w:val="0"/>
          <w:w w:val="100"/>
          <w:position w:val="0"/>
          <w:sz w:val="24"/>
          <w:szCs w:val="24"/>
        </w:rPr>
        <w:t>1(4)目所指的响应保证金。</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231" w:name="_Toc24474"/>
      <w:bookmarkStart w:id="232" w:name="bookmark332"/>
      <w:bookmarkStart w:id="233" w:name="_Toc23507"/>
      <w:bookmarkStart w:id="234" w:name="_Toc924"/>
      <w:bookmarkStart w:id="235" w:name="_Toc28390"/>
      <w:bookmarkStart w:id="236" w:name="_Toc31451"/>
      <w:bookmarkStart w:id="237" w:name="bookmark331"/>
      <w:bookmarkStart w:id="238" w:name="bookmark330"/>
      <w:bookmarkStart w:id="239" w:name="_Toc32111"/>
      <w:bookmarkStart w:id="240" w:name="_Toc9111"/>
      <w:r>
        <w:rPr>
          <w:rFonts w:hint="eastAsia" w:ascii="宋体" w:hAnsi="宋体" w:eastAsia="宋体" w:cs="宋体"/>
          <w:color w:val="auto"/>
          <w:sz w:val="24"/>
          <w:szCs w:val="24"/>
          <w:lang w:val="en-US" w:eastAsia="en-US"/>
        </w:rPr>
        <w:t>3.2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报价</w:t>
      </w:r>
      <w:bookmarkEnd w:id="231"/>
      <w:bookmarkEnd w:id="232"/>
      <w:bookmarkEnd w:id="233"/>
      <w:bookmarkEnd w:id="234"/>
      <w:bookmarkEnd w:id="235"/>
      <w:bookmarkEnd w:id="236"/>
      <w:bookmarkEnd w:id="237"/>
      <w:bookmarkEnd w:id="238"/>
      <w:bookmarkEnd w:id="239"/>
      <w:bookmarkEnd w:id="240"/>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3.2.1</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供应商应按釆购文件提供的格式(见第六章</w:t>
      </w:r>
      <w:r>
        <w:rPr>
          <w:rFonts w:hint="eastAsia" w:ascii="宋体" w:hAnsi="宋体" w:eastAsia="宋体" w:cs="宋体"/>
          <w:color w:val="auto"/>
          <w:spacing w:val="0"/>
          <w:w w:val="100"/>
          <w:position w:val="0"/>
          <w:sz w:val="24"/>
          <w:szCs w:val="24"/>
          <w:lang w:val="zh-CN" w:eastAsia="zh-CN" w:bidi="zh-CN"/>
        </w:rPr>
        <w:t>“响</w:t>
      </w:r>
      <w:r>
        <w:rPr>
          <w:rFonts w:hint="eastAsia" w:ascii="宋体" w:hAnsi="宋体" w:eastAsia="宋体" w:cs="宋体"/>
          <w:color w:val="auto"/>
          <w:spacing w:val="0"/>
          <w:w w:val="100"/>
          <w:position w:val="0"/>
          <w:sz w:val="24"/>
          <w:szCs w:val="24"/>
        </w:rPr>
        <w:t>应文件格式”)在响应函和报价表中进行报价。响应函中报价应为包含国家规定的增值税在内的含税价格。</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3.2.2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应充分了解釆购项目的总体情况以及影响报价的其他要素。对于货物和服务采购项目，采购人在签署采购合同时及合同履行过程中，有权在供应商须知前附表规定的幅度内对采购标的的数量进行增加或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3.2.3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釆购人设有最高限价的，供应商的报价不得超过最高限价。最高限价或最高限价计算方法在供应商须知前附表中载明。</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3.2.4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报价的其他要求见供应商须知前附表。</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241" w:name="bookmark333"/>
      <w:bookmarkStart w:id="242" w:name="bookmark335"/>
      <w:bookmarkStart w:id="243" w:name="_Toc11048"/>
      <w:bookmarkStart w:id="244" w:name="bookmark334"/>
      <w:bookmarkStart w:id="245" w:name="_Toc27502"/>
      <w:bookmarkStart w:id="246" w:name="_Toc10856"/>
      <w:bookmarkStart w:id="247" w:name="_Toc18440"/>
      <w:bookmarkStart w:id="248" w:name="_Toc3998"/>
      <w:bookmarkStart w:id="249" w:name="_Toc11302"/>
      <w:bookmarkStart w:id="250" w:name="_Toc17588"/>
      <w:r>
        <w:rPr>
          <w:rFonts w:hint="eastAsia" w:ascii="宋体" w:hAnsi="宋体" w:eastAsia="宋体" w:cs="宋体"/>
          <w:color w:val="auto"/>
          <w:sz w:val="24"/>
          <w:szCs w:val="24"/>
          <w:lang w:val="en-US" w:eastAsia="en-US"/>
        </w:rPr>
        <w:t>3.3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响应文件有效期</w:t>
      </w:r>
      <w:bookmarkEnd w:id="241"/>
      <w:bookmarkEnd w:id="242"/>
      <w:bookmarkEnd w:id="243"/>
      <w:bookmarkEnd w:id="244"/>
      <w:bookmarkEnd w:id="245"/>
      <w:bookmarkEnd w:id="246"/>
      <w:bookmarkEnd w:id="247"/>
      <w:bookmarkEnd w:id="248"/>
      <w:bookmarkEnd w:id="249"/>
      <w:bookmarkEnd w:id="250"/>
    </w:p>
    <w:p>
      <w:pPr>
        <w:pStyle w:val="28"/>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pacing w:val="0"/>
          <w:w w:val="100"/>
          <w:position w:val="0"/>
          <w:sz w:val="24"/>
          <w:szCs w:val="24"/>
        </w:rPr>
      </w:pPr>
      <w:bookmarkStart w:id="251" w:name="bookmark336"/>
      <w:bookmarkEnd w:id="251"/>
      <w:r>
        <w:rPr>
          <w:rFonts w:hint="eastAsia" w:ascii="宋体" w:hAnsi="宋体" w:eastAsia="宋体" w:cs="宋体"/>
          <w:color w:val="auto"/>
          <w:spacing w:val="0"/>
          <w:w w:val="100"/>
          <w:position w:val="0"/>
          <w:sz w:val="24"/>
          <w:szCs w:val="24"/>
          <w:lang w:val="en-US" w:eastAsia="zh-CN" w:bidi="en-US"/>
        </w:rPr>
        <w:t>3.</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lang w:val="en-US" w:eastAsia="zh-CN" w:bidi="en-US"/>
        </w:rPr>
        <w:t>.</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除供应商须知前附表另有规定外，响应文件有效期应为90日，从采购文件规定的递交响应文件的截止时间开始计算。</w:t>
      </w:r>
    </w:p>
    <w:p>
      <w:pPr>
        <w:pStyle w:val="28"/>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3.3.2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252" w:name="_Toc5188"/>
      <w:bookmarkStart w:id="253" w:name="bookmark337"/>
      <w:bookmarkStart w:id="254" w:name="_Toc18011"/>
      <w:bookmarkStart w:id="255" w:name="_Toc21947"/>
      <w:bookmarkStart w:id="256" w:name="bookmark338"/>
      <w:bookmarkStart w:id="257" w:name="bookmark339"/>
      <w:bookmarkStart w:id="258" w:name="_Toc28173"/>
      <w:bookmarkStart w:id="259" w:name="_Toc17970"/>
      <w:bookmarkStart w:id="260" w:name="_Toc27549"/>
      <w:bookmarkStart w:id="261" w:name="_Toc25244"/>
      <w:r>
        <w:rPr>
          <w:rFonts w:hint="eastAsia" w:ascii="宋体" w:hAnsi="宋体" w:eastAsia="宋体" w:cs="宋体"/>
          <w:color w:val="auto"/>
          <w:sz w:val="24"/>
          <w:szCs w:val="24"/>
          <w:lang w:val="en-US" w:eastAsia="en-US"/>
        </w:rPr>
        <w:t>3.4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响应保证金</w:t>
      </w:r>
      <w:bookmarkEnd w:id="252"/>
      <w:bookmarkEnd w:id="253"/>
      <w:bookmarkEnd w:id="254"/>
      <w:bookmarkEnd w:id="255"/>
      <w:bookmarkEnd w:id="256"/>
      <w:bookmarkEnd w:id="257"/>
      <w:bookmarkEnd w:id="258"/>
      <w:bookmarkEnd w:id="259"/>
      <w:bookmarkEnd w:id="260"/>
      <w:bookmarkEnd w:id="261"/>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3.4.</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供应商须知前附表规定要求递交响应保证金的，供应商在递交响应文件的同时，应按供应商须知前附表规定的金额、形式和采购文件提供的格式(见第六章</w:t>
      </w:r>
      <w:r>
        <w:rPr>
          <w:rFonts w:hint="eastAsia" w:ascii="宋体" w:hAnsi="宋体" w:eastAsia="宋体" w:cs="宋体"/>
          <w:color w:val="auto"/>
          <w:spacing w:val="0"/>
          <w:w w:val="100"/>
          <w:position w:val="0"/>
          <w:sz w:val="24"/>
          <w:szCs w:val="24"/>
          <w:lang w:val="zh-CN" w:eastAsia="zh-CN" w:bidi="zh-CN"/>
        </w:rPr>
        <w:t>“响</w:t>
      </w:r>
      <w:r>
        <w:rPr>
          <w:rFonts w:hint="eastAsia" w:ascii="宋体" w:hAnsi="宋体" w:eastAsia="宋体" w:cs="宋体"/>
          <w:color w:val="auto"/>
          <w:spacing w:val="0"/>
          <w:w w:val="100"/>
          <w:position w:val="0"/>
          <w:sz w:val="24"/>
          <w:szCs w:val="24"/>
        </w:rPr>
        <w:t>应文件格式”四、响应保证金)递交响应保证金，并作为其响应文件的组成部分。供应商不按要求递交响应保证金的，其响应文件将被视为无效。</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3.4.2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釆用银行保函、担保机构担保函、保险机构保险单形式递交的响应保证金，经供应商同意后采购人可以不再退还。</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3.4.3</w:t>
      </w:r>
      <w:r>
        <w:rPr>
          <w:rFonts w:hint="eastAsia" w:ascii="宋体" w:hAnsi="宋体" w:eastAsia="宋体" w:cs="宋体"/>
          <w:color w:val="auto"/>
          <w:spacing w:val="0"/>
          <w:w w:val="100"/>
          <w:position w:val="0"/>
          <w:sz w:val="24"/>
          <w:szCs w:val="24"/>
        </w:rPr>
        <w:t>有下列情形之一的，响应保证金将不予退还：</w:t>
      </w:r>
    </w:p>
    <w:p>
      <w:pPr>
        <w:pStyle w:val="28"/>
        <w:keepNext w:val="0"/>
        <w:keepLines w:val="0"/>
        <w:pageBreakBefore w:val="0"/>
        <w:widowControl w:val="0"/>
        <w:numPr>
          <w:ilvl w:val="0"/>
          <w:numId w:val="0"/>
        </w:numPr>
        <w:shd w:val="clear" w:color="auto" w:fill="auto"/>
        <w:tabs>
          <w:tab w:val="left" w:pos="100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宋体" w:hAnsi="宋体" w:eastAsia="宋体" w:cs="宋体"/>
          <w:color w:val="auto"/>
          <w:sz w:val="24"/>
          <w:szCs w:val="24"/>
        </w:rPr>
      </w:pPr>
      <w:bookmarkStart w:id="262" w:name="bookmark340"/>
      <w:bookmarkEnd w:id="262"/>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1</w:t>
      </w:r>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供应商在响应文件有效期内撤销响应文件；</w:t>
      </w:r>
    </w:p>
    <w:p>
      <w:pPr>
        <w:pStyle w:val="28"/>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宋体" w:hAnsi="宋体" w:eastAsia="宋体" w:cs="宋体"/>
          <w:color w:val="auto"/>
          <w:sz w:val="24"/>
          <w:szCs w:val="24"/>
        </w:rPr>
      </w:pPr>
      <w:bookmarkStart w:id="263" w:name="bookmark341"/>
      <w:bookmarkEnd w:id="263"/>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2</w:t>
      </w:r>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成交供应商在收到成交通知书后，无正当理由不与采购人订立合同，在签订合同时向采购人提出附加条件，或者不按照采购文件要求递交履约保证金；</w:t>
      </w:r>
    </w:p>
    <w:p>
      <w:pPr>
        <w:pStyle w:val="28"/>
        <w:keepNext w:val="0"/>
        <w:keepLines w:val="0"/>
        <w:pageBreakBefore w:val="0"/>
        <w:widowControl w:val="0"/>
        <w:numPr>
          <w:ilvl w:val="0"/>
          <w:numId w:val="0"/>
        </w:numPr>
        <w:shd w:val="clear" w:color="auto" w:fill="auto"/>
        <w:tabs>
          <w:tab w:val="left" w:pos="100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宋体" w:hAnsi="宋体" w:eastAsia="宋体" w:cs="宋体"/>
          <w:color w:val="auto"/>
          <w:sz w:val="24"/>
          <w:szCs w:val="24"/>
        </w:rPr>
      </w:pPr>
      <w:bookmarkStart w:id="264" w:name="bookmark342"/>
      <w:bookmarkEnd w:id="264"/>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3</w:t>
      </w:r>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发生供应商须知前附表规定的其他不予退还响应保证金的情形。</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color w:val="auto"/>
          <w:sz w:val="24"/>
          <w:szCs w:val="24"/>
        </w:rPr>
      </w:pPr>
      <w:bookmarkStart w:id="265" w:name="bookmark344"/>
      <w:bookmarkStart w:id="266" w:name="_Toc20248"/>
      <w:bookmarkStart w:id="267" w:name="_Toc21215"/>
      <w:bookmarkStart w:id="268" w:name="bookmark345"/>
      <w:bookmarkStart w:id="269" w:name="bookmark343"/>
      <w:bookmarkStart w:id="270" w:name="_Toc2290"/>
      <w:bookmarkStart w:id="271" w:name="_Toc18408"/>
      <w:bookmarkStart w:id="272" w:name="_Toc2716"/>
      <w:bookmarkStart w:id="273" w:name="_Toc5219"/>
      <w:bookmarkStart w:id="274" w:name="_Toc10178"/>
      <w:r>
        <w:rPr>
          <w:rFonts w:hint="eastAsia" w:ascii="宋体" w:hAnsi="宋体" w:eastAsia="宋体" w:cs="宋体"/>
          <w:color w:val="auto"/>
          <w:sz w:val="24"/>
          <w:szCs w:val="24"/>
          <w:lang w:val="en-US" w:eastAsia="en-US"/>
        </w:rPr>
        <w:t>3.5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资格审查资料</w:t>
      </w:r>
      <w:bookmarkEnd w:id="265"/>
      <w:bookmarkEnd w:id="266"/>
      <w:bookmarkEnd w:id="267"/>
      <w:bookmarkEnd w:id="268"/>
      <w:bookmarkEnd w:id="269"/>
      <w:bookmarkEnd w:id="270"/>
      <w:bookmarkEnd w:id="271"/>
      <w:bookmarkEnd w:id="272"/>
      <w:bookmarkEnd w:id="273"/>
      <w:bookmarkEnd w:id="274"/>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供应商应提供供应商须知前附表</w:t>
      </w:r>
      <w:r>
        <w:rPr>
          <w:rFonts w:hint="eastAsia" w:ascii="宋体" w:hAnsi="宋体" w:eastAsia="宋体" w:cs="宋体"/>
          <w:color w:val="auto"/>
          <w:spacing w:val="0"/>
          <w:w w:val="100"/>
          <w:position w:val="0"/>
          <w:sz w:val="24"/>
          <w:szCs w:val="24"/>
          <w:lang w:val="en-US" w:eastAsia="en-US" w:bidi="en-US"/>
        </w:rPr>
        <w:t>3</w:t>
      </w:r>
      <w:r>
        <w:rPr>
          <w:rFonts w:hint="eastAsia" w:cs="宋体"/>
          <w:color w:val="auto"/>
          <w:spacing w:val="0"/>
          <w:w w:val="100"/>
          <w:position w:val="0"/>
          <w:sz w:val="24"/>
          <w:szCs w:val="24"/>
          <w:lang w:val="en-US" w:eastAsia="zh-CN" w:bidi="en-US"/>
        </w:rPr>
        <w:t>.</w:t>
      </w:r>
      <w:r>
        <w:rPr>
          <w:rFonts w:hint="eastAsia" w:ascii="宋体" w:hAnsi="宋体" w:eastAsia="宋体" w:cs="宋体"/>
          <w:color w:val="auto"/>
          <w:spacing w:val="0"/>
          <w:w w:val="100"/>
          <w:position w:val="0"/>
          <w:sz w:val="24"/>
          <w:szCs w:val="24"/>
        </w:rPr>
        <w:t>5(1)</w:t>
      </w:r>
      <w:r>
        <w:rPr>
          <w:rFonts w:hint="eastAsia" w:cs="宋体"/>
          <w:color w:val="auto"/>
          <w:spacing w:val="0"/>
          <w:w w:val="100"/>
          <w:position w:val="0"/>
          <w:sz w:val="24"/>
          <w:szCs w:val="24"/>
          <w:lang w:val="en-US" w:eastAsia="zh-CN"/>
        </w:rPr>
        <w:t>-</w:t>
      </w:r>
      <w:r>
        <w:rPr>
          <w:rFonts w:hint="eastAsia" w:ascii="宋体" w:hAnsi="宋体" w:eastAsia="宋体" w:cs="宋体"/>
          <w:color w:val="auto"/>
          <w:spacing w:val="0"/>
          <w:w w:val="100"/>
          <w:position w:val="0"/>
          <w:sz w:val="24"/>
          <w:szCs w:val="24"/>
          <w:lang w:val="en-US" w:eastAsia="en-US" w:bidi="en-US"/>
        </w:rPr>
        <w:t>3.5</w:t>
      </w:r>
      <w:r>
        <w:rPr>
          <w:rFonts w:hint="eastAsia" w:ascii="宋体" w:hAnsi="宋体" w:eastAsia="宋体" w:cs="宋体"/>
          <w:color w:val="auto"/>
          <w:spacing w:val="0"/>
          <w:w w:val="100"/>
          <w:position w:val="0"/>
          <w:sz w:val="24"/>
          <w:szCs w:val="24"/>
        </w:rPr>
        <w:t>(9)中规定的资格审查资料，以证明其满足第一章</w:t>
      </w:r>
      <w:r>
        <w:rPr>
          <w:rFonts w:hint="eastAsia" w:ascii="宋体" w:hAnsi="宋体" w:eastAsia="宋体" w:cs="宋体"/>
          <w:color w:val="auto"/>
          <w:spacing w:val="0"/>
          <w:w w:val="100"/>
          <w:position w:val="0"/>
          <w:sz w:val="24"/>
          <w:szCs w:val="24"/>
          <w:lang w:val="zh-CN" w:eastAsia="zh-CN" w:bidi="zh-CN"/>
        </w:rPr>
        <w:t>“</w:t>
      </w:r>
      <w:r>
        <w:rPr>
          <w:rFonts w:hint="eastAsia" w:cs="宋体"/>
          <w:color w:val="auto"/>
          <w:spacing w:val="0"/>
          <w:w w:val="100"/>
          <w:position w:val="0"/>
          <w:sz w:val="24"/>
          <w:szCs w:val="24"/>
          <w:lang w:val="zh-CN" w:eastAsia="zh-CN" w:bidi="zh-CN"/>
        </w:rPr>
        <w:t>询比</w:t>
      </w:r>
      <w:r>
        <w:rPr>
          <w:rFonts w:hint="eastAsia" w:ascii="宋体" w:hAnsi="宋体" w:eastAsia="宋体" w:cs="宋体"/>
          <w:color w:val="auto"/>
          <w:spacing w:val="0"/>
          <w:w w:val="100"/>
          <w:position w:val="0"/>
          <w:sz w:val="24"/>
          <w:szCs w:val="24"/>
        </w:rPr>
        <w:t>采购公告/</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采购邀请书”对供应商的各项资格要求。</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275" w:name="_Toc5801"/>
      <w:bookmarkStart w:id="276" w:name="bookmark348"/>
      <w:bookmarkStart w:id="277" w:name="bookmark346"/>
      <w:bookmarkStart w:id="278" w:name="_Toc1239"/>
      <w:bookmarkStart w:id="279" w:name="_Toc31440"/>
      <w:bookmarkStart w:id="280" w:name="_Toc3582"/>
      <w:bookmarkStart w:id="281" w:name="_Toc17580"/>
      <w:bookmarkStart w:id="282" w:name="_Toc3932"/>
      <w:bookmarkStart w:id="283" w:name="_Toc12635"/>
      <w:bookmarkStart w:id="284" w:name="bookmark347"/>
      <w:r>
        <w:rPr>
          <w:rFonts w:hint="eastAsia" w:ascii="宋体" w:hAnsi="宋体" w:eastAsia="宋体" w:cs="宋体"/>
          <w:color w:val="auto"/>
          <w:sz w:val="24"/>
          <w:szCs w:val="24"/>
          <w:lang w:val="en-US" w:eastAsia="en-US"/>
        </w:rPr>
        <w:t>3.6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响应方案</w:t>
      </w:r>
      <w:bookmarkEnd w:id="275"/>
      <w:bookmarkEnd w:id="276"/>
      <w:bookmarkEnd w:id="277"/>
      <w:bookmarkEnd w:id="278"/>
      <w:bookmarkEnd w:id="279"/>
      <w:bookmarkEnd w:id="280"/>
      <w:bookmarkEnd w:id="281"/>
      <w:bookmarkEnd w:id="282"/>
      <w:bookmarkEnd w:id="283"/>
      <w:bookmarkEnd w:id="284"/>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3.6.</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响应文件应当对采购文件中的实质性内容作出响应。供应商应按照供应商须知前附表的规定提供有关证据或证明材料。</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pacing w:val="0"/>
          <w:w w:val="100"/>
          <w:position w:val="0"/>
          <w:sz w:val="24"/>
          <w:szCs w:val="24"/>
          <w:lang w:val="en-US" w:eastAsia="en-US" w:bidi="en-US"/>
        </w:rPr>
        <w:t>3.6.2</w:t>
      </w:r>
      <w:r>
        <w:rPr>
          <w:rFonts w:hint="eastAsia" w:cs="宋体"/>
          <w:color w:val="auto"/>
          <w:spacing w:val="0"/>
          <w:w w:val="100"/>
          <w:position w:val="0"/>
          <w:sz w:val="24"/>
          <w:szCs w:val="24"/>
          <w:lang w:val="en-US" w:eastAsia="zh-CN" w:bidi="en-US"/>
        </w:rPr>
        <w:t xml:space="preserve"> </w:t>
      </w:r>
      <w:r>
        <w:rPr>
          <w:rFonts w:hint="eastAsia" w:cs="宋体"/>
          <w:color w:val="auto"/>
          <w:spacing w:val="0"/>
          <w:w w:val="100"/>
          <w:position w:val="0"/>
          <w:sz w:val="24"/>
          <w:szCs w:val="24"/>
          <w:lang w:eastAsia="zh-CN"/>
        </w:rPr>
        <w:t>供应商只能提出唯一的响应方案</w:t>
      </w:r>
      <w:r>
        <w:rPr>
          <w:rFonts w:hint="eastAsia" w:ascii="宋体" w:hAnsi="宋体" w:eastAsia="宋体" w:cs="宋体"/>
          <w:color w:val="auto"/>
          <w:spacing w:val="0"/>
          <w:w w:val="100"/>
          <w:position w:val="0"/>
          <w:sz w:val="24"/>
          <w:szCs w:val="24"/>
        </w:rPr>
        <w:t>。</w:t>
      </w:r>
      <w:r>
        <w:rPr>
          <w:rFonts w:hint="eastAsia" w:cs="宋体"/>
          <w:color w:val="auto"/>
          <w:spacing w:val="0"/>
          <w:w w:val="100"/>
          <w:position w:val="0"/>
          <w:sz w:val="24"/>
          <w:szCs w:val="24"/>
          <w:lang w:eastAsia="zh-CN"/>
        </w:rPr>
        <w:t>供应商在响应文件中提出多个相应方案的，其响应文件将被视为无效。</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3.6.3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响应文件对采购文件的全部偏差，均应在响应文件的商务和技术偏差表中列明。响应文件偏差表中未列明的内容，将视为</w:t>
      </w:r>
      <w:r>
        <w:rPr>
          <w:rFonts w:hint="eastAsia" w:cs="宋体"/>
          <w:color w:val="auto"/>
          <w:spacing w:val="0"/>
          <w:w w:val="100"/>
          <w:position w:val="0"/>
          <w:sz w:val="24"/>
          <w:szCs w:val="24"/>
          <w:lang w:eastAsia="zh-CN"/>
        </w:rPr>
        <w:t>供应商</w:t>
      </w:r>
      <w:r>
        <w:rPr>
          <w:rFonts w:hint="eastAsia" w:ascii="宋体" w:hAnsi="宋体" w:eastAsia="宋体" w:cs="宋体"/>
          <w:color w:val="auto"/>
          <w:spacing w:val="0"/>
          <w:w w:val="100"/>
          <w:position w:val="0"/>
          <w:sz w:val="24"/>
          <w:szCs w:val="24"/>
        </w:rPr>
        <w:t>响应釆购文件的要求；但如发现响应文件的其他部分与商务和技术偏差表的描述不一致或供应商的响应缺乏支持性文件，则</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小组有权要求供应商对相关问题进行澄清，并根据澄清结果对供应商的响应文件进行评审。</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285" w:name="bookmark349"/>
      <w:bookmarkStart w:id="286" w:name="bookmark350"/>
      <w:bookmarkStart w:id="287" w:name="_Toc2412"/>
      <w:bookmarkStart w:id="288" w:name="bookmark351"/>
      <w:bookmarkStart w:id="289" w:name="_Toc7767"/>
      <w:bookmarkStart w:id="290" w:name="_Toc29358"/>
      <w:bookmarkStart w:id="291" w:name="_Toc3917"/>
      <w:bookmarkStart w:id="292" w:name="_Toc18937"/>
      <w:bookmarkStart w:id="293" w:name="_Toc20282"/>
      <w:bookmarkStart w:id="294" w:name="_Toc9099"/>
      <w:r>
        <w:rPr>
          <w:rFonts w:hint="eastAsia" w:ascii="宋体" w:hAnsi="宋体" w:eastAsia="宋体" w:cs="宋体"/>
          <w:color w:val="auto"/>
          <w:sz w:val="24"/>
          <w:szCs w:val="24"/>
          <w:lang w:val="en-US" w:eastAsia="en-US"/>
        </w:rPr>
        <w:t>3.7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响应文件的编制</w:t>
      </w:r>
      <w:bookmarkEnd w:id="285"/>
      <w:bookmarkEnd w:id="286"/>
      <w:bookmarkEnd w:id="287"/>
      <w:bookmarkEnd w:id="288"/>
      <w:bookmarkEnd w:id="289"/>
      <w:bookmarkEnd w:id="290"/>
      <w:bookmarkEnd w:id="291"/>
      <w:bookmarkEnd w:id="292"/>
      <w:bookmarkEnd w:id="293"/>
      <w:bookmarkEnd w:id="294"/>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3.7.1</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响应文件应按第六章</w:t>
      </w:r>
      <w:r>
        <w:rPr>
          <w:rFonts w:hint="eastAsia" w:ascii="宋体" w:hAnsi="宋体" w:eastAsia="宋体" w:cs="宋体"/>
          <w:color w:val="auto"/>
          <w:spacing w:val="0"/>
          <w:w w:val="100"/>
          <w:position w:val="0"/>
          <w:sz w:val="24"/>
          <w:szCs w:val="24"/>
          <w:lang w:val="zh-CN" w:eastAsia="zh-CN" w:bidi="zh-CN"/>
        </w:rPr>
        <w:t>“响</w:t>
      </w:r>
      <w:r>
        <w:rPr>
          <w:rFonts w:hint="eastAsia" w:ascii="宋体" w:hAnsi="宋体" w:eastAsia="宋体" w:cs="宋体"/>
          <w:color w:val="auto"/>
          <w:spacing w:val="0"/>
          <w:w w:val="100"/>
          <w:position w:val="0"/>
          <w:sz w:val="24"/>
          <w:szCs w:val="24"/>
        </w:rPr>
        <w:t>应文件格式”进行编写，如有必要，可以增加附页,作为响应文件的组成部分。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3.7.2</w:t>
      </w:r>
      <w:r>
        <w:rPr>
          <w:rFonts w:hint="eastAsia" w:ascii="宋体" w:hAnsi="宋体" w:eastAsia="宋体" w:cs="宋体"/>
          <w:color w:val="auto"/>
          <w:spacing w:val="0"/>
          <w:w w:val="100"/>
          <w:position w:val="0"/>
          <w:sz w:val="24"/>
          <w:szCs w:val="24"/>
        </w:rPr>
        <w:t>响应文件应用不褪色的材料书写或打印。</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响应函应由供应商的法定代表人（单位负责人）或其授权的代理人签字并加盖单位章。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联合体协议书（如有）应由联合体各方的法定代表人（单位负责人）或其授权的代理人签字并加盖单位章。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响应函或联合体协议书（如有）由代理人签字的，应在响应文件中附授权委托书,授权委托书应由供应商或联合体各方的法定代表人（单位负责人）签字并加盖单位章。</w:t>
      </w:r>
      <w:r>
        <w:rPr>
          <w:rFonts w:hint="eastAsia" w:ascii="宋体" w:hAnsi="宋体" w:eastAsia="宋体" w:cs="宋体"/>
          <w:color w:val="auto"/>
          <w:spacing w:val="0"/>
          <w:w w:val="100"/>
          <w:position w:val="0"/>
          <w:sz w:val="24"/>
          <w:szCs w:val="24"/>
          <w:lang w:val="en-US" w:eastAsia="en-US" w:bidi="en-US"/>
        </w:rPr>
        <w:t>3.7.3</w:t>
      </w:r>
      <w:r>
        <w:rPr>
          <w:rFonts w:hint="eastAsia" w:ascii="宋体" w:hAnsi="宋体" w:eastAsia="宋体" w:cs="宋体"/>
          <w:color w:val="auto"/>
          <w:spacing w:val="0"/>
          <w:w w:val="100"/>
          <w:position w:val="0"/>
          <w:sz w:val="24"/>
          <w:szCs w:val="24"/>
          <w:lang w:val="en-US" w:eastAsia="zh-CN" w:bidi="en-US"/>
        </w:rPr>
        <w:t xml:space="preserve"> </w:t>
      </w:r>
      <w:r>
        <w:rPr>
          <w:rFonts w:hint="eastAsia" w:cs="宋体"/>
          <w:color w:val="auto"/>
          <w:spacing w:val="0"/>
          <w:w w:val="100"/>
          <w:position w:val="0"/>
          <w:sz w:val="24"/>
          <w:szCs w:val="24"/>
          <w:lang w:eastAsia="zh-CN"/>
        </w:rPr>
        <w:t>评审过程</w:t>
      </w:r>
      <w:r>
        <w:rPr>
          <w:rFonts w:hint="eastAsia" w:ascii="宋体" w:hAnsi="宋体" w:eastAsia="宋体" w:cs="宋体"/>
          <w:color w:val="auto"/>
          <w:spacing w:val="0"/>
          <w:w w:val="100"/>
          <w:position w:val="0"/>
          <w:sz w:val="24"/>
          <w:szCs w:val="24"/>
        </w:rPr>
        <w:t>中供应商对响应文件的澄清、说明和补正应由供应商</w:t>
      </w:r>
      <w:r>
        <w:rPr>
          <w:rFonts w:hint="eastAsia" w:cs="宋体"/>
          <w:color w:val="auto"/>
          <w:spacing w:val="0"/>
          <w:w w:val="100"/>
          <w:position w:val="0"/>
          <w:sz w:val="24"/>
          <w:szCs w:val="24"/>
          <w:lang w:eastAsia="zh-CN"/>
        </w:rPr>
        <w:t>的法定代表人（单位负责人）</w:t>
      </w:r>
      <w:r>
        <w:rPr>
          <w:rFonts w:hint="eastAsia" w:ascii="宋体" w:hAnsi="宋体" w:eastAsia="宋体" w:cs="宋体"/>
          <w:color w:val="auto"/>
          <w:spacing w:val="0"/>
          <w:w w:val="100"/>
          <w:position w:val="0"/>
          <w:sz w:val="24"/>
          <w:szCs w:val="24"/>
        </w:rPr>
        <w:t>或其授权的代理人签字或加盖单位章。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3.7.4</w:t>
      </w:r>
      <w:r>
        <w:rPr>
          <w:rFonts w:hint="eastAsia" w:ascii="宋体" w:hAnsi="宋体" w:eastAsia="宋体"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响应文件应尽量避免涂改、行间插字或删除。如果出现上述情况，改动之处应由供应商的法定代表人（单位负责人）或其授权的代理人签字或加盖单位章。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3.7.5</w:t>
      </w:r>
      <w:r>
        <w:rPr>
          <w:rFonts w:hint="eastAsia" w:ascii="宋体" w:hAnsi="宋体" w:eastAsia="宋体"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响应文件正本一份，副本份数见供应商须知前附表。正本和副本的封面右上角应清楚地标记</w:t>
      </w:r>
      <w:r>
        <w:rPr>
          <w:rFonts w:hint="eastAsia" w:ascii="宋体" w:hAnsi="宋体" w:eastAsia="宋体" w:cs="宋体"/>
          <w:color w:val="auto"/>
          <w:spacing w:val="0"/>
          <w:w w:val="100"/>
          <w:position w:val="0"/>
          <w:sz w:val="24"/>
          <w:szCs w:val="24"/>
          <w:lang w:val="zh-CN" w:eastAsia="zh-CN" w:bidi="zh-CN"/>
        </w:rPr>
        <w:t>“正</w:t>
      </w:r>
      <w:r>
        <w:rPr>
          <w:rFonts w:hint="eastAsia" w:ascii="宋体" w:hAnsi="宋体" w:eastAsia="宋体" w:cs="宋体"/>
          <w:color w:val="auto"/>
          <w:spacing w:val="0"/>
          <w:w w:val="100"/>
          <w:position w:val="0"/>
          <w:sz w:val="24"/>
          <w:szCs w:val="24"/>
        </w:rPr>
        <w:t>本”或</w:t>
      </w:r>
      <w:r>
        <w:rPr>
          <w:rFonts w:hint="eastAsia" w:ascii="宋体" w:hAnsi="宋体" w:eastAsia="宋体" w:cs="宋体"/>
          <w:color w:val="auto"/>
          <w:spacing w:val="0"/>
          <w:w w:val="100"/>
          <w:position w:val="0"/>
          <w:sz w:val="24"/>
          <w:szCs w:val="24"/>
          <w:lang w:val="zh-CN" w:eastAsia="zh-CN" w:bidi="zh-CN"/>
        </w:rPr>
        <w:t>“副</w:t>
      </w:r>
      <w:r>
        <w:rPr>
          <w:rFonts w:hint="eastAsia" w:ascii="宋体" w:hAnsi="宋体" w:eastAsia="宋体" w:cs="宋体"/>
          <w:color w:val="auto"/>
          <w:spacing w:val="0"/>
          <w:w w:val="100"/>
          <w:position w:val="0"/>
          <w:sz w:val="24"/>
          <w:szCs w:val="24"/>
        </w:rPr>
        <w:t>本”的字样。供应商应根据供应商须知前附表要求提供电子版文件。当副本和正本不一致，或电子版文件和纸质正本文件不一致时，以纸质正本文件为准。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3.7.6</w:t>
      </w:r>
      <w:r>
        <w:rPr>
          <w:rFonts w:hint="eastAsia" w:ascii="宋体" w:hAnsi="宋体" w:eastAsia="宋体"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响应文件的正本与副本应分别装订，并编制目录。响应文件需分册装订的，具体分册装订要求见供应商须知前附表规定。</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295" w:name="bookmark354"/>
      <w:bookmarkStart w:id="296" w:name="_Toc4786"/>
      <w:bookmarkStart w:id="297" w:name="_Toc8022"/>
      <w:bookmarkStart w:id="298" w:name="bookmark353"/>
      <w:bookmarkStart w:id="299" w:name="bookmark352"/>
      <w:r>
        <w:rPr>
          <w:rFonts w:hint="eastAsia" w:ascii="宋体" w:hAnsi="宋体" w:eastAsia="宋体" w:cs="宋体"/>
          <w:color w:val="auto"/>
          <w:sz w:val="28"/>
          <w:szCs w:val="28"/>
        </w:rPr>
        <w:t>4</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响应文件的递交</w:t>
      </w:r>
      <w:bookmarkEnd w:id="295"/>
      <w:bookmarkEnd w:id="296"/>
      <w:bookmarkEnd w:id="297"/>
      <w:bookmarkEnd w:id="298"/>
      <w:bookmarkEnd w:id="299"/>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00" w:name="_Toc29118"/>
      <w:bookmarkStart w:id="301" w:name="_Toc15211"/>
      <w:bookmarkStart w:id="302" w:name="bookmark357"/>
      <w:bookmarkStart w:id="303" w:name="bookmark355"/>
      <w:bookmarkStart w:id="304" w:name="_Toc22835"/>
      <w:bookmarkStart w:id="305" w:name="_Toc25690"/>
      <w:bookmarkStart w:id="306" w:name="_Toc32341"/>
      <w:bookmarkStart w:id="307" w:name="_Toc4804"/>
      <w:bookmarkStart w:id="308" w:name="_Toc21586"/>
      <w:bookmarkStart w:id="309" w:name="bookmark356"/>
      <w:r>
        <w:rPr>
          <w:rFonts w:hint="eastAsia" w:ascii="宋体" w:hAnsi="宋体" w:eastAsia="宋体" w:cs="宋体"/>
          <w:color w:val="auto"/>
          <w:sz w:val="24"/>
          <w:szCs w:val="24"/>
          <w:lang w:val="en-US" w:eastAsia="en-US"/>
        </w:rPr>
        <w:t>4.</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响应文件的包装与标记</w:t>
      </w:r>
      <w:bookmarkEnd w:id="300"/>
      <w:bookmarkEnd w:id="301"/>
      <w:bookmarkEnd w:id="302"/>
      <w:bookmarkEnd w:id="303"/>
      <w:bookmarkEnd w:id="304"/>
      <w:bookmarkEnd w:id="305"/>
      <w:bookmarkEnd w:id="306"/>
      <w:bookmarkEnd w:id="307"/>
      <w:bookmarkEnd w:id="308"/>
      <w:bookmarkEnd w:id="309"/>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24"/>
          <w:szCs w:val="24"/>
          <w:lang w:eastAsia="zh-CN"/>
        </w:rPr>
      </w:pPr>
      <w:bookmarkStart w:id="310" w:name="bookmark358"/>
      <w:bookmarkEnd w:id="310"/>
      <w:r>
        <w:rPr>
          <w:rFonts w:hint="eastAsia" w:ascii="宋体" w:hAnsi="宋体" w:eastAsia="宋体" w:cs="宋体"/>
          <w:color w:val="auto"/>
          <w:spacing w:val="0"/>
          <w:w w:val="100"/>
          <w:position w:val="0"/>
          <w:sz w:val="24"/>
          <w:szCs w:val="24"/>
          <w:lang w:val="en-US" w:eastAsia="zh-CN" w:bidi="en-US"/>
        </w:rPr>
        <w:t xml:space="preserve">4.1.1 </w:t>
      </w:r>
      <w:r>
        <w:rPr>
          <w:rFonts w:hint="eastAsia" w:ascii="宋体" w:hAnsi="宋体" w:eastAsia="宋体" w:cs="宋体"/>
          <w:color w:val="auto"/>
          <w:spacing w:val="0"/>
          <w:w w:val="100"/>
          <w:position w:val="0"/>
          <w:sz w:val="24"/>
          <w:szCs w:val="24"/>
        </w:rPr>
        <w:t>响应文件应</w:t>
      </w:r>
      <w:r>
        <w:rPr>
          <w:rFonts w:hint="eastAsia" w:cs="宋体"/>
          <w:color w:val="auto"/>
          <w:spacing w:val="0"/>
          <w:w w:val="100"/>
          <w:position w:val="0"/>
          <w:sz w:val="24"/>
          <w:szCs w:val="24"/>
          <w:lang w:eastAsia="zh-CN"/>
        </w:rPr>
        <w:t>密封</w:t>
      </w:r>
      <w:r>
        <w:rPr>
          <w:rFonts w:hint="eastAsia" w:ascii="宋体" w:hAnsi="宋体" w:eastAsia="宋体" w:cs="宋体"/>
          <w:color w:val="auto"/>
          <w:spacing w:val="0"/>
          <w:w w:val="100"/>
          <w:position w:val="0"/>
          <w:sz w:val="24"/>
          <w:szCs w:val="24"/>
        </w:rPr>
        <w:t>包装。</w:t>
      </w:r>
      <w:bookmarkStart w:id="311" w:name="bookmark359"/>
      <w:bookmarkEnd w:id="311"/>
      <w:r>
        <w:rPr>
          <w:rFonts w:hint="eastAsia" w:cs="宋体"/>
          <w:color w:val="auto"/>
          <w:spacing w:val="0"/>
          <w:w w:val="100"/>
          <w:position w:val="0"/>
          <w:sz w:val="24"/>
          <w:szCs w:val="24"/>
          <w:lang w:val="en-US" w:eastAsia="zh-CN"/>
        </w:rPr>
        <w:t>未</w:t>
      </w:r>
      <w:r>
        <w:rPr>
          <w:rFonts w:hint="eastAsia" w:cs="宋体"/>
          <w:color w:val="auto"/>
          <w:spacing w:val="0"/>
          <w:w w:val="100"/>
          <w:position w:val="0"/>
          <w:sz w:val="24"/>
          <w:szCs w:val="24"/>
          <w:lang w:eastAsia="zh-CN"/>
        </w:rPr>
        <w:t>密封的响应文件，采购人将拒绝接受</w:t>
      </w:r>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zh-CN" w:bidi="en-US"/>
        </w:rPr>
        <w:t>4.</w:t>
      </w:r>
      <w:r>
        <w:rPr>
          <w:rFonts w:hint="eastAsia" w:ascii="宋体" w:hAnsi="宋体" w:eastAsia="宋体" w:cs="宋体"/>
          <w:color w:val="auto"/>
          <w:spacing w:val="0"/>
          <w:w w:val="100"/>
          <w:position w:val="0"/>
          <w:sz w:val="24"/>
          <w:szCs w:val="24"/>
          <w:lang w:val="en-US" w:eastAsia="en-US" w:bidi="en-US"/>
        </w:rPr>
        <w:t>1.2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响应文件封套上应载明的内容见供应商须知前附表。</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12" w:name="_Toc21884"/>
      <w:bookmarkStart w:id="313" w:name="_Toc18585"/>
      <w:bookmarkStart w:id="314" w:name="bookmark360"/>
      <w:bookmarkStart w:id="315" w:name="_Toc32496"/>
      <w:bookmarkStart w:id="316" w:name="bookmark361"/>
      <w:bookmarkStart w:id="317" w:name="_Toc8183"/>
      <w:bookmarkStart w:id="318" w:name="_Toc19747"/>
      <w:bookmarkStart w:id="319" w:name="_Toc30463"/>
      <w:bookmarkStart w:id="320" w:name="bookmark362"/>
      <w:bookmarkStart w:id="321" w:name="_Toc5392"/>
      <w:r>
        <w:rPr>
          <w:rFonts w:hint="eastAsia" w:ascii="宋体" w:hAnsi="宋体" w:eastAsia="宋体" w:cs="宋体"/>
          <w:color w:val="auto"/>
          <w:sz w:val="24"/>
          <w:szCs w:val="24"/>
          <w:lang w:val="en-US" w:eastAsia="en-US"/>
        </w:rPr>
        <w:t>4.2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响应文件的递交</w:t>
      </w:r>
      <w:bookmarkEnd w:id="312"/>
      <w:bookmarkEnd w:id="313"/>
      <w:bookmarkEnd w:id="314"/>
      <w:bookmarkEnd w:id="315"/>
      <w:bookmarkEnd w:id="316"/>
      <w:bookmarkEnd w:id="317"/>
      <w:bookmarkEnd w:id="318"/>
      <w:bookmarkEnd w:id="319"/>
      <w:bookmarkEnd w:id="320"/>
      <w:bookmarkEnd w:id="321"/>
    </w:p>
    <w:p>
      <w:pPr>
        <w:pStyle w:val="28"/>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auto"/>
          <w:sz w:val="24"/>
          <w:szCs w:val="24"/>
        </w:rPr>
      </w:pPr>
      <w:bookmarkStart w:id="322" w:name="bookmark363"/>
      <w:bookmarkEnd w:id="322"/>
      <w:r>
        <w:rPr>
          <w:rFonts w:hint="eastAsia" w:ascii="宋体" w:hAnsi="宋体" w:eastAsia="宋体" w:cs="宋体"/>
          <w:color w:val="auto"/>
          <w:spacing w:val="0"/>
          <w:w w:val="100"/>
          <w:position w:val="0"/>
          <w:sz w:val="24"/>
          <w:szCs w:val="24"/>
          <w:lang w:val="en-US" w:eastAsia="zh-CN" w:bidi="en-US"/>
        </w:rPr>
        <w:t>4.</w:t>
      </w:r>
      <w:r>
        <w:rPr>
          <w:rFonts w:hint="eastAsia" w:ascii="宋体" w:hAnsi="宋体" w:eastAsia="宋体" w:cs="宋体"/>
          <w:color w:val="auto"/>
          <w:spacing w:val="0"/>
          <w:w w:val="100"/>
          <w:position w:val="0"/>
          <w:sz w:val="24"/>
          <w:szCs w:val="24"/>
          <w:lang w:val="en-US" w:eastAsia="en-US" w:bidi="en-US"/>
        </w:rPr>
        <w:t>2.</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4.2.2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除供应商须知前附表另有规定外，供应商所递交的响应文件不予退还。</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23" w:name="_Toc11173"/>
      <w:bookmarkStart w:id="324" w:name="bookmark366"/>
      <w:bookmarkStart w:id="325" w:name="_Toc7249"/>
      <w:bookmarkStart w:id="326" w:name="_Toc16611"/>
      <w:bookmarkStart w:id="327" w:name="_Toc11531"/>
      <w:bookmarkStart w:id="328" w:name="bookmark365"/>
      <w:bookmarkStart w:id="329" w:name="bookmark364"/>
      <w:bookmarkStart w:id="330" w:name="_Toc3406"/>
      <w:bookmarkStart w:id="331" w:name="_Toc8403"/>
      <w:bookmarkStart w:id="332" w:name="_Toc22330"/>
      <w:r>
        <w:rPr>
          <w:rFonts w:hint="eastAsia" w:ascii="宋体" w:hAnsi="宋体" w:eastAsia="宋体" w:cs="宋体"/>
          <w:color w:val="auto"/>
          <w:sz w:val="24"/>
          <w:szCs w:val="24"/>
          <w:lang w:val="en-US" w:eastAsia="en-US"/>
        </w:rPr>
        <w:t>4.3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响应文件的修改与撤回</w:t>
      </w:r>
      <w:bookmarkEnd w:id="323"/>
      <w:bookmarkEnd w:id="324"/>
      <w:bookmarkEnd w:id="325"/>
      <w:bookmarkEnd w:id="326"/>
      <w:bookmarkEnd w:id="327"/>
      <w:bookmarkEnd w:id="328"/>
      <w:bookmarkEnd w:id="329"/>
      <w:bookmarkEnd w:id="330"/>
      <w:bookmarkEnd w:id="331"/>
      <w:bookmarkEnd w:id="33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lang w:val="en-US" w:eastAsia="en-US" w:bidi="en-US"/>
        </w:rPr>
        <w:t>4.3.</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在本章第</w:t>
      </w:r>
      <w:r>
        <w:rPr>
          <w:rFonts w:hint="eastAsia" w:ascii="宋体" w:hAnsi="宋体" w:eastAsia="宋体" w:cs="宋体"/>
          <w:color w:val="auto"/>
          <w:spacing w:val="0"/>
          <w:w w:val="100"/>
          <w:position w:val="0"/>
          <w:sz w:val="24"/>
          <w:szCs w:val="24"/>
          <w:lang w:val="en-US" w:eastAsia="en-US" w:bidi="en-US"/>
        </w:rPr>
        <w:t>4.2.</w:t>
      </w:r>
      <w:r>
        <w:rPr>
          <w:rFonts w:hint="eastAsia" w:ascii="宋体" w:hAnsi="宋体" w:eastAsia="宋体" w:cs="宋体"/>
          <w:color w:val="auto"/>
          <w:spacing w:val="0"/>
          <w:w w:val="100"/>
          <w:position w:val="0"/>
          <w:sz w:val="24"/>
          <w:szCs w:val="24"/>
        </w:rPr>
        <w:t>1项规定的递交响应文件的截止时间前，供应商可以修改或撤回已递交的响应文件，但应以书面形式通知采购人。</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4.3.</w:t>
      </w:r>
      <w:r>
        <w:rPr>
          <w:rFonts w:hint="eastAsia" w:ascii="宋体" w:hAnsi="宋体" w:eastAsia="宋体" w:cs="宋体"/>
          <w:color w:val="auto"/>
          <w:spacing w:val="0"/>
          <w:w w:val="100"/>
          <w:position w:val="0"/>
          <w:sz w:val="24"/>
          <w:szCs w:val="24"/>
        </w:rPr>
        <w:t>2</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文件的修改文件或供应商撤回已递交响应文件的书面通知应由供应商的法定代表人(单位负责人)或其授权的代理人签字并加盖单位章。采购人收到供应商修改响应文件的书面文件后，向供应商出具接收凭证；釆购人收到供应商撤回响应文件的书面通知后，退回供应商的响应文件。</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4.3.3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除供应商须知前附表另有规定外，供应商撤回响应文件的，采购人应在5日内退还已收取的响应保证金。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4.3.4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修改的内容为响应文件的组成部分。响应文件的修改文件应按照本章第3条、第4条的规定进行编制、包装、标记和递交，并标明</w:t>
      </w:r>
      <w:r>
        <w:rPr>
          <w:rFonts w:hint="eastAsia" w:ascii="宋体" w:hAnsi="宋体" w:eastAsia="宋体" w:cs="宋体"/>
          <w:color w:val="auto"/>
          <w:spacing w:val="0"/>
          <w:w w:val="100"/>
          <w:position w:val="0"/>
          <w:sz w:val="24"/>
          <w:szCs w:val="24"/>
          <w:lang w:val="zh-CN" w:eastAsia="zh-CN" w:bidi="zh-CN"/>
        </w:rPr>
        <w:t>“修</w:t>
      </w:r>
      <w:r>
        <w:rPr>
          <w:rFonts w:hint="eastAsia" w:ascii="宋体" w:hAnsi="宋体" w:eastAsia="宋体" w:cs="宋体"/>
          <w:color w:val="auto"/>
          <w:spacing w:val="0"/>
          <w:w w:val="100"/>
          <w:position w:val="0"/>
          <w:sz w:val="24"/>
          <w:szCs w:val="24"/>
        </w:rPr>
        <w:t>改”字样。</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333" w:name="_Toc10510"/>
      <w:bookmarkStart w:id="334" w:name="bookmark368"/>
      <w:bookmarkStart w:id="335" w:name="_Toc19895"/>
      <w:bookmarkStart w:id="336" w:name="bookmark369"/>
      <w:bookmarkStart w:id="337" w:name="bookmark367"/>
      <w:r>
        <w:rPr>
          <w:rFonts w:hint="eastAsia" w:ascii="宋体" w:hAnsi="宋体" w:eastAsia="宋体" w:cs="宋体"/>
          <w:color w:val="auto"/>
          <w:sz w:val="28"/>
          <w:szCs w:val="28"/>
        </w:rPr>
        <w:t>5</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开启响应文件</w:t>
      </w:r>
      <w:bookmarkEnd w:id="333"/>
      <w:bookmarkEnd w:id="334"/>
      <w:bookmarkEnd w:id="335"/>
      <w:bookmarkEnd w:id="336"/>
      <w:bookmarkEnd w:id="337"/>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38" w:name="bookmark371"/>
      <w:bookmarkStart w:id="339" w:name="bookmark370"/>
      <w:bookmarkStart w:id="340" w:name="bookmark372"/>
      <w:bookmarkStart w:id="341" w:name="_Toc20471"/>
      <w:bookmarkStart w:id="342" w:name="_Toc944"/>
      <w:bookmarkStart w:id="343" w:name="_Toc20516"/>
      <w:bookmarkStart w:id="344" w:name="_Toc9819"/>
      <w:bookmarkStart w:id="345" w:name="_Toc9885"/>
      <w:bookmarkStart w:id="346" w:name="_Toc9467"/>
      <w:bookmarkStart w:id="347" w:name="_Toc4037"/>
      <w:r>
        <w:rPr>
          <w:rFonts w:hint="eastAsia" w:ascii="宋体" w:hAnsi="宋体" w:eastAsia="宋体" w:cs="宋体"/>
          <w:color w:val="auto"/>
          <w:sz w:val="24"/>
          <w:szCs w:val="24"/>
          <w:lang w:val="en-US" w:eastAsia="en-US"/>
        </w:rPr>
        <w:t>5.</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开启响应文件的时间和地点</w:t>
      </w:r>
      <w:bookmarkEnd w:id="338"/>
      <w:bookmarkEnd w:id="339"/>
      <w:bookmarkEnd w:id="340"/>
      <w:bookmarkEnd w:id="341"/>
      <w:bookmarkEnd w:id="342"/>
      <w:bookmarkEnd w:id="343"/>
      <w:bookmarkEnd w:id="344"/>
      <w:bookmarkEnd w:id="345"/>
      <w:bookmarkEnd w:id="346"/>
      <w:bookmarkEnd w:id="34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采购人在本章第</w:t>
      </w:r>
      <w:r>
        <w:rPr>
          <w:rFonts w:hint="eastAsia" w:ascii="宋体" w:hAnsi="宋体" w:eastAsia="宋体" w:cs="宋体"/>
          <w:color w:val="auto"/>
          <w:spacing w:val="0"/>
          <w:w w:val="100"/>
          <w:position w:val="0"/>
          <w:sz w:val="24"/>
          <w:szCs w:val="24"/>
          <w:lang w:val="en-US" w:eastAsia="en-US" w:bidi="en-US"/>
        </w:rPr>
        <w:t>4.2.</w:t>
      </w:r>
      <w:r>
        <w:rPr>
          <w:rFonts w:hint="eastAsia" w:ascii="宋体" w:hAnsi="宋体" w:eastAsia="宋体" w:cs="宋体"/>
          <w:color w:val="auto"/>
          <w:spacing w:val="0"/>
          <w:w w:val="100"/>
          <w:position w:val="0"/>
          <w:sz w:val="24"/>
          <w:szCs w:val="24"/>
        </w:rPr>
        <w:t>1项规定的递交响应文件的截止时间和地点公开开启响应文件，并邀请所有供应商的法定代表人(单位负责人)或其授权的代理人参加开启会议，供应商未派代表参加的，视为默认开启结果。由授权代理人参加开启会议的，代理人须手持授权委托书原件到场。</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48" w:name="bookmark375"/>
      <w:bookmarkStart w:id="349" w:name="_Toc9231"/>
      <w:bookmarkStart w:id="350" w:name="_Toc8904"/>
      <w:bookmarkStart w:id="351" w:name="bookmark373"/>
      <w:bookmarkStart w:id="352" w:name="_Toc11133"/>
      <w:bookmarkStart w:id="353" w:name="_Toc26487"/>
      <w:bookmarkStart w:id="354" w:name="_Toc28292"/>
      <w:bookmarkStart w:id="355" w:name="_Toc6237"/>
      <w:bookmarkStart w:id="356" w:name="bookmark374"/>
      <w:bookmarkStart w:id="357" w:name="_Toc27183"/>
      <w:r>
        <w:rPr>
          <w:rFonts w:hint="eastAsia" w:ascii="宋体" w:hAnsi="宋体" w:eastAsia="宋体" w:cs="宋体"/>
          <w:color w:val="auto"/>
          <w:sz w:val="24"/>
          <w:szCs w:val="24"/>
          <w:lang w:val="en-US" w:eastAsia="en-US"/>
        </w:rPr>
        <w:t>5.2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开启程序</w:t>
      </w:r>
      <w:bookmarkEnd w:id="348"/>
      <w:bookmarkEnd w:id="349"/>
      <w:bookmarkEnd w:id="350"/>
      <w:bookmarkEnd w:id="351"/>
      <w:bookmarkEnd w:id="352"/>
      <w:bookmarkEnd w:id="353"/>
      <w:bookmarkEnd w:id="354"/>
      <w:bookmarkEnd w:id="355"/>
      <w:bookmarkEnd w:id="356"/>
      <w:bookmarkEnd w:id="35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主持人按下列程序公开开启响应文件：</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58" w:name="bookmark376"/>
      <w:bookmarkEnd w:id="358"/>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宣布开启会议纪律；</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59" w:name="bookmark377"/>
      <w:bookmarkEnd w:id="359"/>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宣布参加开启会议的工作人员姓名；</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60" w:name="bookmark378"/>
      <w:bookmarkEnd w:id="360"/>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供应商代表检查确认响应文件的密封情况；</w:t>
      </w:r>
    </w:p>
    <w:p>
      <w:pPr>
        <w:pStyle w:val="28"/>
        <w:keepNext w:val="0"/>
        <w:keepLines w:val="0"/>
        <w:pageBreakBefore w:val="0"/>
        <w:widowControl w:val="0"/>
        <w:numPr>
          <w:ilvl w:val="0"/>
          <w:numId w:val="0"/>
        </w:numPr>
        <w:shd w:val="clear" w:color="auto" w:fill="auto"/>
        <w:tabs>
          <w:tab w:val="left" w:pos="1030"/>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61" w:name="bookmark379"/>
      <w:bookmarkEnd w:id="361"/>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按照供应商须知前附表规定的开启顺序开启响应文件，公布递交响应文件的供应商名称</w:t>
      </w:r>
      <w:r>
        <w:rPr>
          <w:rFonts w:hint="eastAsia" w:cs="宋体"/>
          <w:color w:val="auto"/>
          <w:spacing w:val="0"/>
          <w:w w:val="100"/>
          <w:position w:val="0"/>
          <w:sz w:val="24"/>
          <w:szCs w:val="24"/>
          <w:lang w:eastAsia="zh-CN"/>
        </w:rPr>
        <w:t>、响应报价</w:t>
      </w:r>
      <w:r>
        <w:rPr>
          <w:rFonts w:hint="eastAsia" w:ascii="宋体" w:hAnsi="宋体" w:eastAsia="宋体" w:cs="宋体"/>
          <w:color w:val="auto"/>
          <w:spacing w:val="0"/>
          <w:w w:val="100"/>
          <w:position w:val="0"/>
          <w:sz w:val="24"/>
          <w:szCs w:val="24"/>
        </w:rPr>
        <w:t>及供应商须知前附表规定的其他应公布的信息，并记录在案；</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62" w:name="bookmark380"/>
      <w:bookmarkEnd w:id="362"/>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5</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供应商代表及相关工作人员等在响应文件开启记录上签字确认；</w:t>
      </w:r>
    </w:p>
    <w:p>
      <w:pPr>
        <w:pStyle w:val="28"/>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63" w:name="bookmark381"/>
      <w:bookmarkEnd w:id="363"/>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6</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宣布有关注意事项；</w:t>
      </w:r>
    </w:p>
    <w:p>
      <w:pPr>
        <w:pStyle w:val="28"/>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ascii="宋体" w:hAnsi="宋体" w:eastAsia="宋体" w:cs="宋体"/>
          <w:color w:val="auto"/>
          <w:spacing w:val="0"/>
          <w:w w:val="100"/>
          <w:position w:val="0"/>
          <w:sz w:val="24"/>
          <w:szCs w:val="24"/>
          <w:lang w:val="en-US"/>
        </w:rPr>
      </w:pPr>
      <w:bookmarkStart w:id="364" w:name="bookmark382"/>
      <w:bookmarkEnd w:id="364"/>
      <w:bookmarkStart w:id="365" w:name="_Toc17500"/>
      <w:bookmarkStart w:id="366" w:name="_Toc5626"/>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7</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供应商</w:t>
      </w:r>
      <w:r>
        <w:rPr>
          <w:rFonts w:hint="eastAsia" w:ascii="宋体" w:hAnsi="宋体" w:eastAsia="宋体" w:cs="宋体"/>
          <w:color w:val="auto"/>
          <w:spacing w:val="0"/>
          <w:w w:val="100"/>
          <w:position w:val="0"/>
          <w:sz w:val="24"/>
          <w:szCs w:val="24"/>
        </w:rPr>
        <w:t>代表</w:t>
      </w:r>
      <w:r>
        <w:rPr>
          <w:rFonts w:hint="eastAsia" w:cs="宋体"/>
          <w:color w:val="auto"/>
          <w:spacing w:val="0"/>
          <w:w w:val="100"/>
          <w:position w:val="0"/>
          <w:sz w:val="24"/>
          <w:szCs w:val="24"/>
          <w:lang w:val="en-US" w:eastAsia="zh-CN"/>
        </w:rPr>
        <w:t>在开启会议现场提交签字确定的二次报价（最终报价）；</w:t>
      </w:r>
    </w:p>
    <w:p>
      <w:pPr>
        <w:pStyle w:val="28"/>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pacing w:val="0"/>
          <w:w w:val="100"/>
          <w:position w:val="0"/>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8</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会议结束。</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cs="宋体"/>
          <w:color w:val="auto"/>
          <w:spacing w:val="0"/>
          <w:w w:val="100"/>
          <w:position w:val="0"/>
          <w:szCs w:val="24"/>
          <w:lang w:val="en-US" w:eastAsia="zh-CN"/>
        </w:rPr>
      </w:pPr>
      <w:bookmarkStart w:id="367" w:name="_Toc1292"/>
      <w:bookmarkStart w:id="368" w:name="_Toc1587"/>
      <w:bookmarkStart w:id="369" w:name="_Toc14936"/>
      <w:bookmarkStart w:id="370" w:name="_Toc15993"/>
      <w:r>
        <w:rPr>
          <w:rFonts w:hint="eastAsia" w:ascii="宋体" w:hAnsi="宋体" w:eastAsia="宋体" w:cs="宋体"/>
          <w:color w:val="auto"/>
          <w:sz w:val="24"/>
          <w:szCs w:val="24"/>
          <w:lang w:val="en-US" w:eastAsia="zh-CN"/>
        </w:rPr>
        <w:t>5.3 递交响应文件的供应商不足的情形</w:t>
      </w:r>
      <w:bookmarkEnd w:id="365"/>
      <w:bookmarkEnd w:id="366"/>
      <w:bookmarkEnd w:id="367"/>
      <w:bookmarkEnd w:id="368"/>
      <w:bookmarkEnd w:id="369"/>
      <w:bookmarkEnd w:id="370"/>
    </w:p>
    <w:p>
      <w:pPr>
        <w:pStyle w:val="28"/>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cs="宋体"/>
          <w:color w:val="auto"/>
          <w:spacing w:val="0"/>
          <w:w w:val="100"/>
          <w:position w:val="0"/>
          <w:sz w:val="24"/>
          <w:szCs w:val="24"/>
          <w:lang w:val="en-US" w:eastAsia="zh-CN"/>
        </w:rPr>
      </w:pPr>
      <w:r>
        <w:rPr>
          <w:rFonts w:hint="eastAsia" w:cs="宋体"/>
          <w:color w:val="auto"/>
          <w:spacing w:val="0"/>
          <w:w w:val="100"/>
          <w:position w:val="0"/>
          <w:sz w:val="24"/>
          <w:szCs w:val="24"/>
          <w:lang w:val="en-US" w:eastAsia="zh-CN"/>
        </w:rPr>
        <w:t>采购项目选择溢价成交供应商时，递交响应文件的供应商数量不足三家的，或采购项目选择多家成交供应商时，递交响应文件的供应商数量少于供应商须知前附表规定数量的，采购人可按照下述情况分别处理：</w:t>
      </w:r>
    </w:p>
    <w:p>
      <w:pPr>
        <w:pStyle w:val="28"/>
        <w:keepNext w:val="0"/>
        <w:keepLines w:val="0"/>
        <w:pageBreakBefore w:val="0"/>
        <w:widowControl w:val="0"/>
        <w:numPr>
          <w:ilvl w:val="0"/>
          <w:numId w:val="3"/>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cs="宋体"/>
          <w:color w:val="auto"/>
          <w:spacing w:val="0"/>
          <w:w w:val="100"/>
          <w:position w:val="0"/>
          <w:sz w:val="24"/>
          <w:szCs w:val="24"/>
          <w:lang w:val="en-US" w:eastAsia="zh-CN"/>
        </w:rPr>
      </w:pPr>
      <w:r>
        <w:rPr>
          <w:rFonts w:hint="eastAsia" w:cs="宋体"/>
          <w:color w:val="auto"/>
          <w:spacing w:val="0"/>
          <w:w w:val="100"/>
          <w:position w:val="0"/>
          <w:sz w:val="24"/>
          <w:szCs w:val="24"/>
          <w:lang w:val="en-US" w:eastAsia="zh-CN"/>
        </w:rPr>
        <w:t>终止询比并重新组织采购</w:t>
      </w:r>
    </w:p>
    <w:p>
      <w:pPr>
        <w:pStyle w:val="28"/>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cs="宋体"/>
          <w:color w:val="auto"/>
          <w:spacing w:val="0"/>
          <w:w w:val="100"/>
          <w:position w:val="0"/>
          <w:sz w:val="24"/>
          <w:szCs w:val="24"/>
          <w:lang w:val="en-US" w:eastAsia="zh-CN"/>
        </w:rPr>
      </w:pPr>
      <w:r>
        <w:rPr>
          <w:rFonts w:hint="eastAsia" w:cs="宋体"/>
          <w:color w:val="auto"/>
          <w:spacing w:val="0"/>
          <w:w w:val="100"/>
          <w:position w:val="0"/>
          <w:sz w:val="24"/>
          <w:szCs w:val="24"/>
          <w:lang w:val="en-US" w:eastAsia="zh-CN"/>
        </w:rPr>
        <w:t>采购项目存在影响公平竞争情形的，采购人应当终止询比采购，并根据不同情形和原因，采取相应纠正措施，重新组织采购。</w:t>
      </w:r>
    </w:p>
    <w:p>
      <w:pPr>
        <w:pStyle w:val="28"/>
        <w:keepNext w:val="0"/>
        <w:keepLines w:val="0"/>
        <w:pageBreakBefore w:val="0"/>
        <w:widowControl w:val="0"/>
        <w:numPr>
          <w:ilvl w:val="0"/>
          <w:numId w:val="3"/>
        </w:numPr>
        <w:shd w:val="clear" w:color="auto" w:fill="auto"/>
        <w:tabs>
          <w:tab w:val="left" w:pos="1031"/>
        </w:tabs>
        <w:kinsoku/>
        <w:wordWrap/>
        <w:overflowPunct/>
        <w:topLinePunct w:val="0"/>
        <w:autoSpaceDE/>
        <w:autoSpaceDN/>
        <w:bidi w:val="0"/>
        <w:adjustRightInd/>
        <w:snapToGrid/>
        <w:spacing w:before="0" w:after="0" w:line="360" w:lineRule="auto"/>
        <w:ind w:left="480" w:leftChars="200" w:right="0" w:rightChars="0" w:firstLine="400" w:firstLineChars="0"/>
        <w:jc w:val="left"/>
        <w:textAlignment w:val="auto"/>
        <w:rPr>
          <w:rFonts w:hint="default" w:cs="宋体"/>
          <w:color w:val="auto"/>
          <w:spacing w:val="0"/>
          <w:w w:val="100"/>
          <w:position w:val="0"/>
          <w:sz w:val="24"/>
          <w:szCs w:val="24"/>
          <w:lang w:val="en-US" w:eastAsia="zh-CN"/>
        </w:rPr>
      </w:pPr>
      <w:r>
        <w:rPr>
          <w:rFonts w:hint="eastAsia" w:cs="宋体"/>
          <w:color w:val="auto"/>
          <w:spacing w:val="0"/>
          <w:w w:val="100"/>
          <w:position w:val="0"/>
          <w:sz w:val="24"/>
          <w:szCs w:val="24"/>
          <w:lang w:val="en-US" w:eastAsia="zh-CN"/>
        </w:rPr>
        <w:t>继续询比采购</w:t>
      </w:r>
    </w:p>
    <w:p>
      <w:pPr>
        <w:pStyle w:val="28"/>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cs="宋体"/>
          <w:color w:val="auto"/>
          <w:spacing w:val="0"/>
          <w:w w:val="100"/>
          <w:position w:val="0"/>
          <w:sz w:val="24"/>
          <w:szCs w:val="24"/>
          <w:lang w:val="en-US" w:eastAsia="zh-CN"/>
        </w:rPr>
      </w:pPr>
      <w:r>
        <w:rPr>
          <w:rFonts w:hint="eastAsia" w:cs="宋体"/>
          <w:color w:val="auto"/>
          <w:spacing w:val="0"/>
          <w:w w:val="100"/>
          <w:position w:val="0"/>
          <w:sz w:val="24"/>
          <w:szCs w:val="24"/>
          <w:lang w:val="en-US" w:eastAsia="zh-CN"/>
        </w:rPr>
        <w:t>采购项目不存在终止询比情形，且采购人也没有自行选择终止询比采购的，采购人应按照本章第5.2款规定的程序继续开启响应文件，并按照第三章“评审办法”规定的规则组织响应文件评审，完成询比采购后续程序。</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371" w:name="bookmark385"/>
      <w:bookmarkStart w:id="372" w:name="_Toc2592"/>
      <w:bookmarkStart w:id="373" w:name="_Toc10013"/>
      <w:bookmarkStart w:id="374" w:name="bookmark383"/>
      <w:bookmarkStart w:id="375" w:name="bookmark384"/>
      <w:r>
        <w:rPr>
          <w:rFonts w:hint="eastAsia" w:ascii="宋体" w:hAnsi="宋体" w:eastAsia="宋体" w:cs="宋体"/>
          <w:color w:val="auto"/>
          <w:sz w:val="28"/>
          <w:szCs w:val="28"/>
        </w:rPr>
        <w:t>6</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评审</w:t>
      </w:r>
      <w:bookmarkEnd w:id="371"/>
      <w:bookmarkEnd w:id="372"/>
      <w:bookmarkEnd w:id="373"/>
      <w:bookmarkEnd w:id="374"/>
      <w:bookmarkEnd w:id="375"/>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76" w:name="_Toc25667"/>
      <w:bookmarkStart w:id="377" w:name="bookmark388"/>
      <w:bookmarkStart w:id="378" w:name="_Toc18040"/>
      <w:bookmarkStart w:id="379" w:name="_Toc1141"/>
      <w:bookmarkStart w:id="380" w:name="_Toc22626"/>
      <w:bookmarkStart w:id="381" w:name="_Toc26108"/>
      <w:bookmarkStart w:id="382" w:name="_Toc25845"/>
      <w:bookmarkStart w:id="383" w:name="_Toc4606"/>
      <w:bookmarkStart w:id="384" w:name="bookmark386"/>
      <w:bookmarkStart w:id="385" w:name="bookmark387"/>
      <w:r>
        <w:rPr>
          <w:rFonts w:hint="eastAsia" w:ascii="宋体" w:hAnsi="宋体" w:eastAsia="宋体" w:cs="宋体"/>
          <w:color w:val="auto"/>
          <w:sz w:val="24"/>
          <w:szCs w:val="24"/>
          <w:lang w:val="en-US" w:eastAsia="en-US"/>
        </w:rPr>
        <w:t>6.1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评审</w:t>
      </w:r>
      <w:r>
        <w:rPr>
          <w:rFonts w:hint="eastAsia" w:ascii="宋体" w:hAnsi="宋体" w:eastAsia="宋体" w:cs="宋体"/>
          <w:color w:val="auto"/>
          <w:sz w:val="24"/>
          <w:szCs w:val="24"/>
        </w:rPr>
        <w:t>小组</w:t>
      </w:r>
      <w:bookmarkEnd w:id="376"/>
      <w:bookmarkEnd w:id="377"/>
      <w:bookmarkEnd w:id="378"/>
      <w:bookmarkEnd w:id="379"/>
      <w:bookmarkEnd w:id="380"/>
      <w:bookmarkEnd w:id="381"/>
      <w:bookmarkEnd w:id="382"/>
      <w:bookmarkEnd w:id="383"/>
      <w:bookmarkEnd w:id="384"/>
      <w:bookmarkEnd w:id="38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lang w:val="en-US" w:eastAsia="en-US" w:bidi="en-US"/>
        </w:rPr>
        <w:t>6.1.1</w:t>
      </w:r>
      <w:r>
        <w:rPr>
          <w:rFonts w:hint="eastAsia" w:cs="宋体"/>
          <w:color w:val="auto"/>
          <w:spacing w:val="0"/>
          <w:w w:val="100"/>
          <w:position w:val="0"/>
          <w:sz w:val="24"/>
          <w:szCs w:val="24"/>
          <w:lang w:val="en-US" w:eastAsia="zh-CN" w:bidi="en-US"/>
        </w:rPr>
        <w:t xml:space="preserve"> </w:t>
      </w:r>
      <w:r>
        <w:rPr>
          <w:rFonts w:hint="eastAsia" w:cs="宋体"/>
          <w:color w:val="auto"/>
          <w:spacing w:val="0"/>
          <w:w w:val="100"/>
          <w:position w:val="0"/>
          <w:sz w:val="24"/>
          <w:szCs w:val="24"/>
          <w:lang w:eastAsia="zh-CN"/>
        </w:rPr>
        <w:t>评审由采购人组建的评审小组负责</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6.1.2</w:t>
      </w:r>
      <w:r>
        <w:rPr>
          <w:rFonts w:hint="eastAsia" w:cs="宋体"/>
          <w:color w:val="auto"/>
          <w:spacing w:val="0"/>
          <w:w w:val="100"/>
          <w:position w:val="0"/>
          <w:sz w:val="24"/>
          <w:szCs w:val="24"/>
          <w:lang w:val="en-US" w:eastAsia="zh-CN" w:bidi="en-US"/>
        </w:rPr>
        <w:t xml:space="preserve"> </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小组成员有下列情形之一的，应当回避：</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86" w:name="bookmark389"/>
      <w:bookmarkEnd w:id="386"/>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供应商主要负责人或供应商主要负责人的近亲属；</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387" w:name="bookmark390"/>
      <w:bookmarkEnd w:id="387"/>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与供应商有经济利益关系或其他利害关系，可能影响公正评审的。</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6.1.3</w:t>
      </w:r>
      <w:r>
        <w:rPr>
          <w:rFonts w:hint="eastAsia" w:cs="宋体"/>
          <w:color w:val="auto"/>
          <w:spacing w:val="0"/>
          <w:w w:val="100"/>
          <w:position w:val="0"/>
          <w:sz w:val="24"/>
          <w:szCs w:val="24"/>
          <w:lang w:val="en-US" w:eastAsia="zh-CN" w:bidi="en-US"/>
        </w:rPr>
        <w:t xml:space="preserve"> </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小组组建后，</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小组成员共同推选或由采购人指定</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小组组长，</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小组组长负责组织评审工作。</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6.1.4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在评审过程中，</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小组成员对需要共同认定的事项存在争议的，将按照少数服从多数的原则作出结论。持不同意见的</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小组成员应当在评审报告上签署不同意见及理由，否则视为同意评审报告。</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388" w:name="bookmark392"/>
      <w:bookmarkStart w:id="389" w:name="bookmark393"/>
      <w:bookmarkStart w:id="390" w:name="_Toc19701"/>
      <w:bookmarkStart w:id="391" w:name="_Toc7236"/>
      <w:bookmarkStart w:id="392" w:name="_Toc25564"/>
      <w:bookmarkStart w:id="393" w:name="_Toc1481"/>
      <w:bookmarkStart w:id="394" w:name="bookmark391"/>
      <w:bookmarkStart w:id="395" w:name="_Toc9624"/>
      <w:bookmarkStart w:id="396" w:name="_Toc31664"/>
      <w:bookmarkStart w:id="397" w:name="_Toc2981"/>
      <w:r>
        <w:rPr>
          <w:rFonts w:hint="eastAsia" w:ascii="宋体" w:hAnsi="宋体" w:eastAsia="宋体" w:cs="宋体"/>
          <w:color w:val="auto"/>
          <w:sz w:val="24"/>
          <w:szCs w:val="24"/>
          <w:lang w:val="en-US" w:eastAsia="en-US"/>
        </w:rPr>
        <w:t>6.2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评审</w:t>
      </w:r>
      <w:bookmarkEnd w:id="388"/>
      <w:bookmarkEnd w:id="389"/>
      <w:bookmarkEnd w:id="390"/>
      <w:bookmarkEnd w:id="391"/>
      <w:bookmarkEnd w:id="392"/>
      <w:bookmarkEnd w:id="393"/>
      <w:bookmarkEnd w:id="394"/>
      <w:bookmarkEnd w:id="395"/>
      <w:bookmarkEnd w:id="396"/>
      <w:bookmarkEnd w:id="39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6.2.</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小组按照第三章</w:t>
      </w:r>
      <w:r>
        <w:rPr>
          <w:rFonts w:hint="eastAsia" w:ascii="宋体" w:hAnsi="宋体" w:eastAsia="宋体" w:cs="宋体"/>
          <w:color w:val="auto"/>
          <w:spacing w:val="0"/>
          <w:w w:val="100"/>
          <w:position w:val="0"/>
          <w:sz w:val="24"/>
          <w:szCs w:val="24"/>
          <w:lang w:val="zh-CN" w:eastAsia="zh-CN" w:bidi="zh-CN"/>
        </w:rPr>
        <w:t>“评审</w:t>
      </w:r>
      <w:r>
        <w:rPr>
          <w:rFonts w:hint="eastAsia" w:ascii="宋体" w:hAnsi="宋体" w:eastAsia="宋体" w:cs="宋体"/>
          <w:color w:val="auto"/>
          <w:spacing w:val="0"/>
          <w:w w:val="100"/>
          <w:position w:val="0"/>
          <w:sz w:val="24"/>
          <w:szCs w:val="24"/>
        </w:rPr>
        <w:t>办法”规定的评审标准和程序对响应文件进行评审</w:t>
      </w:r>
      <w:r>
        <w:rPr>
          <w:rFonts w:hint="eastAsia" w:cs="宋体"/>
          <w:color w:val="auto"/>
          <w:spacing w:val="0"/>
          <w:w w:val="100"/>
          <w:position w:val="0"/>
          <w:sz w:val="24"/>
          <w:szCs w:val="24"/>
          <w:lang w:eastAsia="zh-CN"/>
        </w:rPr>
        <w:t>和比较</w:t>
      </w:r>
      <w:r>
        <w:rPr>
          <w:rFonts w:hint="eastAsia" w:ascii="宋体" w:hAnsi="宋体" w:eastAsia="宋体" w:cs="宋体"/>
          <w:color w:val="auto"/>
          <w:spacing w:val="0"/>
          <w:w w:val="100"/>
          <w:position w:val="0"/>
          <w:sz w:val="24"/>
          <w:szCs w:val="24"/>
        </w:rPr>
        <w:t>。</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6.2</w:t>
      </w:r>
      <w:r>
        <w:rPr>
          <w:rFonts w:hint="eastAsia" w:cs="宋体"/>
          <w:color w:val="auto"/>
          <w:spacing w:val="0"/>
          <w:w w:val="100"/>
          <w:position w:val="0"/>
          <w:sz w:val="24"/>
          <w:szCs w:val="24"/>
          <w:lang w:val="en-US" w:eastAsia="zh-CN" w:bidi="en-US"/>
        </w:rPr>
        <w:t>.</w:t>
      </w:r>
      <w:r>
        <w:rPr>
          <w:rFonts w:hint="eastAsia" w:ascii="宋体" w:hAnsi="宋体" w:eastAsia="宋体" w:cs="宋体"/>
          <w:color w:val="auto"/>
          <w:spacing w:val="0"/>
          <w:w w:val="100"/>
          <w:position w:val="0"/>
          <w:sz w:val="24"/>
          <w:szCs w:val="24"/>
          <w:lang w:val="en-US" w:eastAsia="en-US" w:bidi="en-US"/>
        </w:rPr>
        <w:t>2</w:t>
      </w:r>
      <w:r>
        <w:rPr>
          <w:rFonts w:hint="eastAsia" w:cs="宋体"/>
          <w:color w:val="auto"/>
          <w:spacing w:val="0"/>
          <w:w w:val="100"/>
          <w:position w:val="0"/>
          <w:sz w:val="24"/>
          <w:szCs w:val="24"/>
          <w:lang w:val="en-US" w:eastAsia="zh-CN" w:bidi="en-US"/>
        </w:rPr>
        <w:t xml:space="preserve"> 评审完成后，评审小组应当向采购人提交书面评审报告和候选成交供应商名单。评审小组推荐成交供应商的排序要求及数量见供应商须知前附表。</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398" w:name="_Toc20754"/>
      <w:bookmarkStart w:id="399" w:name="bookmark414"/>
      <w:bookmarkStart w:id="400" w:name="bookmark412"/>
      <w:bookmarkStart w:id="401" w:name="bookmark413"/>
      <w:bookmarkStart w:id="402" w:name="_Toc18016"/>
      <w:r>
        <w:rPr>
          <w:rFonts w:hint="eastAsia" w:ascii="宋体" w:hAnsi="宋体" w:eastAsia="宋体" w:cs="宋体"/>
          <w:color w:val="auto"/>
          <w:sz w:val="28"/>
          <w:szCs w:val="28"/>
        </w:rPr>
        <w:t>7</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合同授予</w:t>
      </w:r>
      <w:bookmarkEnd w:id="398"/>
      <w:bookmarkEnd w:id="399"/>
      <w:bookmarkEnd w:id="400"/>
      <w:bookmarkEnd w:id="401"/>
      <w:bookmarkEnd w:id="402"/>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403" w:name="_Toc6222"/>
      <w:bookmarkStart w:id="404" w:name="_Toc23245"/>
      <w:bookmarkStart w:id="405" w:name="_Toc9166"/>
      <w:bookmarkStart w:id="406" w:name="_Toc29218"/>
      <w:bookmarkStart w:id="407" w:name="_Toc20992"/>
      <w:bookmarkStart w:id="408" w:name="bookmark415"/>
      <w:bookmarkStart w:id="409" w:name="bookmark416"/>
      <w:bookmarkStart w:id="410" w:name="_Toc19664"/>
      <w:bookmarkStart w:id="411" w:name="bookmark417"/>
      <w:bookmarkStart w:id="412" w:name="_Toc26120"/>
      <w:r>
        <w:rPr>
          <w:rFonts w:hint="eastAsia" w:ascii="宋体" w:hAnsi="宋体" w:eastAsia="宋体" w:cs="宋体"/>
          <w:color w:val="auto"/>
          <w:sz w:val="24"/>
          <w:szCs w:val="24"/>
          <w:lang w:val="en-US" w:eastAsia="en-US"/>
        </w:rPr>
        <w:t>7.1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候选成交供应商履约能力核查</w:t>
      </w:r>
      <w:bookmarkEnd w:id="403"/>
      <w:bookmarkEnd w:id="404"/>
      <w:bookmarkEnd w:id="405"/>
      <w:bookmarkEnd w:id="406"/>
      <w:bookmarkEnd w:id="407"/>
      <w:bookmarkEnd w:id="408"/>
      <w:bookmarkEnd w:id="409"/>
      <w:bookmarkEnd w:id="410"/>
      <w:bookmarkEnd w:id="411"/>
      <w:bookmarkEnd w:id="41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pacing w:val="0"/>
          <w:w w:val="100"/>
          <w:position w:val="0"/>
          <w:sz w:val="24"/>
          <w:szCs w:val="24"/>
        </w:rPr>
        <w:t>采购人可对候选成交供应商的相关证明材料原件进行核验或组织现场考察，以确认候选成交供应商的生产经营、财务等实际状况与响应文件是否一致以及是否存在其他可能影响供应商履约能力的情况。核查结果将作为采购人选择确定预成交供应商的依据之一</w:t>
      </w:r>
      <w:r>
        <w:rPr>
          <w:rFonts w:hint="eastAsia" w:cs="宋体"/>
          <w:color w:val="auto"/>
          <w:spacing w:val="0"/>
          <w:w w:val="100"/>
          <w:position w:val="0"/>
          <w:sz w:val="24"/>
          <w:szCs w:val="24"/>
          <w:lang w:eastAsia="zh-CN"/>
        </w:rPr>
        <w:t>。</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413" w:name="_Toc14014"/>
      <w:bookmarkStart w:id="414" w:name="bookmark420"/>
      <w:bookmarkStart w:id="415" w:name="bookmark419"/>
      <w:bookmarkStart w:id="416" w:name="bookmark418"/>
      <w:bookmarkStart w:id="417" w:name="_Toc20871"/>
      <w:bookmarkStart w:id="418" w:name="_Toc24234"/>
      <w:bookmarkStart w:id="419" w:name="_Toc31848"/>
      <w:bookmarkStart w:id="420" w:name="_Toc30778"/>
      <w:bookmarkStart w:id="421" w:name="_Toc10938"/>
      <w:bookmarkStart w:id="422" w:name="_Toc19596"/>
      <w:r>
        <w:rPr>
          <w:rFonts w:hint="eastAsia" w:ascii="宋体" w:hAnsi="宋体" w:eastAsia="宋体" w:cs="宋体"/>
          <w:color w:val="auto"/>
          <w:sz w:val="24"/>
          <w:szCs w:val="24"/>
          <w:lang w:val="en-US" w:eastAsia="en-US"/>
        </w:rPr>
        <w:t>7.2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确定预成交供应商</w:t>
      </w:r>
      <w:bookmarkEnd w:id="413"/>
      <w:bookmarkEnd w:id="414"/>
      <w:bookmarkEnd w:id="415"/>
      <w:bookmarkEnd w:id="416"/>
      <w:bookmarkEnd w:id="417"/>
      <w:bookmarkEnd w:id="418"/>
      <w:bookmarkEnd w:id="419"/>
      <w:bookmarkEnd w:id="420"/>
      <w:bookmarkEnd w:id="421"/>
      <w:bookmarkEnd w:id="42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采购人将根据评审报告及核查结果(如有)，对候选成交供应商综合评估后从中选择确定预成交供应商。</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423" w:name="_Toc614"/>
      <w:bookmarkStart w:id="424" w:name="bookmark421"/>
      <w:bookmarkStart w:id="425" w:name="_Toc32183"/>
      <w:bookmarkStart w:id="426" w:name="_Toc12129"/>
      <w:bookmarkStart w:id="427" w:name="_Toc5761"/>
      <w:bookmarkStart w:id="428" w:name="_Toc23750"/>
      <w:bookmarkStart w:id="429" w:name="bookmark422"/>
      <w:bookmarkStart w:id="430" w:name="_Toc28991"/>
      <w:bookmarkStart w:id="431" w:name="bookmark423"/>
      <w:bookmarkStart w:id="432" w:name="_Toc5578"/>
      <w:r>
        <w:rPr>
          <w:rFonts w:hint="eastAsia" w:ascii="宋体" w:hAnsi="宋体" w:eastAsia="宋体" w:cs="宋体"/>
          <w:color w:val="auto"/>
          <w:sz w:val="24"/>
          <w:szCs w:val="24"/>
          <w:lang w:val="en-US" w:eastAsia="en-US"/>
        </w:rPr>
        <w:t>7.</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预成交结果公示</w:t>
      </w:r>
      <w:bookmarkEnd w:id="423"/>
      <w:bookmarkEnd w:id="424"/>
      <w:bookmarkEnd w:id="425"/>
      <w:bookmarkEnd w:id="426"/>
      <w:bookmarkEnd w:id="427"/>
      <w:bookmarkEnd w:id="428"/>
      <w:bookmarkEnd w:id="429"/>
      <w:bookmarkEnd w:id="430"/>
      <w:bookmarkEnd w:id="431"/>
      <w:bookmarkEnd w:id="43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预成交供应商选定后，采购人将按照供应商须知前附表规定的公示媒介和公示期限进行公示，公示信息包括如下内容：</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433" w:name="bookmark424"/>
      <w:bookmarkEnd w:id="433"/>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所有候选成交供应商名称、响应价格及工期/交货期/服务期限；</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434" w:name="bookmark425"/>
      <w:bookmarkEnd w:id="434"/>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预成交供应商名称、预成交份额(如有)及选择原因；</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435" w:name="bookmark426"/>
      <w:bookmarkEnd w:id="435"/>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供应商须知前附表规定的其他内容。</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color w:val="auto"/>
          <w:sz w:val="24"/>
          <w:szCs w:val="24"/>
        </w:rPr>
      </w:pPr>
      <w:bookmarkStart w:id="436" w:name="_Toc26915"/>
      <w:bookmarkStart w:id="437" w:name="_Toc6368"/>
      <w:bookmarkStart w:id="438" w:name="bookmark429"/>
      <w:bookmarkStart w:id="439" w:name="_Toc25284"/>
      <w:bookmarkStart w:id="440" w:name="_Toc20278"/>
      <w:bookmarkStart w:id="441" w:name="bookmark428"/>
      <w:bookmarkStart w:id="442" w:name="_Toc13480"/>
      <w:bookmarkStart w:id="443" w:name="bookmark427"/>
      <w:bookmarkStart w:id="444" w:name="_Toc3351"/>
      <w:bookmarkStart w:id="445" w:name="_Toc10875"/>
      <w:r>
        <w:rPr>
          <w:rFonts w:hint="eastAsia" w:ascii="宋体" w:hAnsi="宋体" w:eastAsia="宋体" w:cs="宋体"/>
          <w:color w:val="auto"/>
          <w:sz w:val="24"/>
          <w:szCs w:val="24"/>
          <w:lang w:val="en-US" w:eastAsia="en-US"/>
        </w:rPr>
        <w:t>7.4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发出成交通知书</w:t>
      </w:r>
      <w:bookmarkEnd w:id="436"/>
      <w:bookmarkEnd w:id="437"/>
      <w:bookmarkEnd w:id="438"/>
      <w:bookmarkEnd w:id="439"/>
      <w:bookmarkEnd w:id="440"/>
      <w:bookmarkEnd w:id="441"/>
      <w:bookmarkEnd w:id="442"/>
      <w:bookmarkEnd w:id="443"/>
      <w:bookmarkEnd w:id="444"/>
      <w:bookmarkEnd w:id="44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公示期结束后，在本章第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3款规定的响应文件有效期内，采购人以书面形式向预成交供应商发出成交通知书。</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color w:val="auto"/>
          <w:sz w:val="24"/>
          <w:szCs w:val="24"/>
        </w:rPr>
      </w:pPr>
      <w:bookmarkStart w:id="446" w:name="_Toc30054"/>
      <w:bookmarkStart w:id="447" w:name="_Toc18473"/>
      <w:bookmarkStart w:id="448" w:name="bookmark430"/>
      <w:bookmarkStart w:id="449" w:name="_Toc24979"/>
      <w:bookmarkStart w:id="450" w:name="_Toc2918"/>
      <w:bookmarkStart w:id="451" w:name="bookmark431"/>
      <w:bookmarkStart w:id="452" w:name="_Toc31270"/>
      <w:bookmarkStart w:id="453" w:name="_Toc28023"/>
      <w:bookmarkStart w:id="454" w:name="bookmark432"/>
      <w:bookmarkStart w:id="455" w:name="_Toc12915"/>
      <w:r>
        <w:rPr>
          <w:rFonts w:hint="eastAsia" w:ascii="宋体" w:hAnsi="宋体" w:eastAsia="宋体" w:cs="宋体"/>
          <w:color w:val="auto"/>
          <w:sz w:val="24"/>
          <w:szCs w:val="24"/>
          <w:lang w:val="en-US" w:eastAsia="en-US"/>
        </w:rPr>
        <w:t>7.5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发布成交公告</w:t>
      </w:r>
      <w:bookmarkEnd w:id="446"/>
      <w:bookmarkEnd w:id="447"/>
      <w:bookmarkEnd w:id="448"/>
      <w:bookmarkEnd w:id="449"/>
      <w:bookmarkEnd w:id="450"/>
      <w:bookmarkEnd w:id="451"/>
      <w:bookmarkEnd w:id="452"/>
      <w:bookmarkEnd w:id="453"/>
      <w:bookmarkEnd w:id="454"/>
      <w:bookmarkEnd w:id="45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在发出成交通知书的同时，釆购人将在供应商须知前附表规定的公告媒介发布成交公告，公告信息包括成交供应商名称、响应价格及工期/交货期/服务期限、成交份额(如有)及供应商须知前附表规定的其他内容。</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color w:val="auto"/>
          <w:sz w:val="24"/>
          <w:szCs w:val="24"/>
        </w:rPr>
      </w:pPr>
      <w:bookmarkStart w:id="456" w:name="bookmark433"/>
      <w:bookmarkStart w:id="457" w:name="_Toc32415"/>
      <w:bookmarkStart w:id="458" w:name="_Toc3526"/>
      <w:bookmarkStart w:id="459" w:name="_Toc4556"/>
      <w:bookmarkStart w:id="460" w:name="bookmark435"/>
      <w:bookmarkStart w:id="461" w:name="bookmark434"/>
      <w:bookmarkStart w:id="462" w:name="_Toc26040"/>
      <w:bookmarkStart w:id="463" w:name="_Toc1480"/>
      <w:bookmarkStart w:id="464" w:name="_Toc15090"/>
      <w:bookmarkStart w:id="465" w:name="_Toc20306"/>
      <w:r>
        <w:rPr>
          <w:rFonts w:hint="eastAsia" w:ascii="宋体" w:hAnsi="宋体" w:eastAsia="宋体" w:cs="宋体"/>
          <w:color w:val="auto"/>
          <w:sz w:val="24"/>
          <w:szCs w:val="24"/>
          <w:lang w:val="en-US" w:eastAsia="en-US"/>
        </w:rPr>
        <w:t>7.6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履约保证金</w:t>
      </w:r>
      <w:bookmarkEnd w:id="456"/>
      <w:bookmarkEnd w:id="457"/>
      <w:bookmarkEnd w:id="458"/>
      <w:bookmarkEnd w:id="459"/>
      <w:bookmarkEnd w:id="460"/>
      <w:bookmarkEnd w:id="461"/>
      <w:bookmarkEnd w:id="462"/>
      <w:bookmarkEnd w:id="463"/>
      <w:bookmarkEnd w:id="464"/>
      <w:bookmarkEnd w:id="46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供应商须知前附表规定递交履约保证金的，成交供应商应按供应商须知前附表规定的形式、有效期限和递交时间向采购人递交履约保证金。除供应商须知前附表另有规定外，履约保证金为采购合同金额的5%。</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color w:val="auto"/>
          <w:sz w:val="24"/>
          <w:szCs w:val="24"/>
        </w:rPr>
      </w:pPr>
      <w:bookmarkStart w:id="466" w:name="_Toc25569"/>
      <w:bookmarkStart w:id="467" w:name="_Toc26186"/>
      <w:bookmarkStart w:id="468" w:name="bookmark437"/>
      <w:bookmarkStart w:id="469" w:name="_Toc9738"/>
      <w:bookmarkStart w:id="470" w:name="bookmark436"/>
      <w:bookmarkStart w:id="471" w:name="_Toc17489"/>
      <w:bookmarkStart w:id="472" w:name="bookmark438"/>
      <w:bookmarkStart w:id="473" w:name="_Toc6106"/>
      <w:bookmarkStart w:id="474" w:name="_Toc15975"/>
      <w:bookmarkStart w:id="475" w:name="_Toc11189"/>
      <w:r>
        <w:rPr>
          <w:rFonts w:hint="eastAsia" w:ascii="宋体" w:hAnsi="宋体" w:eastAsia="宋体" w:cs="宋体"/>
          <w:color w:val="auto"/>
          <w:sz w:val="24"/>
          <w:szCs w:val="24"/>
          <w:lang w:val="en-US" w:eastAsia="en-US"/>
        </w:rPr>
        <w:t>7.7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签订合同</w:t>
      </w:r>
      <w:bookmarkEnd w:id="466"/>
      <w:bookmarkEnd w:id="467"/>
      <w:bookmarkEnd w:id="468"/>
      <w:bookmarkEnd w:id="469"/>
      <w:bookmarkEnd w:id="470"/>
      <w:bookmarkEnd w:id="471"/>
      <w:bookmarkEnd w:id="472"/>
      <w:bookmarkEnd w:id="473"/>
      <w:bookmarkEnd w:id="474"/>
      <w:bookmarkEnd w:id="47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7.7.</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w:t>
      </w:r>
      <w:r>
        <w:rPr>
          <w:rFonts w:hint="eastAsia"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rPr>
        <w:t>给采购人造成的损失超过响应保证金数额的，成交供应商还应当对超过部分予以赔偿</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没有提交响应保证金的，</w:t>
      </w:r>
      <w:r>
        <w:rPr>
          <w:rFonts w:hint="eastAsia" w:ascii="宋体" w:hAnsi="宋体" w:eastAsia="宋体" w:cs="宋体"/>
          <w:color w:val="auto"/>
          <w:spacing w:val="0"/>
          <w:w w:val="100"/>
          <w:position w:val="0"/>
          <w:sz w:val="24"/>
          <w:szCs w:val="24"/>
        </w:rPr>
        <w:t>成交供应商</w:t>
      </w:r>
      <w:r>
        <w:rPr>
          <w:rFonts w:hint="eastAsia" w:cs="宋体"/>
          <w:color w:val="auto"/>
          <w:spacing w:val="0"/>
          <w:w w:val="100"/>
          <w:position w:val="0"/>
          <w:sz w:val="24"/>
          <w:szCs w:val="24"/>
          <w:lang w:val="en-US" w:eastAsia="zh-CN"/>
        </w:rPr>
        <w:t>应当对采购人的损失承担赔偿责任。</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7.7.2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发岀成交通知书后，釆购人无正当理由拒绝签订合同，或者在签订合同时向成交供应商提出附加条件的，采购人向成交供应商退还响应保证金；给成交供应商造成损失的，还应当赔偿损失。</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7.7.3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联合体成交的，联合体各方应当共同与采购人签订合同，就成交项目向采购人承担连带责任。</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pacing w:val="0"/>
          <w:w w:val="100"/>
          <w:position w:val="0"/>
          <w:sz w:val="24"/>
          <w:szCs w:val="24"/>
          <w:lang w:val="en-US" w:eastAsia="en-US" w:bidi="en-US"/>
        </w:rPr>
        <w:t>7.7.4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除供应商须知前附表另有规定外，按照第三章</w:t>
      </w:r>
      <w:r>
        <w:rPr>
          <w:rFonts w:hint="eastAsia" w:ascii="宋体" w:hAnsi="宋体" w:eastAsia="宋体" w:cs="宋体"/>
          <w:color w:val="auto"/>
          <w:spacing w:val="0"/>
          <w:w w:val="100"/>
          <w:position w:val="0"/>
          <w:sz w:val="24"/>
          <w:szCs w:val="24"/>
          <w:lang w:val="zh-CN" w:eastAsia="zh-CN" w:bidi="zh-CN"/>
        </w:rPr>
        <w:t>“评审</w:t>
      </w:r>
      <w:r>
        <w:rPr>
          <w:rFonts w:hint="eastAsia" w:ascii="宋体" w:hAnsi="宋体" w:eastAsia="宋体" w:cs="宋体"/>
          <w:color w:val="auto"/>
          <w:spacing w:val="0"/>
          <w:w w:val="100"/>
          <w:position w:val="0"/>
          <w:sz w:val="24"/>
          <w:szCs w:val="24"/>
        </w:rPr>
        <w:t>办法”第</w:t>
      </w:r>
      <w:r>
        <w:rPr>
          <w:rFonts w:hint="eastAsia" w:cs="宋体"/>
          <w:color w:val="auto"/>
          <w:spacing w:val="0"/>
          <w:w w:val="100"/>
          <w:position w:val="0"/>
          <w:sz w:val="24"/>
          <w:szCs w:val="24"/>
          <w:lang w:val="en-US" w:eastAsia="zh-CN" w:bidi="en-US"/>
        </w:rPr>
        <w:t>2.2.3</w:t>
      </w:r>
      <w:r>
        <w:rPr>
          <w:rFonts w:hint="eastAsia" w:ascii="宋体" w:hAnsi="宋体" w:eastAsia="宋体" w:cs="宋体"/>
          <w:color w:val="auto"/>
          <w:spacing w:val="0"/>
          <w:w w:val="100"/>
          <w:position w:val="0"/>
          <w:sz w:val="24"/>
          <w:szCs w:val="24"/>
        </w:rPr>
        <w:t>项规定对</w:t>
      </w:r>
      <w:r>
        <w:rPr>
          <w:rFonts w:hint="eastAsia" w:cs="宋体"/>
          <w:color w:val="auto"/>
          <w:spacing w:val="0"/>
          <w:w w:val="100"/>
          <w:position w:val="0"/>
          <w:sz w:val="24"/>
          <w:szCs w:val="24"/>
          <w:lang w:eastAsia="zh-CN"/>
        </w:rPr>
        <w:t>响应</w:t>
      </w:r>
      <w:r>
        <w:rPr>
          <w:rFonts w:hint="eastAsia" w:ascii="宋体" w:hAnsi="宋体" w:eastAsia="宋体" w:cs="宋体"/>
          <w:color w:val="auto"/>
          <w:spacing w:val="0"/>
          <w:w w:val="100"/>
          <w:position w:val="0"/>
          <w:sz w:val="24"/>
          <w:szCs w:val="24"/>
        </w:rPr>
        <w:t>报价进行修正后，若修正后的</w:t>
      </w:r>
      <w:r>
        <w:rPr>
          <w:rFonts w:hint="eastAsia" w:cs="宋体"/>
          <w:color w:val="auto"/>
          <w:spacing w:val="0"/>
          <w:w w:val="100"/>
          <w:position w:val="0"/>
          <w:sz w:val="24"/>
          <w:szCs w:val="24"/>
          <w:lang w:eastAsia="zh-CN"/>
        </w:rPr>
        <w:t>响应</w:t>
      </w:r>
      <w:r>
        <w:rPr>
          <w:rFonts w:hint="eastAsia" w:ascii="宋体" w:hAnsi="宋体" w:eastAsia="宋体" w:cs="宋体"/>
          <w:color w:val="auto"/>
          <w:spacing w:val="0"/>
          <w:w w:val="100"/>
          <w:position w:val="0"/>
          <w:sz w:val="24"/>
          <w:szCs w:val="24"/>
        </w:rPr>
        <w:t>报价小于按照第三章</w:t>
      </w:r>
      <w:r>
        <w:rPr>
          <w:rFonts w:hint="eastAsia" w:ascii="宋体" w:hAnsi="宋体" w:eastAsia="宋体" w:cs="宋体"/>
          <w:color w:val="auto"/>
          <w:spacing w:val="0"/>
          <w:w w:val="100"/>
          <w:position w:val="0"/>
          <w:sz w:val="24"/>
          <w:szCs w:val="24"/>
          <w:lang w:val="zh-CN" w:eastAsia="zh-CN" w:bidi="zh-CN"/>
        </w:rPr>
        <w:t>“评审</w:t>
      </w:r>
      <w:r>
        <w:rPr>
          <w:rFonts w:hint="eastAsia" w:ascii="宋体" w:hAnsi="宋体" w:eastAsia="宋体" w:cs="宋体"/>
          <w:color w:val="auto"/>
          <w:spacing w:val="0"/>
          <w:w w:val="100"/>
          <w:position w:val="0"/>
          <w:sz w:val="24"/>
          <w:szCs w:val="24"/>
        </w:rPr>
        <w:t>办法”第</w:t>
      </w:r>
      <w:r>
        <w:rPr>
          <w:rFonts w:hint="eastAsia" w:cs="宋体"/>
          <w:color w:val="auto"/>
          <w:spacing w:val="0"/>
          <w:w w:val="100"/>
          <w:position w:val="0"/>
          <w:sz w:val="24"/>
          <w:szCs w:val="24"/>
          <w:lang w:val="en-US" w:eastAsia="zh-CN" w:bidi="en-US"/>
        </w:rPr>
        <w:t>2.2.2</w:t>
      </w:r>
      <w:r>
        <w:rPr>
          <w:rFonts w:hint="eastAsia" w:ascii="宋体" w:hAnsi="宋体" w:eastAsia="宋体" w:cs="宋体"/>
          <w:color w:val="auto"/>
          <w:spacing w:val="0"/>
          <w:w w:val="100"/>
          <w:position w:val="0"/>
          <w:sz w:val="24"/>
          <w:szCs w:val="24"/>
        </w:rPr>
        <w:t>项规定确定的评审价格，则签订合同时以修正后的</w:t>
      </w:r>
      <w:r>
        <w:rPr>
          <w:rFonts w:hint="eastAsia" w:cs="宋体"/>
          <w:color w:val="auto"/>
          <w:spacing w:val="0"/>
          <w:w w:val="100"/>
          <w:position w:val="0"/>
          <w:sz w:val="24"/>
          <w:szCs w:val="24"/>
          <w:lang w:eastAsia="zh-CN"/>
        </w:rPr>
        <w:t>响应</w:t>
      </w:r>
      <w:r>
        <w:rPr>
          <w:rFonts w:hint="eastAsia" w:ascii="宋体" w:hAnsi="宋体" w:eastAsia="宋体" w:cs="宋体"/>
          <w:color w:val="auto"/>
          <w:spacing w:val="0"/>
          <w:w w:val="100"/>
          <w:position w:val="0"/>
          <w:sz w:val="24"/>
          <w:szCs w:val="24"/>
        </w:rPr>
        <w:t>报价为准；若修正后的</w:t>
      </w:r>
      <w:r>
        <w:rPr>
          <w:rFonts w:hint="eastAsia" w:cs="宋体"/>
          <w:color w:val="auto"/>
          <w:spacing w:val="0"/>
          <w:w w:val="100"/>
          <w:position w:val="0"/>
          <w:sz w:val="24"/>
          <w:szCs w:val="24"/>
          <w:lang w:eastAsia="zh-CN"/>
        </w:rPr>
        <w:t>响应</w:t>
      </w:r>
      <w:r>
        <w:rPr>
          <w:rFonts w:hint="eastAsia" w:ascii="宋体" w:hAnsi="宋体" w:eastAsia="宋体" w:cs="宋体"/>
          <w:color w:val="auto"/>
          <w:spacing w:val="0"/>
          <w:w w:val="100"/>
          <w:position w:val="0"/>
          <w:sz w:val="24"/>
          <w:szCs w:val="24"/>
        </w:rPr>
        <w:t>报价大于评审价格，则签订合同时以评审价格为准，同时按比例修正相应子目的单价或合价(采购文件不允许调整的费率和金额除外)。</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476" w:name="bookmark440"/>
      <w:bookmarkStart w:id="477" w:name="bookmark439"/>
      <w:bookmarkStart w:id="478" w:name="_Toc20812"/>
      <w:bookmarkStart w:id="479" w:name="_Toc31687"/>
      <w:bookmarkStart w:id="480" w:name="_Toc30011"/>
      <w:bookmarkStart w:id="481" w:name="_Toc9201"/>
      <w:bookmarkStart w:id="482" w:name="bookmark441"/>
      <w:bookmarkStart w:id="483" w:name="_Toc23331"/>
      <w:bookmarkStart w:id="484" w:name="_Toc4913"/>
      <w:bookmarkStart w:id="485" w:name="_Toc13889"/>
      <w:r>
        <w:rPr>
          <w:rFonts w:hint="eastAsia" w:ascii="宋体" w:hAnsi="宋体" w:eastAsia="宋体" w:cs="宋体"/>
          <w:color w:val="auto"/>
          <w:sz w:val="24"/>
          <w:szCs w:val="24"/>
          <w:lang w:val="en-US" w:eastAsia="en-US"/>
        </w:rPr>
        <w:t>7.8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特殊情形处理</w:t>
      </w:r>
      <w:bookmarkEnd w:id="476"/>
      <w:bookmarkEnd w:id="477"/>
      <w:bookmarkEnd w:id="478"/>
      <w:bookmarkEnd w:id="479"/>
      <w:bookmarkEnd w:id="480"/>
      <w:bookmarkEnd w:id="481"/>
      <w:bookmarkEnd w:id="482"/>
      <w:bookmarkEnd w:id="483"/>
      <w:bookmarkEnd w:id="484"/>
      <w:bookmarkEnd w:id="48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8"/>
          <w:szCs w:val="28"/>
        </w:rPr>
      </w:pPr>
      <w:bookmarkStart w:id="486" w:name="_Toc3829"/>
      <w:bookmarkStart w:id="487" w:name="bookmark444"/>
      <w:bookmarkStart w:id="488" w:name="bookmark442"/>
      <w:bookmarkStart w:id="489" w:name="bookmark443"/>
      <w:bookmarkStart w:id="490" w:name="_Toc7093"/>
      <w:r>
        <w:rPr>
          <w:rFonts w:hint="eastAsia" w:ascii="宋体" w:hAnsi="宋体" w:eastAsia="宋体" w:cs="宋体"/>
          <w:color w:val="auto"/>
          <w:sz w:val="28"/>
          <w:szCs w:val="28"/>
        </w:rPr>
        <w:t>8</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异议</w:t>
      </w:r>
      <w:bookmarkEnd w:id="486"/>
      <w:bookmarkEnd w:id="487"/>
      <w:bookmarkEnd w:id="488"/>
      <w:bookmarkEnd w:id="489"/>
      <w:bookmarkEnd w:id="490"/>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491" w:name="_Toc31121"/>
      <w:bookmarkStart w:id="492" w:name="_Toc25535"/>
      <w:bookmarkStart w:id="493" w:name="_Toc13012"/>
      <w:bookmarkStart w:id="494" w:name="bookmark445"/>
      <w:bookmarkStart w:id="495" w:name="bookmark446"/>
      <w:bookmarkStart w:id="496" w:name="_Toc9812"/>
      <w:bookmarkStart w:id="497" w:name="_Toc25947"/>
      <w:bookmarkStart w:id="498" w:name="bookmark447"/>
      <w:bookmarkStart w:id="499" w:name="_Toc14834"/>
      <w:bookmarkStart w:id="500" w:name="_Toc15739"/>
      <w:r>
        <w:rPr>
          <w:rFonts w:hint="eastAsia" w:ascii="宋体" w:hAnsi="宋体" w:eastAsia="宋体" w:cs="宋体"/>
          <w:color w:val="auto"/>
          <w:sz w:val="24"/>
          <w:szCs w:val="24"/>
          <w:lang w:val="en-US" w:eastAsia="en-US"/>
        </w:rPr>
        <w:t>8.1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提出异议</w:t>
      </w:r>
      <w:bookmarkEnd w:id="491"/>
      <w:bookmarkEnd w:id="492"/>
      <w:bookmarkEnd w:id="493"/>
      <w:bookmarkEnd w:id="494"/>
      <w:bookmarkEnd w:id="495"/>
      <w:bookmarkEnd w:id="496"/>
      <w:bookmarkEnd w:id="497"/>
      <w:bookmarkEnd w:id="498"/>
      <w:bookmarkEnd w:id="499"/>
      <w:bookmarkEnd w:id="500"/>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供应商或者其他利害关系人可以对预成交结果提出异议。异议应在预成交结果公示期间通过供应商须知前附表规定的异议渠道提出，并递交异议函和必要的证明材料。异议函包括但不限于下列内容：</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501" w:name="bookmark448"/>
      <w:bookmarkEnd w:id="501"/>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异议人名称、地址、邮政编码、联系人及联系电话；</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502" w:name="bookmark449"/>
      <w:bookmarkEnd w:id="502"/>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具体、明确的异议事项、事实依据及与异议事项相关的请求。</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异议函应由异议人的法定代表人(单位负责人)或其授权的代理人签字并加盖单位章。</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03" w:name="_Toc12956"/>
      <w:bookmarkStart w:id="504" w:name="bookmark451"/>
      <w:bookmarkStart w:id="505" w:name="_Toc12449"/>
      <w:bookmarkStart w:id="506" w:name="_Toc7228"/>
      <w:bookmarkStart w:id="507" w:name="_Toc18492"/>
      <w:bookmarkStart w:id="508" w:name="_Toc10889"/>
      <w:bookmarkStart w:id="509" w:name="bookmark452"/>
      <w:bookmarkStart w:id="510" w:name="bookmark450"/>
      <w:bookmarkStart w:id="511" w:name="_Toc29007"/>
      <w:bookmarkStart w:id="512" w:name="_Toc22263"/>
      <w:r>
        <w:rPr>
          <w:rFonts w:hint="eastAsia" w:ascii="宋体" w:hAnsi="宋体" w:eastAsia="宋体" w:cs="宋体"/>
          <w:color w:val="auto"/>
          <w:sz w:val="24"/>
          <w:szCs w:val="24"/>
          <w:lang w:val="en-US" w:eastAsia="en-US"/>
        </w:rPr>
        <w:t>8.2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异议处理</w:t>
      </w:r>
      <w:bookmarkEnd w:id="503"/>
      <w:bookmarkEnd w:id="504"/>
      <w:bookmarkEnd w:id="505"/>
      <w:bookmarkEnd w:id="506"/>
      <w:bookmarkEnd w:id="507"/>
      <w:bookmarkEnd w:id="508"/>
      <w:bookmarkEnd w:id="509"/>
      <w:bookmarkEnd w:id="510"/>
      <w:bookmarkEnd w:id="511"/>
      <w:bookmarkEnd w:id="51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采购人将针对异议事项进行核查，经过核查，发现异议人对相关问题理解有误的，应作出解释；发现采购活动中确实存在错误或不当行为的，应及时予以改正或补救。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异议人与采购人对异议事项无法达成一致的，异议人可向供应商须知前附表规定的行业组织或专业咨询机构申请调解或进行反映。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采购人认为异议不成立或不影响采购结果的，可以继续进行采购活动。</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513" w:name="_Toc2410"/>
      <w:bookmarkStart w:id="514" w:name="bookmark454"/>
      <w:bookmarkStart w:id="515" w:name="bookmark455"/>
      <w:bookmarkStart w:id="516" w:name="_Toc31465"/>
      <w:bookmarkStart w:id="517" w:name="bookmark453"/>
      <w:r>
        <w:rPr>
          <w:rFonts w:hint="eastAsia" w:ascii="宋体" w:hAnsi="宋体" w:eastAsia="宋体" w:cs="宋体"/>
          <w:color w:val="auto"/>
          <w:sz w:val="28"/>
          <w:szCs w:val="28"/>
        </w:rPr>
        <w:t>9</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纪律要求</w:t>
      </w:r>
      <w:bookmarkEnd w:id="513"/>
      <w:bookmarkEnd w:id="514"/>
      <w:bookmarkEnd w:id="515"/>
      <w:bookmarkEnd w:id="516"/>
      <w:bookmarkEnd w:id="517"/>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18" w:name="bookmark458"/>
      <w:bookmarkStart w:id="519" w:name="_Toc3502"/>
      <w:bookmarkStart w:id="520" w:name="_Toc3172"/>
      <w:bookmarkStart w:id="521" w:name="_Toc348"/>
      <w:bookmarkStart w:id="522" w:name="_Toc26524"/>
      <w:bookmarkStart w:id="523" w:name="_Toc14197"/>
      <w:bookmarkStart w:id="524" w:name="_Toc28014"/>
      <w:bookmarkStart w:id="525" w:name="bookmark457"/>
      <w:bookmarkStart w:id="526" w:name="_Toc19568"/>
      <w:bookmarkStart w:id="527" w:name="bookmark456"/>
      <w:r>
        <w:rPr>
          <w:rFonts w:hint="eastAsia" w:ascii="宋体" w:hAnsi="宋体" w:eastAsia="宋体" w:cs="宋体"/>
          <w:color w:val="auto"/>
          <w:sz w:val="24"/>
          <w:szCs w:val="24"/>
          <w:lang w:val="en-US" w:eastAsia="en-US"/>
        </w:rPr>
        <w:t>9.1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对采购人的纪律要求</w:t>
      </w:r>
      <w:bookmarkEnd w:id="518"/>
      <w:bookmarkEnd w:id="519"/>
      <w:bookmarkEnd w:id="520"/>
      <w:bookmarkEnd w:id="521"/>
      <w:bookmarkEnd w:id="522"/>
      <w:bookmarkEnd w:id="523"/>
      <w:bookmarkEnd w:id="524"/>
      <w:bookmarkEnd w:id="525"/>
      <w:bookmarkEnd w:id="526"/>
      <w:bookmarkEnd w:id="52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采购人不得泄露</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釆购活动中应当保密的情况和资料，不得与供应商串通损害国家利益、社会公共利益或者他人合法权益。</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28" w:name="_Toc4253"/>
      <w:bookmarkStart w:id="529" w:name="_Toc7929"/>
      <w:bookmarkStart w:id="530" w:name="_Toc26390"/>
      <w:bookmarkStart w:id="531" w:name="bookmark459"/>
      <w:bookmarkStart w:id="532" w:name="bookmark461"/>
      <w:bookmarkStart w:id="533" w:name="_Toc6155"/>
      <w:bookmarkStart w:id="534" w:name="_Toc25014"/>
      <w:bookmarkStart w:id="535" w:name="_Toc3562"/>
      <w:bookmarkStart w:id="536" w:name="_Toc15960"/>
      <w:bookmarkStart w:id="537" w:name="bookmark460"/>
      <w:r>
        <w:rPr>
          <w:rFonts w:hint="eastAsia" w:ascii="宋体" w:hAnsi="宋体" w:eastAsia="宋体" w:cs="宋体"/>
          <w:color w:val="auto"/>
          <w:sz w:val="24"/>
          <w:szCs w:val="24"/>
          <w:lang w:val="en-US" w:eastAsia="en-US"/>
        </w:rPr>
        <w:t>9.2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对供应商的纪律要求</w:t>
      </w:r>
      <w:bookmarkEnd w:id="528"/>
      <w:bookmarkEnd w:id="529"/>
      <w:bookmarkEnd w:id="530"/>
      <w:bookmarkEnd w:id="531"/>
      <w:bookmarkEnd w:id="532"/>
      <w:bookmarkEnd w:id="533"/>
      <w:bookmarkEnd w:id="534"/>
      <w:bookmarkEnd w:id="535"/>
      <w:bookmarkEnd w:id="536"/>
      <w:bookmarkEnd w:id="53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供应商不得相互串通或者与采购人串通，不得向采购人或者</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小组成员行贿谋取成交，不得以他人名义参加</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采购活动或者以其他方式弄虚作假骗取成交；供应商不得以任何方式干扰、影响评审工作。</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38" w:name="bookmark463"/>
      <w:bookmarkStart w:id="539" w:name="bookmark462"/>
      <w:bookmarkStart w:id="540" w:name="_Toc27875"/>
      <w:bookmarkStart w:id="541" w:name="_Toc25128"/>
      <w:bookmarkStart w:id="542" w:name="_Toc22239"/>
      <w:bookmarkStart w:id="543" w:name="_Toc29537"/>
      <w:bookmarkStart w:id="544" w:name="_Toc21752"/>
      <w:bookmarkStart w:id="545" w:name="bookmark464"/>
      <w:bookmarkStart w:id="546" w:name="_Toc238"/>
      <w:bookmarkStart w:id="547" w:name="_Toc26750"/>
      <w:r>
        <w:rPr>
          <w:rFonts w:hint="eastAsia" w:ascii="宋体" w:hAnsi="宋体" w:eastAsia="宋体" w:cs="宋体"/>
          <w:color w:val="auto"/>
          <w:sz w:val="24"/>
          <w:szCs w:val="24"/>
          <w:lang w:val="en-US" w:eastAsia="en-US"/>
        </w:rPr>
        <w:t>9.3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评审</w:t>
      </w:r>
      <w:r>
        <w:rPr>
          <w:rFonts w:hint="eastAsia" w:ascii="宋体" w:hAnsi="宋体" w:eastAsia="宋体" w:cs="宋体"/>
          <w:color w:val="auto"/>
          <w:sz w:val="24"/>
          <w:szCs w:val="24"/>
        </w:rPr>
        <w:t>小组成员的纪律要求</w:t>
      </w:r>
      <w:bookmarkEnd w:id="538"/>
      <w:bookmarkEnd w:id="539"/>
      <w:bookmarkEnd w:id="540"/>
      <w:bookmarkEnd w:id="541"/>
      <w:bookmarkEnd w:id="542"/>
      <w:bookmarkEnd w:id="543"/>
      <w:bookmarkEnd w:id="544"/>
      <w:bookmarkEnd w:id="545"/>
      <w:bookmarkEnd w:id="546"/>
      <w:bookmarkEnd w:id="54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小组成员不得收受他人的财物或者其他好处，不得向他人透露对响应文件的评审和比较、候选成交供应商的推荐情况以及评审有关的其他情况。在</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活动中,</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小组成员应当客观、公正地履行职责，遵守职业道德，不得擅离职守、影响谈</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工作正常进行，不得使用第三章</w:t>
      </w:r>
      <w:r>
        <w:rPr>
          <w:rFonts w:hint="eastAsia" w:ascii="宋体" w:hAnsi="宋体" w:eastAsia="宋体" w:cs="宋体"/>
          <w:color w:val="auto"/>
          <w:spacing w:val="0"/>
          <w:w w:val="100"/>
          <w:position w:val="0"/>
          <w:sz w:val="24"/>
          <w:szCs w:val="24"/>
          <w:lang w:val="zh-CN" w:eastAsia="zh-CN" w:bidi="zh-CN"/>
        </w:rPr>
        <w:t>“评审</w:t>
      </w:r>
      <w:r>
        <w:rPr>
          <w:rFonts w:hint="eastAsia" w:ascii="宋体" w:hAnsi="宋体" w:eastAsia="宋体" w:cs="宋体"/>
          <w:color w:val="auto"/>
          <w:spacing w:val="0"/>
          <w:w w:val="100"/>
          <w:position w:val="0"/>
          <w:sz w:val="24"/>
          <w:szCs w:val="24"/>
        </w:rPr>
        <w:t>办法”没有规定的评审因素和标准进行评审。</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48" w:name="_Toc888"/>
      <w:bookmarkStart w:id="549" w:name="bookmark465"/>
      <w:bookmarkStart w:id="550" w:name="bookmark467"/>
      <w:bookmarkStart w:id="551" w:name="_Toc14813"/>
      <w:bookmarkStart w:id="552" w:name="bookmark466"/>
      <w:bookmarkStart w:id="553" w:name="_Toc28384"/>
      <w:bookmarkStart w:id="554" w:name="_Toc12149"/>
      <w:bookmarkStart w:id="555" w:name="_Toc6133"/>
      <w:bookmarkStart w:id="556" w:name="_Toc13045"/>
      <w:bookmarkStart w:id="557" w:name="_Toc1035"/>
      <w:r>
        <w:rPr>
          <w:rFonts w:hint="eastAsia" w:ascii="宋体" w:hAnsi="宋体" w:eastAsia="宋体" w:cs="宋体"/>
          <w:color w:val="auto"/>
          <w:sz w:val="24"/>
          <w:szCs w:val="24"/>
          <w:lang w:val="en-US" w:eastAsia="en-US"/>
        </w:rPr>
        <w:t>9.</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对与</w:t>
      </w:r>
      <w:r>
        <w:rPr>
          <w:rFonts w:hint="eastAsia" w:ascii="宋体" w:hAnsi="宋体" w:eastAsia="宋体" w:cs="宋体"/>
          <w:color w:val="auto"/>
          <w:sz w:val="24"/>
          <w:szCs w:val="24"/>
          <w:lang w:eastAsia="zh-CN"/>
        </w:rPr>
        <w:t>询比</w:t>
      </w:r>
      <w:r>
        <w:rPr>
          <w:rFonts w:hint="eastAsia" w:ascii="宋体" w:hAnsi="宋体" w:eastAsia="宋体" w:cs="宋体"/>
          <w:color w:val="auto"/>
          <w:sz w:val="24"/>
          <w:szCs w:val="24"/>
        </w:rPr>
        <w:t>活动有关的工作人员的纪律要求</w:t>
      </w:r>
      <w:bookmarkEnd w:id="548"/>
      <w:bookmarkEnd w:id="549"/>
      <w:bookmarkEnd w:id="550"/>
      <w:bookmarkEnd w:id="551"/>
      <w:bookmarkEnd w:id="552"/>
      <w:bookmarkEnd w:id="553"/>
      <w:bookmarkEnd w:id="554"/>
      <w:bookmarkEnd w:id="555"/>
      <w:bookmarkEnd w:id="556"/>
      <w:bookmarkEnd w:id="557"/>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与</w:t>
      </w:r>
      <w:r>
        <w:rPr>
          <w:rFonts w:hint="eastAsia" w:cs="宋体"/>
          <w:color w:val="auto"/>
          <w:spacing w:val="0"/>
          <w:w w:val="100"/>
          <w:position w:val="0"/>
          <w:sz w:val="24"/>
          <w:szCs w:val="24"/>
          <w:lang w:val="en-US" w:eastAsia="zh-CN"/>
        </w:rPr>
        <w:t>询比</w:t>
      </w:r>
      <w:r>
        <w:rPr>
          <w:rFonts w:hint="eastAsia" w:ascii="宋体" w:hAnsi="宋体" w:eastAsia="宋体" w:cs="宋体"/>
          <w:color w:val="auto"/>
          <w:spacing w:val="0"/>
          <w:w w:val="100"/>
          <w:position w:val="0"/>
          <w:sz w:val="24"/>
          <w:szCs w:val="24"/>
        </w:rPr>
        <w:t>活动有关的工作人员不得收受他人的财物或者其他好处，不得向他人透露对响应文件的评审和比较、候选成交供应商的推荐情况以及</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有关的其他情况。在</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活动中，与</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活动有关的工作人员不得擅离职守，影响</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工作正常进行。</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8"/>
          <w:szCs w:val="28"/>
        </w:rPr>
      </w:pPr>
      <w:bookmarkStart w:id="558" w:name="bookmark469"/>
      <w:bookmarkStart w:id="559" w:name="bookmark470"/>
      <w:bookmarkStart w:id="560" w:name="_Toc26679"/>
      <w:bookmarkStart w:id="561" w:name="bookmark468"/>
      <w:bookmarkStart w:id="562" w:name="_Toc30219"/>
      <w:r>
        <w:rPr>
          <w:rFonts w:hint="eastAsia" w:ascii="宋体" w:hAnsi="宋体" w:eastAsia="宋体" w:cs="宋体"/>
          <w:color w:val="auto"/>
          <w:sz w:val="28"/>
          <w:szCs w:val="28"/>
        </w:rPr>
        <w:t>10</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需要补充的其他内容</w:t>
      </w:r>
      <w:bookmarkEnd w:id="558"/>
      <w:bookmarkEnd w:id="559"/>
      <w:bookmarkEnd w:id="560"/>
      <w:bookmarkEnd w:id="561"/>
      <w:bookmarkEnd w:id="562"/>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63" w:name="bookmark473"/>
      <w:bookmarkStart w:id="564" w:name="_Toc20714"/>
      <w:bookmarkStart w:id="565" w:name="_Toc3684"/>
      <w:bookmarkStart w:id="566" w:name="bookmark471"/>
      <w:bookmarkStart w:id="567" w:name="_Toc7318"/>
      <w:bookmarkStart w:id="568" w:name="_Toc4421"/>
      <w:bookmarkStart w:id="569" w:name="bookmark472"/>
      <w:bookmarkStart w:id="570" w:name="_Toc23470"/>
      <w:bookmarkStart w:id="571" w:name="_Toc29647"/>
      <w:bookmarkStart w:id="572" w:name="_Toc30231"/>
      <w:r>
        <w:rPr>
          <w:rFonts w:hint="eastAsia" w:ascii="宋体" w:hAnsi="宋体" w:eastAsia="宋体" w:cs="宋体"/>
          <w:color w:val="auto"/>
          <w:sz w:val="24"/>
          <w:szCs w:val="24"/>
          <w:lang w:val="en-US" w:eastAsia="en-US"/>
        </w:rPr>
        <w:t>10.1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采购代理服务费</w:t>
      </w:r>
      <w:bookmarkEnd w:id="563"/>
      <w:bookmarkEnd w:id="564"/>
      <w:bookmarkEnd w:id="565"/>
      <w:bookmarkEnd w:id="566"/>
      <w:bookmarkEnd w:id="567"/>
      <w:bookmarkEnd w:id="568"/>
      <w:bookmarkEnd w:id="569"/>
      <w:bookmarkEnd w:id="570"/>
      <w:bookmarkEnd w:id="571"/>
      <w:bookmarkEnd w:id="57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供应商须知前附表规定由供应商承担采购代理服务费的，供应商应按照供应商须知前附表规定的费用标准或金额、交费时间和方式向釆购代理机构支付代理服务费。</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color w:val="auto"/>
          <w:sz w:val="24"/>
          <w:szCs w:val="24"/>
        </w:rPr>
      </w:pPr>
      <w:bookmarkStart w:id="573" w:name="_Toc23072"/>
      <w:bookmarkStart w:id="574" w:name="_Toc21629"/>
      <w:bookmarkStart w:id="575" w:name="_Toc12318"/>
      <w:bookmarkStart w:id="576" w:name="_Toc19499"/>
      <w:bookmarkStart w:id="577" w:name="_Toc14783"/>
      <w:bookmarkStart w:id="578" w:name="_Toc2784"/>
      <w:bookmarkStart w:id="579" w:name="_Toc955"/>
      <w:r>
        <w:rPr>
          <w:rFonts w:hint="eastAsia" w:ascii="宋体" w:hAnsi="宋体" w:eastAsia="宋体" w:cs="宋体"/>
          <w:color w:val="auto"/>
          <w:sz w:val="24"/>
          <w:szCs w:val="24"/>
          <w:lang w:val="en-US" w:eastAsia="en-US"/>
        </w:rPr>
        <w:t>10.2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TW" w:eastAsia="zh-TW"/>
        </w:rPr>
        <w:t>其他</w:t>
      </w:r>
      <w:bookmarkEnd w:id="573"/>
      <w:bookmarkEnd w:id="574"/>
      <w:bookmarkEnd w:id="575"/>
      <w:bookmarkEnd w:id="576"/>
      <w:bookmarkEnd w:id="577"/>
      <w:bookmarkEnd w:id="578"/>
      <w:bookmarkEnd w:id="579"/>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需要补充的其他内容：见供应商须知前附表。</w:t>
      </w:r>
      <w:bookmarkStart w:id="580" w:name="_Toc20803"/>
    </w:p>
    <w:p>
      <w:pPr>
        <w:rPr>
          <w:rFonts w:hint="eastAsia" w:ascii="宋体" w:hAnsi="宋体" w:eastAsia="宋体" w:cs="宋体"/>
          <w:b/>
          <w:color w:val="auto"/>
          <w:spacing w:val="0"/>
          <w:w w:val="100"/>
          <w:position w:val="0"/>
          <w:sz w:val="32"/>
          <w:szCs w:val="24"/>
          <w:u w:val="none"/>
          <w:shd w:val="clear" w:color="auto" w:fill="auto"/>
          <w:lang w:val="en-US" w:eastAsia="en-US" w:bidi="en-US"/>
        </w:rPr>
      </w:pPr>
      <w:r>
        <w:rPr>
          <w:rFonts w:hint="eastAsia" w:ascii="宋体" w:hAnsi="宋体" w:eastAsia="宋体" w:cs="宋体"/>
          <w:b/>
          <w:color w:val="auto"/>
          <w:spacing w:val="0"/>
          <w:w w:val="100"/>
          <w:position w:val="0"/>
          <w:sz w:val="32"/>
          <w:szCs w:val="24"/>
          <w:u w:val="none"/>
          <w:shd w:val="clear" w:color="auto" w:fill="auto"/>
          <w:lang w:val="en-US" w:eastAsia="en-US" w:bidi="en-US"/>
        </w:rPr>
        <w:br w:type="page"/>
      </w:r>
    </w:p>
    <w:p>
      <w:pPr>
        <w:rPr>
          <w:rFonts w:hint="eastAsia" w:ascii="宋体" w:hAnsi="宋体" w:eastAsia="宋体" w:cs="宋体"/>
          <w:b/>
          <w:color w:val="auto"/>
          <w:spacing w:val="0"/>
          <w:w w:val="100"/>
          <w:position w:val="0"/>
          <w:sz w:val="32"/>
          <w:szCs w:val="24"/>
          <w:u w:val="none"/>
          <w:shd w:val="clear" w:color="auto" w:fill="auto"/>
          <w:lang w:val="en-US" w:eastAsia="en-US" w:bidi="en-US"/>
        </w:rPr>
      </w:pPr>
      <w:r>
        <w:rPr>
          <w:rFonts w:hint="eastAsia" w:ascii="宋体" w:hAnsi="宋体" w:eastAsia="宋体" w:cs="宋体"/>
          <w:b/>
          <w:color w:val="auto"/>
          <w:spacing w:val="0"/>
          <w:w w:val="100"/>
          <w:position w:val="0"/>
          <w:sz w:val="32"/>
          <w:szCs w:val="24"/>
          <w:u w:val="none"/>
          <w:shd w:val="clear" w:color="auto" w:fill="auto"/>
          <w:lang w:val="en-US" w:eastAsia="en-US" w:bidi="en-US"/>
        </w:rPr>
        <w:t>附件1</w:t>
      </w:r>
      <w:r>
        <w:rPr>
          <w:rFonts w:hint="eastAsia" w:ascii="宋体" w:hAnsi="宋体" w:eastAsia="宋体" w:cs="宋体"/>
          <w:b/>
          <w:color w:val="auto"/>
          <w:spacing w:val="0"/>
          <w:w w:val="100"/>
          <w:position w:val="0"/>
          <w:sz w:val="32"/>
          <w:szCs w:val="24"/>
          <w:u w:val="none"/>
          <w:shd w:val="clear" w:color="auto" w:fill="auto"/>
          <w:lang w:val="en-US" w:eastAsia="zh-CN" w:bidi="en-US"/>
        </w:rPr>
        <w:t xml:space="preserve">   </w:t>
      </w:r>
      <w:r>
        <w:rPr>
          <w:rFonts w:hint="eastAsia" w:ascii="宋体" w:hAnsi="宋体" w:eastAsia="宋体" w:cs="宋体"/>
          <w:b/>
          <w:color w:val="auto"/>
          <w:spacing w:val="0"/>
          <w:w w:val="100"/>
          <w:position w:val="0"/>
          <w:sz w:val="32"/>
          <w:szCs w:val="24"/>
          <w:u w:val="none"/>
          <w:shd w:val="clear" w:color="auto" w:fill="auto"/>
          <w:lang w:val="en-US" w:eastAsia="en-US" w:bidi="en-US"/>
        </w:rPr>
        <w:t>开启记录表</w:t>
      </w:r>
      <w:bookmarkEnd w:id="580"/>
    </w:p>
    <w:p>
      <w:pPr>
        <w:rPr>
          <w:rFonts w:hint="eastAsia"/>
          <w:color w:val="auto"/>
        </w:rPr>
      </w:pPr>
    </w:p>
    <w:p>
      <w:pPr>
        <w:bidi w:val="0"/>
        <w:jc w:val="center"/>
        <w:rPr>
          <w:rFonts w:hint="eastAsia" w:ascii="宋体" w:hAnsi="宋体" w:eastAsia="宋体" w:cs="宋体"/>
          <w:b/>
          <w:bCs/>
          <w:color w:val="auto"/>
          <w:sz w:val="28"/>
          <w:szCs w:val="28"/>
        </w:rPr>
      </w:pPr>
      <w:bookmarkStart w:id="581" w:name="bookmark474"/>
      <w:bookmarkStart w:id="582" w:name="bookmark475"/>
      <w:bookmarkStart w:id="583" w:name="bookmark476"/>
      <w:r>
        <w:rPr>
          <w:rFonts w:hint="eastAsia" w:ascii="宋体" w:hAnsi="宋体" w:eastAsia="宋体" w:cs="宋体"/>
          <w:b/>
          <w:bCs/>
          <w:color w:val="auto"/>
          <w:sz w:val="28"/>
          <w:szCs w:val="28"/>
        </w:rPr>
        <w:t>开启记录表</w:t>
      </w:r>
      <w:bookmarkEnd w:id="581"/>
      <w:bookmarkEnd w:id="582"/>
      <w:bookmarkEnd w:id="583"/>
    </w:p>
    <w:p>
      <w:pPr>
        <w:bidi w:val="0"/>
        <w:jc w:val="center"/>
        <w:rPr>
          <w:rFonts w:hint="eastAsia" w:ascii="宋体" w:hAnsi="宋体" w:eastAsia="宋体" w:cs="宋体"/>
          <w:b/>
          <w:bCs/>
          <w:color w:val="auto"/>
          <w:sz w:val="28"/>
          <w:szCs w:val="28"/>
        </w:rPr>
      </w:pPr>
    </w:p>
    <w:p>
      <w:pPr>
        <w:pStyle w:val="31"/>
        <w:keepNext w:val="0"/>
        <w:keepLines w:val="0"/>
        <w:pageBreakBefore w:val="0"/>
        <w:widowControl w:val="0"/>
        <w:shd w:val="clear" w:color="auto" w:fill="auto"/>
        <w:tabs>
          <w:tab w:val="left" w:pos="3269"/>
          <w:tab w:val="left" w:pos="4315"/>
          <w:tab w:val="left" w:pos="5366"/>
          <w:tab w:val="left" w:pos="6408"/>
          <w:tab w:val="left" w:pos="7450"/>
        </w:tabs>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开启时间：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时</w:t>
      </w:r>
      <w:r>
        <w:rPr>
          <w:rFonts w:hint="eastAsia" w:ascii="宋体" w:hAnsi="宋体" w:eastAsia="宋体" w:cs="宋体"/>
          <w:color w:val="auto"/>
          <w:spacing w:val="0"/>
          <w:w w:val="100"/>
          <w:position w:val="0"/>
          <w:sz w:val="24"/>
          <w:szCs w:val="24"/>
          <w:u w:val="single"/>
        </w:rPr>
        <w:t xml:space="preserve"> </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rPr>
        <w:t>分</w:t>
      </w:r>
    </w:p>
    <w:tbl>
      <w:tblPr>
        <w:tblStyle w:val="20"/>
        <w:tblW w:w="0" w:type="auto"/>
        <w:tblInd w:w="0" w:type="dxa"/>
        <w:tblLayout w:type="fixed"/>
        <w:tblCellMar>
          <w:top w:w="0" w:type="dxa"/>
          <w:left w:w="10" w:type="dxa"/>
          <w:bottom w:w="0" w:type="dxa"/>
          <w:right w:w="10" w:type="dxa"/>
        </w:tblCellMar>
      </w:tblPr>
      <w:tblGrid>
        <w:gridCol w:w="807"/>
        <w:gridCol w:w="907"/>
        <w:gridCol w:w="1875"/>
        <w:gridCol w:w="2661"/>
        <w:gridCol w:w="1133"/>
        <w:gridCol w:w="1704"/>
      </w:tblGrid>
      <w:tr>
        <w:tblPrEx>
          <w:tblCellMar>
            <w:top w:w="0" w:type="dxa"/>
            <w:left w:w="10" w:type="dxa"/>
            <w:bottom w:w="0" w:type="dxa"/>
            <w:right w:w="10" w:type="dxa"/>
          </w:tblCellMar>
        </w:tblPrEx>
        <w:trPr>
          <w:trHeight w:val="811" w:hRule="exact"/>
        </w:trPr>
        <w:tc>
          <w:tcPr>
            <w:tcW w:w="807"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序号</w:t>
            </w:r>
          </w:p>
        </w:tc>
        <w:tc>
          <w:tcPr>
            <w:tcW w:w="907"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供应商</w:t>
            </w:r>
          </w:p>
        </w:tc>
        <w:tc>
          <w:tcPr>
            <w:tcW w:w="1875"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lang w:eastAsia="zh-CN"/>
              </w:rPr>
            </w:pPr>
            <w:r>
              <w:rPr>
                <w:rFonts w:hint="eastAsia" w:cs="宋体"/>
                <w:color w:val="auto"/>
                <w:spacing w:val="0"/>
                <w:w w:val="100"/>
                <w:position w:val="0"/>
                <w:sz w:val="18"/>
                <w:szCs w:val="18"/>
                <w:lang w:eastAsia="zh-CN"/>
              </w:rPr>
              <w:t>响应报价</w:t>
            </w:r>
          </w:p>
        </w:tc>
        <w:tc>
          <w:tcPr>
            <w:tcW w:w="2661"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tabs>
                <w:tab w:val="left" w:leader="dot" w:pos="379"/>
              </w:tabs>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pacing w:val="0"/>
                <w:w w:val="100"/>
                <w:position w:val="0"/>
                <w:sz w:val="18"/>
                <w:szCs w:val="18"/>
              </w:rPr>
              <w:t>（供应商须知前附表规定的其他应公布的信息）</w:t>
            </w:r>
          </w:p>
        </w:tc>
        <w:tc>
          <w:tcPr>
            <w:tcW w:w="1133"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备注</w:t>
            </w:r>
          </w:p>
        </w:tc>
        <w:tc>
          <w:tcPr>
            <w:tcW w:w="1704" w:type="dxa"/>
            <w:tcBorders>
              <w:top w:val="single" w:color="auto" w:sz="4" w:space="0"/>
              <w:left w:val="single" w:color="auto" w:sz="4" w:space="0"/>
              <w:righ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供应商代表签名</w:t>
            </w: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color w:val="auto"/>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bl>
    <w:p>
      <w:pPr>
        <w:pStyle w:val="31"/>
        <w:keepNext w:val="0"/>
        <w:keepLines w:val="0"/>
        <w:pageBreakBefore w:val="0"/>
        <w:widowControl w:val="0"/>
        <w:shd w:val="clear" w:color="auto" w:fill="auto"/>
        <w:tabs>
          <w:tab w:val="left" w:pos="2088"/>
          <w:tab w:val="left" w:pos="2832"/>
          <w:tab w:val="left" w:pos="4603"/>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p>
    <w:p>
      <w:pPr>
        <w:pStyle w:val="31"/>
        <w:keepNext w:val="0"/>
        <w:keepLines w:val="0"/>
        <w:pageBreakBefore w:val="0"/>
        <w:widowControl w:val="0"/>
        <w:shd w:val="clear" w:color="auto" w:fill="auto"/>
        <w:tabs>
          <w:tab w:val="left" w:pos="2088"/>
          <w:tab w:val="left" w:pos="2832"/>
          <w:tab w:val="left" w:pos="4603"/>
        </w:tabs>
        <w:kinsoku/>
        <w:wordWrap/>
        <w:overflowPunct/>
        <w:topLinePunct w:val="0"/>
        <w:autoSpaceDE/>
        <w:autoSpaceDN/>
        <w:bidi w:val="0"/>
        <w:adjustRightInd/>
        <w:snapToGrid/>
        <w:spacing w:before="0" w:after="0" w:line="360" w:lineRule="auto"/>
        <w:ind w:right="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pacing w:val="0"/>
          <w:w w:val="100"/>
          <w:position w:val="0"/>
          <w:sz w:val="24"/>
          <w:szCs w:val="24"/>
        </w:rPr>
        <w:t>采购人代表：</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 xml:space="preserve">     </w:t>
      </w:r>
      <w:r>
        <w:rPr>
          <w:rFonts w:hint="eastAsia" w:ascii="宋体" w:hAnsi="宋体" w:eastAsia="宋体" w:cs="宋体"/>
          <w:color w:val="auto"/>
          <w:spacing w:val="0"/>
          <w:w w:val="100"/>
          <w:position w:val="0"/>
          <w:sz w:val="24"/>
          <w:szCs w:val="24"/>
        </w:rPr>
        <w:t>记录人：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p>
    <w:p>
      <w:pPr>
        <w:pageBreakBefore w:val="0"/>
        <w:widowControl w:val="0"/>
        <w:kinsoku/>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color w:val="auto"/>
        </w:rPr>
      </w:pPr>
    </w:p>
    <w:p>
      <w:pPr>
        <w:pStyle w:val="28"/>
        <w:keepNext w:val="0"/>
        <w:keepLines w:val="0"/>
        <w:pageBreakBefore w:val="0"/>
        <w:widowControl w:val="0"/>
        <w:shd w:val="clear" w:color="auto" w:fill="auto"/>
        <w:tabs>
          <w:tab w:val="left" w:pos="835"/>
          <w:tab w:val="left" w:pos="1882"/>
          <w:tab w:val="left" w:pos="2928"/>
        </w:tabs>
        <w:kinsoku/>
        <w:overflowPunct/>
        <w:topLinePunct w:val="0"/>
        <w:autoSpaceDE/>
        <w:autoSpaceDN/>
        <w:bidi w:val="0"/>
        <w:adjustRightInd/>
        <w:snapToGrid/>
        <w:spacing w:before="0" w:after="0" w:line="360" w:lineRule="auto"/>
        <w:ind w:left="0" w:right="0" w:firstLine="440" w:firstLineChars="200"/>
        <w:jc w:val="right"/>
        <w:textAlignment w:val="auto"/>
        <w:rPr>
          <w:rFonts w:hint="eastAsia" w:ascii="宋体" w:hAnsi="宋体" w:eastAsia="宋体" w:cs="宋体"/>
          <w:color w:val="auto"/>
          <w:spacing w:val="0"/>
          <w:w w:val="100"/>
          <w:position w:val="0"/>
          <w:sz w:val="20"/>
          <w:szCs w:val="20"/>
        </w:rPr>
      </w:pPr>
      <w:r>
        <w:rPr>
          <w:rFonts w:hint="eastAsia" w:ascii="宋体" w:hAnsi="宋体" w:eastAsia="宋体" w:cs="宋体"/>
          <w:color w:val="auto"/>
          <w:sz w:val="22"/>
          <w:szCs w:val="22"/>
          <w:u w:val="single"/>
        </w:rPr>
        <w:t xml:space="preserve"> </w:t>
      </w:r>
      <w:r>
        <w:rPr>
          <w:rFonts w:hint="eastAsia" w:cs="宋体"/>
          <w:color w:val="auto"/>
          <w:sz w:val="22"/>
          <w:szCs w:val="22"/>
          <w:u w:val="single"/>
          <w:lang w:val="en-US" w:eastAsia="zh-CN"/>
        </w:rPr>
        <w:t xml:space="preserve">   </w:t>
      </w:r>
      <w:r>
        <w:rPr>
          <w:rFonts w:hint="eastAsia" w:ascii="宋体" w:hAnsi="宋体" w:eastAsia="宋体" w:cs="宋体"/>
          <w:color w:val="auto"/>
          <w:spacing w:val="0"/>
          <w:w w:val="100"/>
          <w:position w:val="0"/>
          <w:sz w:val="20"/>
          <w:szCs w:val="20"/>
        </w:rPr>
        <w:t>年</w:t>
      </w:r>
      <w:r>
        <w:rPr>
          <w:rFonts w:hint="eastAsia" w:ascii="宋体" w:hAnsi="宋体" w:eastAsia="宋体" w:cs="宋体"/>
          <w:color w:val="auto"/>
          <w:sz w:val="22"/>
          <w:szCs w:val="22"/>
          <w:u w:val="single"/>
        </w:rPr>
        <w:t xml:space="preserve"> </w:t>
      </w:r>
      <w:r>
        <w:rPr>
          <w:rFonts w:hint="eastAsia" w:cs="宋体"/>
          <w:color w:val="auto"/>
          <w:sz w:val="22"/>
          <w:szCs w:val="22"/>
          <w:u w:val="single"/>
          <w:lang w:val="en-US" w:eastAsia="zh-CN"/>
        </w:rPr>
        <w:t xml:space="preserve">   </w:t>
      </w:r>
      <w:r>
        <w:rPr>
          <w:rFonts w:hint="eastAsia" w:ascii="宋体" w:hAnsi="宋体" w:eastAsia="宋体" w:cs="宋体"/>
          <w:color w:val="auto"/>
          <w:spacing w:val="0"/>
          <w:w w:val="100"/>
          <w:position w:val="0"/>
          <w:sz w:val="20"/>
          <w:szCs w:val="20"/>
        </w:rPr>
        <w:t>月</w:t>
      </w:r>
      <w:r>
        <w:rPr>
          <w:rFonts w:hint="eastAsia" w:ascii="宋体" w:hAnsi="宋体" w:eastAsia="宋体" w:cs="宋体"/>
          <w:color w:val="auto"/>
          <w:sz w:val="22"/>
          <w:szCs w:val="22"/>
          <w:u w:val="single"/>
        </w:rPr>
        <w:t xml:space="preserve"> </w:t>
      </w:r>
      <w:r>
        <w:rPr>
          <w:rFonts w:hint="eastAsia" w:cs="宋体"/>
          <w:color w:val="auto"/>
          <w:sz w:val="22"/>
          <w:szCs w:val="22"/>
          <w:u w:val="single"/>
          <w:lang w:val="en-US" w:eastAsia="zh-CN"/>
        </w:rPr>
        <w:t xml:space="preserve">   </w:t>
      </w:r>
      <w:r>
        <w:rPr>
          <w:rFonts w:hint="eastAsia" w:ascii="宋体" w:hAnsi="宋体" w:eastAsia="宋体" w:cs="宋体"/>
          <w:color w:val="auto"/>
          <w:spacing w:val="0"/>
          <w:w w:val="100"/>
          <w:position w:val="0"/>
          <w:sz w:val="20"/>
          <w:szCs w:val="20"/>
        </w:rPr>
        <w:t>日</w:t>
      </w:r>
    </w:p>
    <w:p>
      <w:pPr>
        <w:rPr>
          <w:rFonts w:hint="eastAsia"/>
          <w:color w:val="auto"/>
        </w:rPr>
      </w:pPr>
      <w:r>
        <w:rPr>
          <w:rFonts w:hint="eastAsia" w:ascii="宋体" w:hAnsi="宋体" w:eastAsia="宋体" w:cs="宋体"/>
          <w:color w:val="auto"/>
          <w:spacing w:val="0"/>
          <w:w w:val="100"/>
          <w:position w:val="0"/>
          <w:sz w:val="20"/>
          <w:szCs w:val="20"/>
        </w:rPr>
        <w:br w:type="page"/>
      </w:r>
    </w:p>
    <w:p>
      <w:pPr>
        <w:pStyle w:val="4"/>
        <w:bidi w:val="0"/>
        <w:outlineLvl w:val="1"/>
        <w:rPr>
          <w:rFonts w:hint="eastAsia" w:ascii="宋体" w:hAnsi="宋体" w:eastAsia="宋体" w:cs="宋体"/>
          <w:color w:val="auto"/>
        </w:rPr>
      </w:pPr>
      <w:bookmarkStart w:id="584" w:name="_Toc13180"/>
      <w:bookmarkStart w:id="585" w:name="_Toc14656"/>
      <w:bookmarkStart w:id="586" w:name="_Toc21188"/>
      <w:bookmarkStart w:id="587" w:name="_Toc8468"/>
      <w:bookmarkStart w:id="588" w:name="_Toc15278"/>
      <w:bookmarkStart w:id="589" w:name="_Toc28284"/>
      <w:bookmarkStart w:id="590" w:name="_Toc19017"/>
      <w:r>
        <w:rPr>
          <w:rFonts w:hint="eastAsia" w:ascii="宋体" w:hAnsi="宋体" w:eastAsia="宋体" w:cs="宋体"/>
          <w:color w:val="auto"/>
        </w:rPr>
        <w:t>附件2</w:t>
      </w:r>
      <w:r>
        <w:rPr>
          <w:rFonts w:hint="eastAsia" w:ascii="宋体" w:hAnsi="宋体" w:eastAsia="宋体" w:cs="宋体"/>
          <w:color w:val="auto"/>
          <w:lang w:val="en-US" w:eastAsia="zh-CN"/>
        </w:rPr>
        <w:t xml:space="preserve">   </w:t>
      </w:r>
      <w:r>
        <w:rPr>
          <w:rFonts w:hint="eastAsia" w:ascii="宋体" w:hAnsi="宋体" w:eastAsia="宋体" w:cs="宋体"/>
          <w:color w:val="auto"/>
        </w:rPr>
        <w:t>问题澄清通知</w:t>
      </w:r>
      <w:bookmarkEnd w:id="584"/>
      <w:bookmarkEnd w:id="585"/>
      <w:bookmarkEnd w:id="586"/>
      <w:bookmarkEnd w:id="587"/>
      <w:bookmarkEnd w:id="588"/>
      <w:bookmarkEnd w:id="589"/>
      <w:bookmarkEnd w:id="590"/>
    </w:p>
    <w:p>
      <w:pPr>
        <w:rPr>
          <w:rFonts w:hint="eastAsia"/>
          <w:color w:val="auto"/>
        </w:rPr>
      </w:pPr>
    </w:p>
    <w:p>
      <w:pPr>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color w:val="auto"/>
          <w:sz w:val="28"/>
          <w:szCs w:val="28"/>
        </w:rPr>
      </w:pPr>
      <w:bookmarkStart w:id="591" w:name="bookmark478"/>
      <w:bookmarkStart w:id="592" w:name="bookmark477"/>
      <w:bookmarkStart w:id="593" w:name="bookmark479"/>
      <w:r>
        <w:rPr>
          <w:rFonts w:hint="eastAsia" w:ascii="宋体" w:hAnsi="宋体" w:eastAsia="宋体" w:cs="宋体"/>
          <w:b/>
          <w:bCs/>
          <w:color w:val="auto"/>
          <w:sz w:val="28"/>
          <w:szCs w:val="28"/>
        </w:rPr>
        <w:t>问题澄清通知</w:t>
      </w:r>
      <w:bookmarkEnd w:id="591"/>
      <w:bookmarkEnd w:id="592"/>
      <w:bookmarkEnd w:id="593"/>
    </w:p>
    <w:p>
      <w:pPr>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color w:val="auto"/>
          <w:spacing w:val="0"/>
          <w:w w:val="100"/>
          <w:position w:val="0"/>
          <w:sz w:val="28"/>
          <w:szCs w:val="28"/>
        </w:rPr>
      </w:pPr>
      <w:r>
        <w:rPr>
          <w:rFonts w:hint="eastAsia" w:ascii="宋体" w:hAnsi="宋体" w:eastAsia="宋体" w:cs="宋体"/>
          <w:color w:val="auto"/>
          <w:spacing w:val="0"/>
          <w:w w:val="100"/>
          <w:position w:val="0"/>
          <w:sz w:val="28"/>
          <w:szCs w:val="28"/>
        </w:rPr>
        <w:t>（编号：</w:t>
      </w:r>
      <w:r>
        <w:rPr>
          <w:rFonts w:hint="eastAsia" w:ascii="宋体" w:hAnsi="宋体" w:eastAsia="宋体" w:cs="宋体"/>
          <w:color w:val="auto"/>
          <w:sz w:val="28"/>
          <w:szCs w:val="28"/>
          <w:u w:val="single"/>
        </w:rPr>
        <w:t xml:space="preserve"> </w:t>
      </w:r>
      <w:r>
        <w:rPr>
          <w:rFonts w:hint="eastAsia" w:cs="宋体"/>
          <w:color w:val="auto"/>
          <w:sz w:val="28"/>
          <w:szCs w:val="28"/>
          <w:u w:val="single"/>
          <w:lang w:val="en-US" w:eastAsia="zh-CN"/>
        </w:rPr>
        <w:t xml:space="preserve">           </w:t>
      </w:r>
      <w:r>
        <w:rPr>
          <w:rFonts w:hint="eastAsia" w:ascii="宋体" w:hAnsi="宋体" w:eastAsia="宋体" w:cs="宋体"/>
          <w:color w:val="auto"/>
          <w:spacing w:val="0"/>
          <w:w w:val="100"/>
          <w:positio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eastAsia="宋体"/>
          <w:color w:val="auto"/>
          <w:sz w:val="24"/>
          <w:szCs w:val="24"/>
          <w:u w:val="single"/>
          <w:lang w:val="en-US" w:eastAsia="zh-CN"/>
        </w:rPr>
      </w:pPr>
      <w:r>
        <w:rPr>
          <w:rFonts w:hint="eastAsia" w:eastAsia="宋体"/>
          <w:color w:val="auto"/>
          <w:sz w:val="24"/>
          <w:szCs w:val="24"/>
          <w:u w:val="single"/>
          <w:lang w:val="en-US" w:eastAsia="zh-CN"/>
        </w:rPr>
        <w:t xml:space="preserve">               （供货商名称）：</w:t>
      </w:r>
    </w:p>
    <w:p>
      <w:pPr>
        <w:keepNext w:val="0"/>
        <w:keepLines w:val="0"/>
        <w:pageBreakBefore w:val="0"/>
        <w:widowControl w:val="0"/>
        <w:kinsoku/>
        <w:wordWrap/>
        <w:overflowPunct/>
        <w:topLinePunct w:val="0"/>
        <w:autoSpaceDE/>
        <w:autoSpaceDN/>
        <w:bidi w:val="0"/>
        <w:adjustRightInd/>
        <w:snapToGrid/>
        <w:spacing w:before="0" w:after="0" w:line="360" w:lineRule="auto"/>
        <w:jc w:val="both"/>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小组对你方的响应文件进行了仔细</w:t>
      </w:r>
      <w:r>
        <w:rPr>
          <w:rFonts w:hint="eastAsia" w:cs="宋体"/>
          <w:color w:val="auto"/>
          <w:spacing w:val="0"/>
          <w:w w:val="100"/>
          <w:position w:val="0"/>
          <w:sz w:val="24"/>
          <w:szCs w:val="24"/>
          <w:lang w:eastAsia="zh-CN"/>
        </w:rPr>
        <w:t>的</w:t>
      </w:r>
      <w:r>
        <w:rPr>
          <w:rFonts w:hint="eastAsia" w:ascii="宋体" w:hAnsi="宋体" w:eastAsia="宋体" w:cs="宋体"/>
          <w:color w:val="auto"/>
          <w:spacing w:val="0"/>
          <w:w w:val="100"/>
          <w:position w:val="0"/>
          <w:sz w:val="24"/>
          <w:szCs w:val="24"/>
        </w:rPr>
        <w:t>审查，现需你方对下列问题以书面形式予以澄清、说明和补正：</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w:t>
      </w:r>
    </w:p>
    <w:p>
      <w:pPr>
        <w:pStyle w:val="32"/>
        <w:keepNext w:val="0"/>
        <w:keepLines w:val="0"/>
        <w:pageBreakBefore w:val="0"/>
        <w:widowControl w:val="0"/>
        <w:shd w:val="clear" w:color="auto" w:fill="auto"/>
        <w:tabs>
          <w:tab w:val="left" w:leader="dot" w:pos="-893"/>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28"/>
        <w:keepNext w:val="0"/>
        <w:keepLines w:val="0"/>
        <w:pageBreakBefore w:val="0"/>
        <w:widowControl w:val="0"/>
        <w:shd w:val="clear" w:color="auto" w:fill="auto"/>
        <w:tabs>
          <w:tab w:val="left" w:pos="3730"/>
          <w:tab w:val="left" w:pos="5347"/>
          <w:tab w:val="left" w:pos="6566"/>
          <w:tab w:val="left" w:pos="7786"/>
          <w:tab w:val="left" w:pos="9000"/>
          <w:tab w:val="left" w:pos="9010"/>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default" w:ascii="宋体" w:hAnsi="宋体" w:eastAsia="宋体" w:cs="宋体"/>
          <w:color w:val="auto"/>
          <w:sz w:val="24"/>
          <w:szCs w:val="24"/>
          <w:lang w:val="en-US"/>
        </w:rPr>
      </w:pPr>
      <w:r>
        <w:rPr>
          <w:rFonts w:hint="eastAsia" w:ascii="宋体" w:hAnsi="宋体" w:eastAsia="宋体" w:cs="宋体"/>
          <w:color w:val="auto"/>
          <w:spacing w:val="0"/>
          <w:w w:val="100"/>
          <w:position w:val="0"/>
          <w:sz w:val="24"/>
          <w:szCs w:val="24"/>
        </w:rPr>
        <w:t>请将上述问题的澄清、说明和补正于</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时前递交至</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（详细地址）</w:t>
      </w:r>
      <w:r>
        <w:rPr>
          <w:rFonts w:hint="eastAsia" w:ascii="宋体" w:hAnsi="宋体" w:eastAsia="宋体" w:cs="宋体"/>
          <w:color w:val="auto"/>
          <w:spacing w:val="0"/>
          <w:w w:val="100"/>
          <w:position w:val="0"/>
          <w:sz w:val="24"/>
          <w:szCs w:val="24"/>
        </w:rPr>
        <w:t>或发电子邮件至</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（电子邮箱地址）</w:t>
      </w:r>
      <w:r>
        <w:rPr>
          <w:rFonts w:hint="eastAsia" w:ascii="宋体" w:hAnsi="宋体" w:eastAsia="宋体" w:cs="宋体"/>
          <w:color w:val="auto"/>
          <w:spacing w:val="0"/>
          <w:w w:val="100"/>
          <w:position w:val="0"/>
          <w:sz w:val="24"/>
          <w:szCs w:val="24"/>
        </w:rPr>
        <w:t>。采用电子邮件方式的，应在</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rPr>
        <w:t>时前将原件递交至</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（详细地址）</w:t>
      </w:r>
      <w:r>
        <w:rPr>
          <w:rFonts w:hint="eastAsia" w:cs="宋体"/>
          <w:color w:val="auto"/>
          <w:sz w:val="24"/>
          <w:szCs w:val="24"/>
          <w:u w:val="none"/>
          <w:lang w:val="en-US" w:eastAsia="zh-CN"/>
        </w:rPr>
        <w:t>。</w:t>
      </w:r>
    </w:p>
    <w:p>
      <w:pPr>
        <w:pStyle w:val="28"/>
        <w:keepNext w:val="0"/>
        <w:keepLines w:val="0"/>
        <w:pageBreakBefore w:val="0"/>
        <w:widowControl w:val="0"/>
        <w:shd w:val="clear" w:color="auto" w:fill="auto"/>
        <w:tabs>
          <w:tab w:val="left" w:pos="6533"/>
        </w:tabs>
        <w:kinsoku/>
        <w:wordWrap/>
        <w:overflowPunct/>
        <w:topLinePunct w:val="0"/>
        <w:autoSpaceDE/>
        <w:autoSpaceDN/>
        <w:bidi w:val="0"/>
        <w:adjustRightInd/>
        <w:snapToGrid/>
        <w:spacing w:before="0" w:after="0" w:line="360" w:lineRule="auto"/>
        <w:ind w:left="0" w:right="0" w:firstLine="1680" w:firstLineChars="700"/>
        <w:jc w:val="lef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6533"/>
        </w:tabs>
        <w:kinsoku/>
        <w:wordWrap/>
        <w:overflowPunct/>
        <w:topLinePunct w:val="0"/>
        <w:autoSpaceDE/>
        <w:autoSpaceDN/>
        <w:bidi w:val="0"/>
        <w:adjustRightInd/>
        <w:snapToGrid/>
        <w:spacing w:before="0" w:after="0" w:line="360" w:lineRule="auto"/>
        <w:ind w:left="0" w:right="0" w:firstLine="1680" w:firstLineChars="7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采购人（或采购代理机构）：</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（签字或盖单位章）</w:t>
      </w:r>
    </w:p>
    <w:p>
      <w:pPr>
        <w:pStyle w:val="28"/>
        <w:keepNext w:val="0"/>
        <w:keepLines w:val="0"/>
        <w:pageBreakBefore w:val="0"/>
        <w:widowControl w:val="0"/>
        <w:shd w:val="clear" w:color="auto" w:fill="auto"/>
        <w:tabs>
          <w:tab w:val="left" w:pos="950"/>
          <w:tab w:val="left" w:pos="2150"/>
          <w:tab w:val="left" w:pos="3341"/>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日</w:t>
      </w:r>
    </w:p>
    <w:p>
      <w:pPr>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rPr>
      </w:pPr>
      <w:bookmarkStart w:id="594" w:name="_Toc10739"/>
      <w:bookmarkStart w:id="595" w:name="_Toc21997"/>
      <w:bookmarkStart w:id="596" w:name="_Toc7951"/>
      <w:bookmarkStart w:id="597" w:name="_Toc26658"/>
      <w:bookmarkStart w:id="598" w:name="_Toc28575"/>
      <w:bookmarkStart w:id="599" w:name="_Toc14764"/>
      <w:bookmarkStart w:id="600" w:name="_Toc24982"/>
      <w:r>
        <w:rPr>
          <w:rFonts w:hint="eastAsia" w:ascii="宋体" w:hAnsi="宋体" w:eastAsia="宋体" w:cs="宋体"/>
          <w:color w:val="auto"/>
        </w:rPr>
        <w:t>附件3</w:t>
      </w:r>
      <w:r>
        <w:rPr>
          <w:rFonts w:hint="eastAsia" w:ascii="宋体" w:hAnsi="宋体" w:eastAsia="宋体" w:cs="宋体"/>
          <w:color w:val="auto"/>
          <w:lang w:val="en-US" w:eastAsia="zh-CN"/>
        </w:rPr>
        <w:t xml:space="preserve">   </w:t>
      </w:r>
      <w:r>
        <w:rPr>
          <w:rFonts w:hint="eastAsia" w:ascii="宋体" w:hAnsi="宋体" w:eastAsia="宋体" w:cs="宋体"/>
          <w:color w:val="auto"/>
        </w:rPr>
        <w:t>问题的澄清</w:t>
      </w:r>
      <w:bookmarkEnd w:id="594"/>
      <w:bookmarkEnd w:id="595"/>
      <w:bookmarkEnd w:id="596"/>
      <w:bookmarkEnd w:id="597"/>
      <w:bookmarkEnd w:id="598"/>
      <w:bookmarkEnd w:id="599"/>
      <w:bookmarkEnd w:id="600"/>
    </w:p>
    <w:p>
      <w:pPr>
        <w:rPr>
          <w:rFonts w:hint="eastAsia"/>
          <w:color w:val="auto"/>
        </w:rPr>
      </w:pPr>
    </w:p>
    <w:p>
      <w:pPr>
        <w:bidi w:val="0"/>
        <w:jc w:val="center"/>
        <w:rPr>
          <w:rFonts w:hint="eastAsia" w:ascii="宋体" w:hAnsi="宋体" w:eastAsia="宋体" w:cs="宋体"/>
          <w:b/>
          <w:bCs/>
          <w:color w:val="auto"/>
          <w:sz w:val="28"/>
          <w:szCs w:val="28"/>
        </w:rPr>
      </w:pPr>
      <w:bookmarkStart w:id="601" w:name="bookmark481"/>
      <w:bookmarkStart w:id="602" w:name="bookmark480"/>
      <w:bookmarkStart w:id="603" w:name="bookmark482"/>
      <w:r>
        <w:rPr>
          <w:rFonts w:hint="eastAsia" w:ascii="宋体" w:hAnsi="宋体" w:eastAsia="宋体" w:cs="宋体"/>
          <w:b/>
          <w:bCs/>
          <w:color w:val="auto"/>
          <w:sz w:val="28"/>
          <w:szCs w:val="28"/>
        </w:rPr>
        <w:t>问题的澄清</w:t>
      </w:r>
      <w:bookmarkEnd w:id="601"/>
      <w:bookmarkEnd w:id="602"/>
      <w:bookmarkEnd w:id="603"/>
    </w:p>
    <w:p>
      <w:pPr>
        <w:pStyle w:val="28"/>
        <w:keepNext w:val="0"/>
        <w:keepLines w:val="0"/>
        <w:pageBreakBefore w:val="0"/>
        <w:widowControl w:val="0"/>
        <w:shd w:val="clear" w:color="auto" w:fill="auto"/>
        <w:tabs>
          <w:tab w:val="left" w:pos="2357"/>
        </w:tabs>
        <w:kinsoku/>
        <w:wordWrap/>
        <w:overflowPunct/>
        <w:topLinePunct w:val="0"/>
        <w:autoSpaceDE/>
        <w:autoSpaceDN/>
        <w:bidi w:val="0"/>
        <w:adjustRightInd/>
        <w:snapToGrid/>
        <w:spacing w:before="0" w:after="0" w:line="360" w:lineRule="auto"/>
        <w:ind w:left="0" w:leftChars="0" w:right="0" w:firstLine="0" w:firstLineChars="0"/>
        <w:jc w:val="center"/>
        <w:textAlignment w:val="auto"/>
        <w:outlineLvl w:val="9"/>
        <w:rPr>
          <w:rFonts w:hint="eastAsia" w:ascii="宋体" w:hAnsi="宋体" w:eastAsia="宋体" w:cs="宋体"/>
          <w:color w:val="auto"/>
          <w:sz w:val="28"/>
          <w:szCs w:val="28"/>
        </w:rPr>
      </w:pPr>
      <w:r>
        <w:rPr>
          <w:rFonts w:hint="eastAsia" w:ascii="宋体" w:hAnsi="宋体" w:eastAsia="宋体" w:cs="宋体"/>
          <w:i w:val="0"/>
          <w:iCs w:val="0"/>
          <w:color w:val="auto"/>
          <w:spacing w:val="0"/>
          <w:w w:val="100"/>
          <w:position w:val="0"/>
          <w:sz w:val="28"/>
          <w:szCs w:val="28"/>
        </w:rPr>
        <w:t>（编号:</w:t>
      </w:r>
      <w:r>
        <w:rPr>
          <w:rFonts w:hint="eastAsia" w:ascii="宋体" w:hAnsi="宋体" w:eastAsia="宋体" w:cs="宋体"/>
          <w:color w:val="auto"/>
          <w:sz w:val="28"/>
          <w:szCs w:val="28"/>
          <w:u w:val="single"/>
        </w:rPr>
        <w:t xml:space="preserve"> </w:t>
      </w:r>
      <w:r>
        <w:rPr>
          <w:rFonts w:hint="eastAsia" w:cs="宋体"/>
          <w:color w:val="auto"/>
          <w:sz w:val="28"/>
          <w:szCs w:val="28"/>
          <w:u w:val="single"/>
          <w:lang w:val="en-US" w:eastAsia="zh-CN"/>
        </w:rPr>
        <w:t xml:space="preserve">            </w:t>
      </w:r>
      <w:r>
        <w:rPr>
          <w:rFonts w:hint="eastAsia" w:ascii="宋体" w:hAnsi="宋体" w:eastAsia="宋体" w:cs="宋体"/>
          <w:color w:val="auto"/>
          <w:spacing w:val="0"/>
          <w:w w:val="100"/>
          <w:position w:val="0"/>
          <w:sz w:val="28"/>
          <w:szCs w:val="28"/>
        </w:rPr>
        <w:t>）</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w:t>
      </w:r>
    </w:p>
    <w:p>
      <w:pPr>
        <w:pStyle w:val="28"/>
        <w:keepNext w:val="0"/>
        <w:keepLines w:val="0"/>
        <w:pageBreakBefore w:val="0"/>
        <w:widowControl w:val="0"/>
        <w:shd w:val="clear" w:color="auto" w:fill="auto"/>
        <w:tabs>
          <w:tab w:val="left" w:pos="4080"/>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问题澄清通知（编号：</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）已收悉，现澄清、说明和补正如下:</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w:t>
      </w:r>
    </w:p>
    <w:p>
      <w:pPr>
        <w:pStyle w:val="29"/>
        <w:keepNext w:val="0"/>
        <w:keepLines w:val="0"/>
        <w:pageBreakBefore w:val="0"/>
        <w:widowControl w:val="0"/>
        <w:shd w:val="clear" w:color="auto" w:fill="auto"/>
        <w:tabs>
          <w:tab w:val="left" w:leader="dot" w:pos="-888"/>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上述问题澄清、说明和补正，</w:t>
      </w:r>
      <w:r>
        <w:rPr>
          <w:rFonts w:hint="eastAsia" w:cs="宋体"/>
          <w:color w:val="auto"/>
          <w:spacing w:val="0"/>
          <w:w w:val="100"/>
          <w:position w:val="0"/>
          <w:sz w:val="24"/>
          <w:szCs w:val="24"/>
          <w:lang w:eastAsia="zh-CN"/>
        </w:rPr>
        <w:t>不改变我方响应文件的实质性内容，</w:t>
      </w:r>
      <w:r>
        <w:rPr>
          <w:rFonts w:hint="eastAsia" w:ascii="宋体" w:hAnsi="宋体" w:eastAsia="宋体" w:cs="宋体"/>
          <w:color w:val="auto"/>
          <w:spacing w:val="0"/>
          <w:w w:val="100"/>
          <w:position w:val="0"/>
          <w:sz w:val="24"/>
          <w:szCs w:val="24"/>
        </w:rPr>
        <w:t>构成我方响应文件的组成部分。</w:t>
      </w:r>
    </w:p>
    <w:p>
      <w:pPr>
        <w:pStyle w:val="28"/>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1920" w:firstLineChars="8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1920" w:firstLineChars="800"/>
        <w:jc w:val="left"/>
        <w:textAlignment w:val="auto"/>
        <w:outlineLvl w:val="9"/>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或</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1920" w:firstLineChars="8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法定代表人（单位负责人）或其授权的代理人：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w:t>
      </w:r>
    </w:p>
    <w:p>
      <w:pPr>
        <w:pStyle w:val="28"/>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日</w:t>
      </w:r>
    </w:p>
    <w:p>
      <w:pPr>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rPr>
      </w:pPr>
      <w:bookmarkStart w:id="604" w:name="_Toc1332"/>
      <w:bookmarkStart w:id="605" w:name="_Toc25802"/>
      <w:bookmarkStart w:id="606" w:name="_Toc25536"/>
      <w:bookmarkStart w:id="607" w:name="_Toc31504"/>
      <w:bookmarkStart w:id="608" w:name="_Toc8187"/>
      <w:bookmarkStart w:id="609" w:name="_Toc3731"/>
      <w:bookmarkStart w:id="610" w:name="_Toc17119"/>
      <w:r>
        <w:rPr>
          <w:rFonts w:hint="eastAsia" w:ascii="宋体" w:hAnsi="宋体" w:eastAsia="宋体" w:cs="宋体"/>
          <w:color w:val="auto"/>
        </w:rPr>
        <w:t>附件4</w:t>
      </w:r>
      <w:r>
        <w:rPr>
          <w:rFonts w:hint="eastAsia" w:ascii="宋体" w:hAnsi="宋体" w:eastAsia="宋体" w:cs="宋体"/>
          <w:color w:val="auto"/>
          <w:lang w:val="en-US" w:eastAsia="zh-CN"/>
        </w:rPr>
        <w:t xml:space="preserve">   </w:t>
      </w:r>
      <w:r>
        <w:rPr>
          <w:rFonts w:hint="eastAsia" w:ascii="宋体" w:hAnsi="宋体" w:eastAsia="宋体" w:cs="宋体"/>
          <w:color w:val="auto"/>
        </w:rPr>
        <w:t>成交通知书</w:t>
      </w:r>
      <w:bookmarkEnd w:id="604"/>
      <w:bookmarkEnd w:id="605"/>
      <w:bookmarkEnd w:id="606"/>
      <w:bookmarkEnd w:id="607"/>
      <w:bookmarkEnd w:id="608"/>
      <w:bookmarkEnd w:id="609"/>
      <w:bookmarkEnd w:id="61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rPr>
      </w:pPr>
      <w:bookmarkStart w:id="611" w:name="bookmark484"/>
      <w:bookmarkStart w:id="612" w:name="bookmark485"/>
      <w:bookmarkStart w:id="613" w:name="bookmark48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成交通知书</w:t>
      </w:r>
      <w:bookmarkEnd w:id="611"/>
      <w:bookmarkEnd w:id="612"/>
      <w:bookmarkEnd w:id="613"/>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8"/>
          <w:szCs w:val="28"/>
        </w:rPr>
      </w:pPr>
      <w:r>
        <w:rPr>
          <w:rFonts w:hint="eastAsia" w:ascii="宋体" w:hAnsi="宋体" w:eastAsia="宋体" w:cs="宋体"/>
          <w:color w:val="auto"/>
          <w:sz w:val="24"/>
          <w:szCs w:val="24"/>
          <w:u w:val="single"/>
          <w:lang w:val="en-US" w:eastAsia="zh-CN"/>
        </w:rPr>
        <w:t xml:space="preserve">            （成交供应商名称）</w:t>
      </w:r>
      <w:r>
        <w:rPr>
          <w:rFonts w:hint="eastAsia" w:cs="宋体"/>
          <w:color w:val="auto"/>
          <w:sz w:val="24"/>
          <w:szCs w:val="24"/>
          <w:u w:val="single"/>
          <w:lang w:val="en-US" w:eastAsia="zh-CN"/>
        </w:rPr>
        <w:t>：</w:t>
      </w:r>
    </w:p>
    <w:p>
      <w:pPr>
        <w:pStyle w:val="28"/>
        <w:keepNext w:val="0"/>
        <w:keepLines w:val="0"/>
        <w:pageBreakBefore w:val="0"/>
        <w:widowControl w:val="0"/>
        <w:shd w:val="clear" w:color="auto" w:fill="auto"/>
        <w:tabs>
          <w:tab w:val="left" w:pos="3979"/>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你方所递交的</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（项目名称）</w:t>
      </w:r>
      <w:r>
        <w:rPr>
          <w:rFonts w:hint="eastAsia" w:ascii="宋体" w:hAnsi="宋体" w:eastAsia="宋体" w:cs="宋体"/>
          <w:color w:val="auto"/>
          <w:spacing w:val="0"/>
          <w:w w:val="100"/>
          <w:position w:val="0"/>
          <w:sz w:val="24"/>
          <w:szCs w:val="24"/>
        </w:rPr>
        <w:t>的响应文件已被我方接受，被确定为成交供应商。</w:t>
      </w:r>
    </w:p>
    <w:p>
      <w:pPr>
        <w:pStyle w:val="28"/>
        <w:keepNext w:val="0"/>
        <w:keepLines w:val="0"/>
        <w:pageBreakBefore w:val="0"/>
        <w:widowControl w:val="0"/>
        <w:shd w:val="clear" w:color="auto" w:fill="auto"/>
        <w:tabs>
          <w:tab w:val="left" w:pos="333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成交价：</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w:t>
      </w:r>
    </w:p>
    <w:p>
      <w:pPr>
        <w:pStyle w:val="28"/>
        <w:keepNext w:val="0"/>
        <w:keepLines w:val="0"/>
        <w:pageBreakBefore w:val="0"/>
        <w:widowControl w:val="0"/>
        <w:shd w:val="clear" w:color="auto" w:fill="auto"/>
        <w:tabs>
          <w:tab w:val="left" w:pos="333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成交份额：</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pacing w:val="0"/>
          <w:w w:val="100"/>
          <w:position w:val="0"/>
          <w:sz w:val="24"/>
          <w:szCs w:val="24"/>
          <w:lang w:val="en-US" w:eastAsia="zh-CN" w:bidi="en-US"/>
        </w:rPr>
        <w:t>。</w:t>
      </w:r>
      <w:r>
        <w:rPr>
          <w:rFonts w:hint="eastAsia" w:ascii="宋体" w:hAnsi="宋体" w:eastAsia="宋体" w:cs="宋体"/>
          <w:color w:val="auto"/>
          <w:spacing w:val="0"/>
          <w:w w:val="100"/>
          <w:position w:val="0"/>
          <w:sz w:val="24"/>
          <w:szCs w:val="24"/>
        </w:rPr>
        <w:t>（如有）</w:t>
      </w:r>
    </w:p>
    <w:p>
      <w:pPr>
        <w:pStyle w:val="28"/>
        <w:keepNext w:val="0"/>
        <w:keepLines w:val="0"/>
        <w:pageBreakBefore w:val="0"/>
        <w:widowControl w:val="0"/>
        <w:shd w:val="clear" w:color="auto" w:fill="auto"/>
        <w:tabs>
          <w:tab w:val="left" w:pos="4334"/>
          <w:tab w:val="left" w:pos="7181"/>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请你方在接到本通知书后的</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日内到</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（指定地点）</w:t>
      </w:r>
      <w:r>
        <w:rPr>
          <w:rFonts w:hint="eastAsia" w:ascii="宋体" w:hAnsi="宋体" w:eastAsia="宋体" w:cs="宋体"/>
          <w:color w:val="auto"/>
          <w:spacing w:val="0"/>
          <w:w w:val="100"/>
          <w:position w:val="0"/>
          <w:sz w:val="24"/>
          <w:szCs w:val="24"/>
        </w:rPr>
        <w:t>与我方签订采购合同，并按采购文件第二章</w:t>
      </w:r>
      <w:r>
        <w:rPr>
          <w:rFonts w:hint="eastAsia" w:ascii="宋体" w:hAnsi="宋体" w:eastAsia="宋体" w:cs="宋体"/>
          <w:color w:val="auto"/>
          <w:spacing w:val="0"/>
          <w:w w:val="100"/>
          <w:position w:val="0"/>
          <w:sz w:val="24"/>
          <w:szCs w:val="24"/>
          <w:lang w:val="zh-CN" w:eastAsia="zh-CN" w:bidi="zh-CN"/>
        </w:rPr>
        <w:t>“供</w:t>
      </w:r>
      <w:r>
        <w:rPr>
          <w:rFonts w:hint="eastAsia" w:ascii="宋体" w:hAnsi="宋体" w:eastAsia="宋体" w:cs="宋体"/>
          <w:color w:val="auto"/>
          <w:spacing w:val="0"/>
          <w:w w:val="100"/>
          <w:position w:val="0"/>
          <w:sz w:val="24"/>
          <w:szCs w:val="24"/>
        </w:rPr>
        <w:t>应商须知”第</w:t>
      </w:r>
      <w:r>
        <w:rPr>
          <w:rFonts w:hint="eastAsia" w:ascii="宋体" w:hAnsi="宋体" w:eastAsia="宋体" w:cs="宋体"/>
          <w:color w:val="auto"/>
          <w:spacing w:val="0"/>
          <w:w w:val="100"/>
          <w:position w:val="0"/>
          <w:sz w:val="24"/>
          <w:szCs w:val="24"/>
          <w:lang w:val="en-US" w:eastAsia="en-US" w:bidi="en-US"/>
        </w:rPr>
        <w:t>7.</w:t>
      </w:r>
      <w:r>
        <w:rPr>
          <w:rFonts w:hint="eastAsia" w:ascii="宋体" w:hAnsi="宋体" w:eastAsia="宋体" w:cs="宋体"/>
          <w:color w:val="auto"/>
          <w:spacing w:val="0"/>
          <w:w w:val="100"/>
          <w:position w:val="0"/>
          <w:sz w:val="24"/>
          <w:szCs w:val="24"/>
        </w:rPr>
        <w:t>6款规定向我方递交履约保证金。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特此通知。</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6533"/>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 xml:space="preserve">采购人（或釆购代理机构）： </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946"/>
          <w:tab w:val="left" w:pos="2146"/>
          <w:tab w:val="left" w:pos="33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cs="宋体"/>
          <w:color w:val="auto"/>
          <w:spacing w:val="0"/>
          <w:w w:val="100"/>
          <w:position w:val="0"/>
          <w:sz w:val="24"/>
          <w:szCs w:val="24"/>
          <w:lang w:eastAsia="zh-CN"/>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pacing w:val="0"/>
          <w:w w:val="100"/>
          <w:position w:val="0"/>
          <w:sz w:val="24"/>
          <w:szCs w:val="24"/>
          <w:lang w:eastAsia="zh-CN"/>
        </w:rPr>
        <w:t>日</w:t>
      </w:r>
    </w:p>
    <w:p>
      <w:pPr>
        <w:pStyle w:val="28"/>
        <w:keepNext w:val="0"/>
        <w:keepLines w:val="0"/>
        <w:pageBreakBefore w:val="0"/>
        <w:widowControl w:val="0"/>
        <w:shd w:val="clear" w:color="auto" w:fill="auto"/>
        <w:tabs>
          <w:tab w:val="left" w:pos="946"/>
          <w:tab w:val="left" w:pos="2146"/>
          <w:tab w:val="left" w:pos="3341"/>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cs="宋体"/>
          <w:color w:val="auto"/>
          <w:spacing w:val="0"/>
          <w:w w:val="100"/>
          <w:position w:val="0"/>
          <w:sz w:val="24"/>
          <w:szCs w:val="24"/>
          <w:lang w:eastAsia="zh-CN"/>
        </w:rPr>
      </w:pPr>
    </w:p>
    <w:p>
      <w:pPr>
        <w:rPr>
          <w:rFonts w:hint="eastAsia" w:ascii="宋体" w:hAnsi="宋体" w:eastAsia="宋体" w:cs="宋体"/>
          <w:color w:val="auto"/>
        </w:rPr>
      </w:pPr>
      <w:bookmarkStart w:id="614" w:name="_Toc24344"/>
      <w:r>
        <w:rPr>
          <w:rFonts w:hint="eastAsia" w:ascii="宋体" w:hAnsi="宋体" w:eastAsia="宋体" w:cs="宋体"/>
          <w:color w:val="auto"/>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color w:val="auto"/>
        </w:rPr>
      </w:pPr>
      <w:bookmarkStart w:id="615" w:name="_Toc9836"/>
      <w:bookmarkStart w:id="616" w:name="_Toc23715"/>
      <w:bookmarkStart w:id="617" w:name="_Toc28750"/>
      <w:bookmarkStart w:id="618" w:name="_Toc18766"/>
      <w:bookmarkStart w:id="619" w:name="_Toc24077"/>
      <w:bookmarkStart w:id="620" w:name="_Toc27086"/>
      <w:r>
        <w:rPr>
          <w:rFonts w:hint="eastAsia" w:ascii="宋体" w:hAnsi="宋体" w:eastAsia="宋体" w:cs="宋体"/>
          <w:color w:val="auto"/>
        </w:rPr>
        <w:t>附件5</w:t>
      </w:r>
      <w:r>
        <w:rPr>
          <w:rFonts w:hint="eastAsia" w:ascii="宋体" w:hAnsi="宋体" w:eastAsia="宋体" w:cs="宋体"/>
          <w:color w:val="auto"/>
          <w:lang w:val="en-US" w:eastAsia="zh-CN"/>
        </w:rPr>
        <w:t xml:space="preserve">   </w:t>
      </w:r>
      <w:r>
        <w:rPr>
          <w:rFonts w:hint="eastAsia" w:ascii="宋体" w:hAnsi="宋体" w:eastAsia="宋体" w:cs="宋体"/>
          <w:color w:val="auto"/>
        </w:rPr>
        <w:t>确认通知</w:t>
      </w:r>
      <w:bookmarkEnd w:id="614"/>
      <w:bookmarkEnd w:id="615"/>
      <w:bookmarkEnd w:id="616"/>
      <w:bookmarkEnd w:id="617"/>
      <w:bookmarkEnd w:id="618"/>
      <w:bookmarkEnd w:id="619"/>
      <w:bookmarkEnd w:id="620"/>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color w:val="auto"/>
          <w:sz w:val="28"/>
          <w:szCs w:val="28"/>
        </w:rPr>
      </w:pPr>
      <w:bookmarkStart w:id="621" w:name="bookmark488"/>
      <w:bookmarkStart w:id="622" w:name="bookmark486"/>
      <w:bookmarkStart w:id="623" w:name="_Toc25852"/>
      <w:bookmarkStart w:id="624" w:name="_Toc8027"/>
      <w:bookmarkStart w:id="625" w:name="bookmark487"/>
      <w:bookmarkStart w:id="626" w:name="_Toc31306"/>
      <w:bookmarkStart w:id="627" w:name="_Toc30989"/>
      <w:r>
        <w:rPr>
          <w:rFonts w:hint="eastAsia" w:ascii="宋体" w:hAnsi="宋体" w:eastAsia="宋体" w:cs="宋体"/>
          <w:b/>
          <w:bCs/>
          <w:color w:val="auto"/>
          <w:sz w:val="28"/>
          <w:szCs w:val="28"/>
        </w:rPr>
        <w:t>确认通知</w:t>
      </w:r>
      <w:bookmarkEnd w:id="621"/>
      <w:bookmarkEnd w:id="622"/>
      <w:bookmarkEnd w:id="623"/>
      <w:bookmarkEnd w:id="624"/>
      <w:bookmarkEnd w:id="625"/>
      <w:bookmarkEnd w:id="626"/>
      <w:bookmarkEnd w:id="627"/>
    </w:p>
    <w:p>
      <w:pPr>
        <w:pStyle w:val="28"/>
        <w:keepNext w:val="0"/>
        <w:keepLines w:val="0"/>
        <w:pageBreakBefore w:val="0"/>
        <w:widowControl w:val="0"/>
        <w:shd w:val="clear" w:color="auto" w:fill="auto"/>
        <w:tabs>
          <w:tab w:val="left" w:leader="underscore" w:pos="2323"/>
          <w:tab w:val="left" w:pos="5453"/>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 xml:space="preserve">      （采购人或采购代理机构名称）：</w:t>
      </w:r>
    </w:p>
    <w:p>
      <w:pPr>
        <w:pStyle w:val="28"/>
        <w:keepNext w:val="0"/>
        <w:keepLines w:val="0"/>
        <w:pageBreakBefore w:val="0"/>
        <w:widowControl w:val="0"/>
        <w:shd w:val="clear" w:color="auto" w:fill="auto"/>
        <w:tabs>
          <w:tab w:val="left" w:pos="2165"/>
          <w:tab w:val="left" w:pos="3370"/>
          <w:tab w:val="left" w:pos="4450"/>
          <w:tab w:val="left" w:pos="4565"/>
          <w:tab w:val="left" w:pos="5650"/>
          <w:tab w:val="left" w:pos="6850"/>
          <w:tab w:val="left" w:pos="694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你方于</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日发岀的</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（项目名称）</w:t>
      </w:r>
      <w:r>
        <w:rPr>
          <w:rFonts w:hint="eastAsia" w:ascii="宋体" w:hAnsi="宋体" w:eastAsia="宋体" w:cs="宋体"/>
          <w:color w:val="auto"/>
          <w:spacing w:val="0"/>
          <w:w w:val="100"/>
          <w:position w:val="0"/>
          <w:sz w:val="24"/>
          <w:szCs w:val="24"/>
        </w:rPr>
        <w:t>采购文件的澄清/修改的通知，我方已于</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日收到。</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特此确认。</w:t>
      </w:r>
    </w:p>
    <w:p>
      <w:pPr>
        <w:pStyle w:val="28"/>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供应商：</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946"/>
          <w:tab w:val="left" w:pos="2146"/>
          <w:tab w:val="left" w:pos="33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cs="宋体"/>
          <w:color w:val="auto"/>
          <w:spacing w:val="0"/>
          <w:w w:val="100"/>
          <w:position w:val="0"/>
          <w:sz w:val="24"/>
          <w:szCs w:val="24"/>
          <w:lang w:eastAsia="zh-CN"/>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pacing w:val="0"/>
          <w:w w:val="100"/>
          <w:position w:val="0"/>
          <w:sz w:val="24"/>
          <w:szCs w:val="24"/>
          <w:lang w:eastAsia="zh-CN"/>
        </w:rPr>
        <w:t>日</w:t>
      </w:r>
    </w:p>
    <w:p>
      <w:pPr>
        <w:pStyle w:val="28"/>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p>
    <w:p>
      <w:pPr>
        <w:rPr>
          <w:rFonts w:hint="eastAsia" w:ascii="宋体" w:hAnsi="宋体" w:eastAsia="宋体" w:cs="宋体"/>
          <w:color w:val="auto"/>
          <w:sz w:val="52"/>
          <w:szCs w:val="52"/>
          <w:lang w:val="en-US" w:eastAsia="zh-CN"/>
        </w:rPr>
      </w:pPr>
      <w:bookmarkStart w:id="628" w:name="_Toc16982"/>
      <w:r>
        <w:rPr>
          <w:rFonts w:hint="eastAsia" w:ascii="宋体" w:hAnsi="宋体" w:eastAsia="宋体" w:cs="宋体"/>
          <w:color w:val="auto"/>
          <w:sz w:val="52"/>
          <w:szCs w:val="52"/>
          <w:lang w:val="en-US" w:eastAsia="zh-CN"/>
        </w:rPr>
        <w:br w:type="page"/>
      </w:r>
    </w:p>
    <w:p>
      <w:pPr>
        <w:pStyle w:val="2"/>
        <w:bidi w:val="0"/>
        <w:jc w:val="center"/>
        <w:rPr>
          <w:rFonts w:hint="eastAsia" w:ascii="宋体" w:hAnsi="宋体" w:eastAsia="宋体" w:cs="宋体"/>
          <w:color w:val="auto"/>
          <w:spacing w:val="0"/>
          <w:w w:val="100"/>
          <w:position w:val="0"/>
          <w:sz w:val="52"/>
          <w:szCs w:val="52"/>
          <w:lang w:val="en-US" w:eastAsia="zh-CN"/>
        </w:rPr>
      </w:pPr>
      <w:bookmarkStart w:id="629" w:name="_Toc32717"/>
      <w:r>
        <w:rPr>
          <w:rFonts w:hint="eastAsia" w:ascii="宋体" w:hAnsi="宋体" w:eastAsia="宋体" w:cs="宋体"/>
          <w:color w:val="auto"/>
          <w:sz w:val="52"/>
          <w:szCs w:val="52"/>
          <w:lang w:val="en-US" w:eastAsia="zh-CN"/>
        </w:rPr>
        <w:t>第三章   评审办法</w:t>
      </w:r>
      <w:bookmarkEnd w:id="628"/>
      <w:bookmarkEnd w:id="629"/>
    </w:p>
    <w:p>
      <w:pPr>
        <w:rPr>
          <w:rFonts w:hint="eastAsia"/>
          <w:color w:val="auto"/>
          <w:sz w:val="28"/>
          <w:szCs w:val="28"/>
        </w:rPr>
      </w:pPr>
      <w:bookmarkStart w:id="630" w:name="bookmark489"/>
      <w:bookmarkStart w:id="631" w:name="_Toc27211"/>
      <w:bookmarkStart w:id="632" w:name="bookmark491"/>
      <w:bookmarkStart w:id="633" w:name="bookmark490"/>
      <w:r>
        <w:rPr>
          <w:rFonts w:hint="eastAsia"/>
          <w:color w:val="auto"/>
          <w:sz w:val="28"/>
          <w:szCs w:val="28"/>
        </w:rPr>
        <w:br w:type="page"/>
      </w:r>
    </w:p>
    <w:p>
      <w:pPr>
        <w:pStyle w:val="3"/>
        <w:keepNext/>
        <w:keepLines/>
        <w:pageBreakBefore w:val="0"/>
        <w:widowControl w:val="0"/>
        <w:kinsoku/>
        <w:wordWrap/>
        <w:overflowPunct/>
        <w:topLinePunct w:val="0"/>
        <w:autoSpaceDE/>
        <w:autoSpaceDN/>
        <w:bidi w:val="0"/>
        <w:adjustRightInd/>
        <w:snapToGrid/>
        <w:spacing w:after="140" w:line="413" w:lineRule="auto"/>
        <w:jc w:val="center"/>
        <w:textAlignment w:val="auto"/>
        <w:rPr>
          <w:rFonts w:hint="eastAsia"/>
          <w:color w:val="auto"/>
          <w:sz w:val="28"/>
          <w:szCs w:val="28"/>
        </w:rPr>
      </w:pPr>
      <w:bookmarkStart w:id="634" w:name="_Toc13533"/>
      <w:r>
        <w:rPr>
          <w:rFonts w:hint="eastAsia"/>
          <w:color w:val="auto"/>
          <w:sz w:val="28"/>
          <w:szCs w:val="28"/>
        </w:rPr>
        <w:t>评审办法前附表</w:t>
      </w:r>
      <w:bookmarkEnd w:id="630"/>
      <w:bookmarkEnd w:id="631"/>
      <w:bookmarkEnd w:id="632"/>
      <w:bookmarkEnd w:id="633"/>
      <w:bookmarkEnd w:id="634"/>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560"/>
        <w:gridCol w:w="220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条款号及名称</w:t>
            </w: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评审因素</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1</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评审方法</w:t>
            </w: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评审方法</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sym w:font="Wingdings" w:char="00FE"/>
            </w:r>
            <w:r>
              <w:rPr>
                <w:rFonts w:hint="eastAsia" w:ascii="宋体" w:hAnsi="宋体" w:eastAsia="宋体" w:cs="宋体"/>
                <w:b w:val="0"/>
                <w:bCs w:val="0"/>
                <w:color w:val="auto"/>
                <w:sz w:val="24"/>
                <w:szCs w:val="24"/>
                <w:u w:val="none"/>
                <w:vertAlign w:val="baseline"/>
                <w:lang w:val="en-US" w:eastAsia="zh-CN"/>
              </w:rPr>
              <w:t>最低价法</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sym w:font="Wingdings" w:char="00A8"/>
            </w:r>
            <w:r>
              <w:rPr>
                <w:rFonts w:hint="eastAsia" w:ascii="宋体" w:hAnsi="宋体" w:eastAsia="宋体" w:cs="宋体"/>
                <w:b w:val="0"/>
                <w:bCs w:val="0"/>
                <w:color w:val="auto"/>
                <w:sz w:val="24"/>
                <w:szCs w:val="24"/>
                <w:u w:val="none"/>
                <w:vertAlign w:val="baseli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2.1.1</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形式评审标准</w:t>
            </w: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供应商名称</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与市场监管部门或其他行政机关颁发的可以合法开展业务的执照或证书一致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响应文件签字盖章</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符合第二章3.7.2项及3.7.3项的规定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联合体协议书</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递交联合体协议书，并明确联合体牵头人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响应函中实质性内容</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2.1.2</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资格评审标准</w:t>
            </w: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依法设立</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资质要求</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财务要求</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业绩要求</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信誉要求</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人员要求</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其他要求</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不存在第一章第3.2款情形</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联合体供应商</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2.1.3</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响应性评审标准</w:t>
            </w: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报价</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响应文件有效期</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响应保证金</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响应方案</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质量标准</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完成期限</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合同条款</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符合第二章第1.10.1项的规定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对非关键条款的偏差</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w:t>
            </w:r>
          </w:p>
        </w:tc>
        <w:tc>
          <w:tcPr>
            <w:tcW w:w="337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2.2.2</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评审价格</w:t>
            </w:r>
          </w:p>
        </w:tc>
        <w:tc>
          <w:tcPr>
            <w:tcW w:w="5576" w:type="dxa"/>
            <w:gridSpan w:val="2"/>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供应商的响应报价不得超过最高限价。本项目采用两轮报价，以供应商提交的二次报价（最终报价）作为评审价格进行排序。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条款号</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条款内容</w:t>
            </w:r>
          </w:p>
        </w:tc>
        <w:tc>
          <w:tcPr>
            <w:tcW w:w="557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3</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t>供应商并列时确定供应商优先顺序的规则</w:t>
            </w:r>
          </w:p>
        </w:tc>
        <w:tc>
          <w:tcPr>
            <w:tcW w:w="5576" w:type="dxa"/>
            <w:gridSpan w:val="2"/>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sym w:font="Wingdings" w:char="00A8"/>
            </w:r>
            <w:r>
              <w:rPr>
                <w:rFonts w:hint="eastAsia" w:ascii="宋体" w:hAnsi="宋体" w:eastAsia="宋体" w:cs="宋体"/>
                <w:b w:val="0"/>
                <w:bCs w:val="0"/>
                <w:color w:val="auto"/>
                <w:sz w:val="24"/>
                <w:szCs w:val="24"/>
                <w:u w:val="none"/>
                <w:vertAlign w:val="baseline"/>
                <w:lang w:val="en-US" w:eastAsia="zh-CN"/>
              </w:rPr>
              <w:t>由评审小组投票决定</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sym w:font="Wingdings" w:char="00A8"/>
            </w:r>
            <w:r>
              <w:rPr>
                <w:rFonts w:hint="eastAsia" w:ascii="宋体" w:hAnsi="宋体" w:eastAsia="宋体" w:cs="宋体"/>
                <w:b w:val="0"/>
                <w:bCs w:val="0"/>
                <w:color w:val="auto"/>
                <w:sz w:val="24"/>
                <w:szCs w:val="24"/>
                <w:u w:val="none"/>
                <w:vertAlign w:val="baseline"/>
                <w:lang w:val="en-US" w:eastAsia="zh-CN"/>
              </w:rPr>
              <w:t>由评审小组抽签决定</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val="0"/>
                <w:bCs w:val="0"/>
                <w:color w:val="auto"/>
                <w:sz w:val="24"/>
                <w:szCs w:val="24"/>
                <w:u w:val="none"/>
                <w:vertAlign w:val="baseline"/>
                <w:lang w:val="en-US" w:eastAsia="zh-CN"/>
              </w:rPr>
              <w:sym w:font="Wingdings" w:char="00FE"/>
            </w:r>
            <w:r>
              <w:rPr>
                <w:rFonts w:hint="eastAsia" w:ascii="宋体" w:hAnsi="宋体" w:eastAsia="宋体" w:cs="宋体"/>
                <w:b w:val="0"/>
                <w:bCs w:val="0"/>
                <w:color w:val="auto"/>
                <w:sz w:val="24"/>
                <w:szCs w:val="24"/>
                <w:u w:val="none"/>
                <w:vertAlign w:val="baseline"/>
                <w:lang w:val="en-US" w:eastAsia="zh-CN"/>
              </w:rPr>
              <w:t>其他方法：</w:t>
            </w:r>
            <w:r>
              <w:rPr>
                <w:rFonts w:hint="eastAsia" w:ascii="宋体" w:hAnsi="宋体" w:eastAsia="宋体" w:cs="宋体"/>
                <w:b w:val="0"/>
                <w:bCs w:val="0"/>
                <w:color w:val="auto"/>
                <w:sz w:val="24"/>
                <w:szCs w:val="24"/>
                <w:u w:val="single"/>
                <w:vertAlign w:val="baseline"/>
                <w:lang w:val="en-US" w:eastAsia="zh-CN"/>
              </w:rPr>
              <w:t xml:space="preserve"> 出现二个或二个以上供应商的报价相同时，由采购人随机抽取产生排序。</w:t>
            </w:r>
          </w:p>
        </w:tc>
      </w:tr>
    </w:tbl>
    <w:p>
      <w:pPr>
        <w:jc w:val="left"/>
        <w:rPr>
          <w:rFonts w:hint="eastAsia" w:ascii="宋体" w:hAnsi="宋体" w:eastAsia="宋体" w:cs="宋体"/>
          <w:color w:val="auto"/>
          <w:spacing w:val="0"/>
          <w:w w:val="100"/>
          <w:position w:val="0"/>
          <w:sz w:val="24"/>
          <w:szCs w:val="24"/>
        </w:rPr>
      </w:pPr>
    </w:p>
    <w:p>
      <w:pPr>
        <w:pStyle w:val="3"/>
        <w:keepNext/>
        <w:keepLines/>
        <w:pageBreakBefore w:val="0"/>
        <w:widowControl w:val="0"/>
        <w:kinsoku/>
        <w:wordWrap/>
        <w:overflowPunct/>
        <w:topLinePunct w:val="0"/>
        <w:autoSpaceDE/>
        <w:autoSpaceDN/>
        <w:bidi w:val="0"/>
        <w:adjustRightInd/>
        <w:snapToGrid/>
        <w:spacing w:before="0" w:after="0" w:line="360" w:lineRule="auto"/>
        <w:jc w:val="both"/>
        <w:textAlignment w:val="auto"/>
        <w:rPr>
          <w:rFonts w:hint="eastAsia"/>
          <w:color w:val="auto"/>
        </w:rPr>
      </w:pPr>
      <w:bookmarkStart w:id="635" w:name="_Toc8977"/>
      <w:bookmarkStart w:id="636" w:name="bookmark493"/>
      <w:bookmarkStart w:id="637" w:name="bookmark492"/>
      <w:bookmarkStart w:id="638" w:name="bookmark494"/>
      <w:bookmarkStart w:id="639" w:name="_Toc10774"/>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评审方法（最低价法）</w:t>
      </w:r>
      <w:bookmarkEnd w:id="635"/>
      <w:bookmarkEnd w:id="636"/>
      <w:bookmarkEnd w:id="637"/>
      <w:bookmarkEnd w:id="638"/>
      <w:bookmarkEnd w:id="639"/>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本次评审采用最低价法。</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小组对满足采购文件实质性要求的响应文件，按照本章第</w:t>
      </w:r>
      <w:r>
        <w:rPr>
          <w:rFonts w:hint="eastAsia" w:cs="宋体"/>
          <w:color w:val="auto"/>
          <w:spacing w:val="0"/>
          <w:w w:val="100"/>
          <w:position w:val="0"/>
          <w:sz w:val="24"/>
          <w:szCs w:val="24"/>
          <w:lang w:val="en-US" w:eastAsia="zh-CN" w:bidi="en-US"/>
        </w:rPr>
        <w:t>2.2.2</w:t>
      </w:r>
      <w:r>
        <w:rPr>
          <w:rFonts w:hint="eastAsia" w:cs="宋体"/>
          <w:color w:val="auto"/>
          <w:spacing w:val="0"/>
          <w:w w:val="100"/>
          <w:position w:val="0"/>
          <w:sz w:val="24"/>
          <w:szCs w:val="24"/>
          <w:lang w:eastAsia="zh-CN"/>
        </w:rPr>
        <w:t>项</w:t>
      </w:r>
      <w:r>
        <w:rPr>
          <w:rFonts w:hint="eastAsia" w:ascii="宋体" w:hAnsi="宋体" w:eastAsia="宋体" w:cs="宋体"/>
          <w:color w:val="auto"/>
          <w:spacing w:val="0"/>
          <w:w w:val="100"/>
          <w:position w:val="0"/>
          <w:sz w:val="24"/>
          <w:szCs w:val="24"/>
        </w:rPr>
        <w:t>规定的方法确定供应商</w:t>
      </w:r>
      <w:r>
        <w:rPr>
          <w:rFonts w:hint="eastAsia" w:cs="宋体"/>
          <w:color w:val="auto"/>
          <w:spacing w:val="0"/>
          <w:w w:val="100"/>
          <w:position w:val="0"/>
          <w:sz w:val="24"/>
          <w:szCs w:val="24"/>
          <w:lang w:eastAsia="zh-CN"/>
        </w:rPr>
        <w:t>响应</w:t>
      </w:r>
      <w:r>
        <w:rPr>
          <w:rFonts w:hint="eastAsia" w:ascii="宋体" w:hAnsi="宋体" w:eastAsia="宋体" w:cs="宋体"/>
          <w:color w:val="auto"/>
          <w:spacing w:val="0"/>
          <w:w w:val="100"/>
          <w:position w:val="0"/>
          <w:sz w:val="24"/>
          <w:szCs w:val="24"/>
        </w:rPr>
        <w:t>报价的评审价格，并按照评审价格由低到高的顺序推荐候选成交供应商。</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8"/>
          <w:szCs w:val="28"/>
        </w:rPr>
      </w:pPr>
      <w:bookmarkStart w:id="640" w:name="_Toc7582"/>
      <w:bookmarkStart w:id="641" w:name="_Toc24293"/>
      <w:bookmarkStart w:id="642" w:name="bookmark503"/>
      <w:bookmarkStart w:id="643" w:name="bookmark502"/>
      <w:bookmarkStart w:id="644" w:name="bookmark501"/>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初步评审标准和程序</w:t>
      </w:r>
      <w:bookmarkEnd w:id="640"/>
      <w:bookmarkEnd w:id="641"/>
      <w:bookmarkEnd w:id="642"/>
      <w:bookmarkEnd w:id="643"/>
      <w:bookmarkEnd w:id="644"/>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4"/>
          <w:szCs w:val="24"/>
        </w:rPr>
      </w:pPr>
      <w:bookmarkStart w:id="645" w:name="bookmark505"/>
      <w:bookmarkStart w:id="646" w:name="_Toc22556"/>
      <w:bookmarkStart w:id="647" w:name="_Toc26251"/>
      <w:bookmarkStart w:id="648" w:name="_Toc16427"/>
      <w:bookmarkStart w:id="649" w:name="_Toc10182"/>
      <w:bookmarkStart w:id="650" w:name="bookmark504"/>
      <w:bookmarkStart w:id="651" w:name="_Toc21716"/>
      <w:bookmarkStart w:id="652" w:name="_Toc20025"/>
      <w:bookmarkStart w:id="653" w:name="bookmark506"/>
      <w:bookmarkStart w:id="654" w:name="_Toc22406"/>
      <w:r>
        <w:rPr>
          <w:rFonts w:hint="eastAsia" w:ascii="宋体" w:hAnsi="宋体" w:eastAsia="宋体" w:cs="宋体"/>
          <w:color w:val="auto"/>
          <w:sz w:val="24"/>
          <w:szCs w:val="24"/>
          <w:lang w:val="en-US" w:eastAsia="en-US"/>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初步评审标准</w:t>
      </w:r>
      <w:bookmarkEnd w:id="645"/>
      <w:bookmarkEnd w:id="646"/>
      <w:bookmarkEnd w:id="647"/>
      <w:bookmarkEnd w:id="648"/>
      <w:bookmarkEnd w:id="649"/>
      <w:bookmarkEnd w:id="650"/>
      <w:bookmarkEnd w:id="651"/>
      <w:bookmarkEnd w:id="652"/>
      <w:bookmarkEnd w:id="653"/>
      <w:bookmarkEnd w:id="654"/>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2.1.1</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形式评审标准：见评审办法前附表。</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2.1.2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资格评审标准：见评审办法前附表。</w:t>
      </w:r>
    </w:p>
    <w:p>
      <w:pPr>
        <w:pStyle w:val="28"/>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宋体" w:hAnsi="宋体" w:eastAsia="宋体" w:cs="宋体"/>
          <w:color w:val="auto"/>
          <w:sz w:val="24"/>
          <w:szCs w:val="24"/>
        </w:rPr>
      </w:pPr>
      <w:bookmarkStart w:id="655" w:name="bookmark507"/>
      <w:bookmarkEnd w:id="655"/>
      <w:r>
        <w:rPr>
          <w:rFonts w:hint="eastAsia" w:cs="宋体"/>
          <w:color w:val="auto"/>
          <w:spacing w:val="0"/>
          <w:w w:val="100"/>
          <w:position w:val="0"/>
          <w:sz w:val="24"/>
          <w:szCs w:val="24"/>
          <w:lang w:val="en-US" w:eastAsia="zh-CN" w:bidi="en-US"/>
        </w:rPr>
        <w:t>2.</w:t>
      </w:r>
      <w:r>
        <w:rPr>
          <w:rFonts w:hint="eastAsia" w:ascii="宋体" w:hAnsi="宋体" w:eastAsia="宋体" w:cs="宋体"/>
          <w:color w:val="auto"/>
          <w:spacing w:val="0"/>
          <w:w w:val="100"/>
          <w:position w:val="0"/>
          <w:sz w:val="24"/>
          <w:szCs w:val="24"/>
          <w:lang w:val="en-US" w:eastAsia="en-US" w:bidi="en-US"/>
        </w:rPr>
        <w:t>1.3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响应性评审标准：见评审办法前附表。</w:t>
      </w:r>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4"/>
          <w:szCs w:val="24"/>
        </w:rPr>
      </w:pPr>
      <w:bookmarkStart w:id="656" w:name="_Toc83"/>
      <w:bookmarkStart w:id="657" w:name="_Toc555"/>
      <w:bookmarkStart w:id="658" w:name="_Toc11665"/>
      <w:bookmarkStart w:id="659" w:name="bookmark509"/>
      <w:bookmarkStart w:id="660" w:name="bookmark508"/>
      <w:bookmarkStart w:id="661" w:name="_Toc23979"/>
      <w:bookmarkStart w:id="662" w:name="_Toc32085"/>
      <w:bookmarkStart w:id="663" w:name="bookmark510"/>
      <w:bookmarkStart w:id="664" w:name="_Toc29766"/>
      <w:bookmarkStart w:id="665" w:name="_Toc29009"/>
      <w:r>
        <w:rPr>
          <w:rFonts w:hint="eastAsia" w:ascii="宋体" w:hAnsi="宋体" w:eastAsia="宋体" w:cs="宋体"/>
          <w:color w:val="auto"/>
          <w:sz w:val="24"/>
          <w:szCs w:val="24"/>
          <w:lang w:val="en-US" w:eastAsia="en-US"/>
        </w:rPr>
        <w:t>2.2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初步评审程序</w:t>
      </w:r>
      <w:bookmarkEnd w:id="656"/>
      <w:bookmarkEnd w:id="657"/>
      <w:bookmarkEnd w:id="658"/>
      <w:bookmarkEnd w:id="659"/>
      <w:bookmarkEnd w:id="660"/>
      <w:bookmarkEnd w:id="661"/>
      <w:bookmarkEnd w:id="662"/>
      <w:bookmarkEnd w:id="663"/>
      <w:bookmarkEnd w:id="664"/>
      <w:bookmarkEnd w:id="665"/>
    </w:p>
    <w:p>
      <w:pPr>
        <w:pStyle w:val="28"/>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宋体" w:hAnsi="宋体" w:eastAsia="宋体" w:cs="宋体"/>
          <w:color w:val="auto"/>
          <w:sz w:val="24"/>
          <w:szCs w:val="24"/>
        </w:rPr>
      </w:pPr>
      <w:bookmarkStart w:id="666" w:name="bookmark511"/>
      <w:bookmarkEnd w:id="666"/>
      <w:r>
        <w:rPr>
          <w:rFonts w:hint="eastAsia" w:cs="宋体"/>
          <w:color w:val="auto"/>
          <w:spacing w:val="0"/>
          <w:w w:val="100"/>
          <w:position w:val="0"/>
          <w:sz w:val="24"/>
          <w:szCs w:val="24"/>
          <w:lang w:val="en-US" w:eastAsia="zh-CN" w:bidi="en-US"/>
        </w:rPr>
        <w:t>2.</w:t>
      </w:r>
      <w:r>
        <w:rPr>
          <w:rFonts w:hint="eastAsia" w:ascii="宋体" w:hAnsi="宋体" w:eastAsia="宋体" w:cs="宋体"/>
          <w:color w:val="auto"/>
          <w:spacing w:val="0"/>
          <w:w w:val="100"/>
          <w:position w:val="0"/>
          <w:sz w:val="24"/>
          <w:szCs w:val="24"/>
          <w:lang w:val="en-US" w:eastAsia="en-US" w:bidi="en-US"/>
        </w:rPr>
        <w:t>2.</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小组依据本章第</w:t>
      </w:r>
      <w:r>
        <w:rPr>
          <w:rFonts w:hint="eastAsia" w:ascii="宋体" w:hAnsi="宋体" w:eastAsia="宋体" w:cs="宋体"/>
          <w:color w:val="auto"/>
          <w:spacing w:val="0"/>
          <w:w w:val="100"/>
          <w:position w:val="0"/>
          <w:sz w:val="24"/>
          <w:szCs w:val="24"/>
          <w:lang w:val="en-US" w:eastAsia="en-US" w:bidi="en-US"/>
        </w:rPr>
        <w:t>2.</w:t>
      </w:r>
      <w:r>
        <w:rPr>
          <w:rFonts w:hint="eastAsia" w:ascii="宋体" w:hAnsi="宋体" w:eastAsia="宋体" w:cs="宋体"/>
          <w:color w:val="auto"/>
          <w:spacing w:val="0"/>
          <w:w w:val="100"/>
          <w:position w:val="0"/>
          <w:sz w:val="24"/>
          <w:szCs w:val="24"/>
        </w:rPr>
        <w:t>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lang w:val="en-US" w:eastAsia="en-US" w:bidi="en-US"/>
        </w:rPr>
        <w:t>2.2.2</w:t>
      </w:r>
      <w:r>
        <w:rPr>
          <w:rFonts w:hint="eastAsia" w:cs="宋体"/>
          <w:color w:val="auto"/>
          <w:spacing w:val="0"/>
          <w:w w:val="100"/>
          <w:position w:val="0"/>
          <w:sz w:val="24"/>
          <w:szCs w:val="24"/>
          <w:lang w:val="en-US" w:eastAsia="zh-CN" w:bidi="en-US"/>
        </w:rPr>
        <w:t xml:space="preserve"> 除</w:t>
      </w:r>
      <w:r>
        <w:rPr>
          <w:rFonts w:hint="eastAsia" w:cs="宋体"/>
          <w:color w:val="auto"/>
          <w:spacing w:val="0"/>
          <w:w w:val="100"/>
          <w:position w:val="0"/>
          <w:sz w:val="24"/>
          <w:szCs w:val="24"/>
          <w:lang w:eastAsia="zh-CN"/>
        </w:rPr>
        <w:t>评审办法前附表另有规定外，评审价格为供应商在响应函中填报的大写含税价格。</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cs="宋体"/>
          <w:color w:val="auto"/>
          <w:spacing w:val="0"/>
          <w:w w:val="100"/>
          <w:position w:val="0"/>
          <w:sz w:val="24"/>
          <w:szCs w:val="24"/>
          <w:lang w:eastAsia="zh-CN"/>
        </w:rPr>
      </w:pPr>
      <w:r>
        <w:rPr>
          <w:rFonts w:hint="eastAsia" w:cs="宋体"/>
          <w:color w:val="auto"/>
          <w:spacing w:val="0"/>
          <w:w w:val="100"/>
          <w:position w:val="0"/>
          <w:sz w:val="24"/>
          <w:szCs w:val="24"/>
          <w:lang w:eastAsia="zh-CN"/>
        </w:rPr>
        <w:t>评审价格若超过最高限价（如有），其响应文件将被视为无效。</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cs="宋体"/>
          <w:color w:val="auto"/>
          <w:spacing w:val="0"/>
          <w:w w:val="100"/>
          <w:position w:val="0"/>
          <w:sz w:val="24"/>
          <w:szCs w:val="24"/>
          <w:lang w:eastAsia="zh-CN"/>
        </w:rPr>
      </w:pP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小组经过对供应商的报价进行比较或基于专业经验认为某一供应商的报价</w:t>
      </w:r>
      <w:r>
        <w:rPr>
          <w:rFonts w:hint="eastAsia" w:cs="宋体"/>
          <w:color w:val="auto"/>
          <w:spacing w:val="0"/>
          <w:w w:val="100"/>
          <w:position w:val="0"/>
          <w:sz w:val="24"/>
          <w:szCs w:val="24"/>
          <w:lang w:eastAsia="zh-CN"/>
        </w:rPr>
        <w:t>异常</w:t>
      </w:r>
      <w:r>
        <w:rPr>
          <w:rFonts w:hint="eastAsia" w:ascii="宋体" w:hAnsi="宋体" w:eastAsia="宋体" w:cs="宋体"/>
          <w:color w:val="auto"/>
          <w:spacing w:val="0"/>
          <w:w w:val="100"/>
          <w:position w:val="0"/>
          <w:sz w:val="24"/>
          <w:szCs w:val="24"/>
        </w:rPr>
        <w:t>过低，可能对其履约造成影响时，应当要求该供应商作岀书面说明并提供相应的证明材料。供应商不能合理说明或者不能提供相应证明材料的，其响应文件将被视为无效。</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pacing w:val="0"/>
          <w:w w:val="100"/>
          <w:position w:val="0"/>
          <w:sz w:val="24"/>
          <w:szCs w:val="24"/>
        </w:rPr>
      </w:pPr>
      <w:bookmarkStart w:id="667" w:name="bookmark512"/>
      <w:bookmarkEnd w:id="667"/>
      <w:r>
        <w:rPr>
          <w:rFonts w:hint="eastAsia" w:cs="宋体"/>
          <w:color w:val="auto"/>
          <w:spacing w:val="0"/>
          <w:w w:val="100"/>
          <w:position w:val="0"/>
          <w:sz w:val="24"/>
          <w:szCs w:val="24"/>
          <w:lang w:val="en-US" w:eastAsia="zh-CN" w:bidi="en-US"/>
        </w:rPr>
        <w:t>2.</w:t>
      </w:r>
      <w:r>
        <w:rPr>
          <w:rFonts w:hint="eastAsia" w:ascii="宋体" w:hAnsi="宋体" w:eastAsia="宋体" w:cs="宋体"/>
          <w:color w:val="auto"/>
          <w:spacing w:val="0"/>
          <w:w w:val="100"/>
          <w:position w:val="0"/>
          <w:sz w:val="24"/>
          <w:szCs w:val="24"/>
          <w:lang w:val="en-US" w:eastAsia="en-US" w:bidi="en-US"/>
        </w:rPr>
        <w:t>2.3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bookmarkStart w:id="668" w:name="bookmark1167"/>
      <w:bookmarkEnd w:id="668"/>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响应</w:t>
      </w:r>
      <w:r>
        <w:rPr>
          <w:rFonts w:hint="eastAsia" w:ascii="宋体" w:hAnsi="宋体" w:eastAsia="宋体" w:cs="宋体"/>
          <w:color w:val="auto"/>
          <w:spacing w:val="0"/>
          <w:w w:val="100"/>
          <w:position w:val="0"/>
          <w:sz w:val="24"/>
          <w:szCs w:val="24"/>
        </w:rPr>
        <w:t>报价有算术错误或其他错误的，</w:t>
      </w: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小组按以下原则</w:t>
      </w:r>
      <w:r>
        <w:rPr>
          <w:rFonts w:hint="eastAsia" w:cs="宋体"/>
          <w:color w:val="auto"/>
          <w:spacing w:val="0"/>
          <w:w w:val="100"/>
          <w:position w:val="0"/>
          <w:sz w:val="24"/>
          <w:szCs w:val="24"/>
          <w:lang w:eastAsia="zh-CN"/>
        </w:rPr>
        <w:t>要求供应商对响应报价</w:t>
      </w:r>
      <w:r>
        <w:rPr>
          <w:rFonts w:hint="eastAsia" w:ascii="宋体" w:hAnsi="宋体" w:eastAsia="宋体" w:cs="宋体"/>
          <w:color w:val="auto"/>
          <w:spacing w:val="0"/>
          <w:w w:val="100"/>
          <w:position w:val="0"/>
          <w:sz w:val="24"/>
          <w:szCs w:val="24"/>
        </w:rPr>
        <w:t>进行修正，并要求供应商书面澄清确认。供应商拒不澄清确认的，其响应文件将被视为无效：</w:t>
      </w:r>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大写金额与小写金额不一致的，以大写金额为准；</w:t>
      </w:r>
    </w:p>
    <w:p>
      <w:pPr>
        <w:pStyle w:val="28"/>
        <w:keepNext w:val="0"/>
        <w:keepLines w:val="0"/>
        <w:pageBreakBefore w:val="0"/>
        <w:widowControl w:val="0"/>
        <w:numPr>
          <w:ilvl w:val="0"/>
          <w:numId w:val="0"/>
        </w:numPr>
        <w:shd w:val="clear" w:color="auto" w:fill="auto"/>
        <w:tabs>
          <w:tab w:val="left" w:pos="1030"/>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总价金额与单价金额不一致的，以单价金额为准，但单价金额小数点有明显错误的除外；</w:t>
      </w:r>
    </w:p>
    <w:p>
      <w:pPr>
        <w:pStyle w:val="28"/>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报价表中合计报价与分项报价的合价不一致的，以各分项报价的合价累计数为准；</w:t>
      </w:r>
    </w:p>
    <w:p>
      <w:pPr>
        <w:pStyle w:val="28"/>
        <w:keepNext w:val="0"/>
        <w:keepLines w:val="0"/>
        <w:pageBreakBefore w:val="0"/>
        <w:widowControl w:val="0"/>
        <w:numPr>
          <w:ilvl w:val="0"/>
          <w:numId w:val="0"/>
        </w:numPr>
        <w:shd w:val="clear" w:color="auto" w:fill="auto"/>
        <w:tabs>
          <w:tab w:val="left" w:pos="1030"/>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如果分项报价中存在缺漏项，且缺漏项内容不属于实质性偏差的，则视为缺漏项内容的价格已包含在其他分项报价之中。</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720" w:firstLineChars="300"/>
        <w:jc w:val="left"/>
        <w:textAlignment w:val="auto"/>
        <w:outlineLvl w:val="9"/>
        <w:rPr>
          <w:rFonts w:hint="eastAsia" w:cs="宋体"/>
          <w:color w:val="auto"/>
          <w:spacing w:val="0"/>
          <w:w w:val="100"/>
          <w:position w:val="0"/>
          <w:sz w:val="24"/>
          <w:szCs w:val="24"/>
          <w:highlight w:val="none"/>
          <w:lang w:eastAsia="zh-CN"/>
        </w:rPr>
      </w:pPr>
      <w:r>
        <w:rPr>
          <w:rFonts w:hint="eastAsia" w:cs="宋体"/>
          <w:color w:val="auto"/>
          <w:spacing w:val="0"/>
          <w:w w:val="100"/>
          <w:position w:val="0"/>
          <w:sz w:val="24"/>
          <w:szCs w:val="24"/>
          <w:highlight w:val="none"/>
          <w:lang w:eastAsia="zh-CN"/>
        </w:rPr>
        <w:t>按照本办法规定进行补正后的响应文件经供应商确认后产生约束力。</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2.2.4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供应商有串通、弄虚作假、行贿等违法行为的，其响应文件将被视为无效</w:t>
      </w:r>
      <w:r>
        <w:rPr>
          <w:rFonts w:hint="eastAsia" w:ascii="宋体" w:hAnsi="宋体" w:eastAsia="宋体" w:cs="宋体"/>
          <w:color w:val="auto"/>
          <w:spacing w:val="0"/>
          <w:w w:val="100"/>
          <w:position w:val="0"/>
          <w:sz w:val="24"/>
          <w:szCs w:val="24"/>
          <w:lang w:val="en-US" w:eastAsia="zh-CN"/>
        </w:rPr>
        <w:t>，并没收其响应保证金</w:t>
      </w:r>
      <w:r>
        <w:rPr>
          <w:rFonts w:hint="eastAsia" w:ascii="宋体" w:hAnsi="宋体" w:eastAsia="宋体" w:cs="宋体"/>
          <w:color w:val="auto"/>
          <w:spacing w:val="0"/>
          <w:w w:val="100"/>
          <w:position w:val="0"/>
          <w:sz w:val="24"/>
          <w:szCs w:val="24"/>
        </w:rPr>
        <w:t>。</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2.2.5</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特殊情形处理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初步评审后，如评审小组认为所有响应文件均无效，或者所有响应报价竞争性不足，高于市场预期价格，评审小组应当终止评审，或经采购人同意，直接转换选择其他采购方式，与原供应商共同完成后续采购程序。</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选择直接转换采购方式采购的，评审小组按照本章第5条</w:t>
      </w:r>
      <w:r>
        <w:rPr>
          <w:rFonts w:hint="eastAsia" w:ascii="宋体" w:hAnsi="宋体" w:eastAsia="宋体" w:cs="宋体"/>
          <w:color w:val="auto"/>
          <w:spacing w:val="0"/>
          <w:w w:val="100"/>
          <w:position w:val="0"/>
          <w:sz w:val="24"/>
          <w:szCs w:val="24"/>
          <w:lang w:val="zh-CN" w:eastAsia="zh-CN" w:bidi="zh-CN"/>
        </w:rPr>
        <w:t>“直</w:t>
      </w:r>
      <w:r>
        <w:rPr>
          <w:rFonts w:hint="eastAsia" w:ascii="宋体" w:hAnsi="宋体" w:eastAsia="宋体" w:cs="宋体"/>
          <w:color w:val="auto"/>
          <w:spacing w:val="0"/>
          <w:w w:val="100"/>
          <w:position w:val="0"/>
          <w:sz w:val="24"/>
          <w:szCs w:val="24"/>
        </w:rPr>
        <w:t>接转换采购方式评审程序”重新评审。除了采购人与供应商双方提出修改补充并接受新的条件和要求外,原采购文件与原响应文件对采购人和供应商仍然具有相应约束力。</w:t>
      </w:r>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8"/>
          <w:szCs w:val="28"/>
          <w:lang w:eastAsia="zh-CN"/>
        </w:rPr>
      </w:pPr>
      <w:bookmarkStart w:id="669" w:name="bookmark513"/>
      <w:bookmarkStart w:id="670" w:name="bookmark515"/>
      <w:bookmarkStart w:id="671" w:name="_Toc12111"/>
      <w:bookmarkStart w:id="672" w:name="bookmark514"/>
      <w:bookmarkStart w:id="673" w:name="_Toc5056"/>
      <w:r>
        <w:rPr>
          <w:rFonts w:hint="eastAsia" w:ascii="宋体" w:hAnsi="宋体" w:eastAsia="宋体" w:cs="宋体"/>
          <w:color w:val="auto"/>
          <w:sz w:val="28"/>
          <w:szCs w:val="28"/>
        </w:rPr>
        <w:t>3</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详细评审标准和程序</w:t>
      </w:r>
      <w:bookmarkEnd w:id="669"/>
      <w:bookmarkEnd w:id="670"/>
      <w:bookmarkEnd w:id="671"/>
      <w:bookmarkEnd w:id="672"/>
      <w:r>
        <w:rPr>
          <w:rFonts w:hint="eastAsia" w:ascii="宋体" w:hAnsi="宋体" w:eastAsia="宋体" w:cs="宋体"/>
          <w:color w:val="auto"/>
          <w:sz w:val="28"/>
          <w:szCs w:val="28"/>
          <w:lang w:eastAsia="zh-CN"/>
        </w:rPr>
        <w:t>（最低价法）</w:t>
      </w:r>
      <w:bookmarkEnd w:id="673"/>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auto"/>
          <w:spacing w:val="0"/>
          <w:w w:val="100"/>
          <w:position w:val="0"/>
          <w:sz w:val="24"/>
          <w:szCs w:val="24"/>
        </w:rPr>
      </w:pPr>
      <w:bookmarkStart w:id="674" w:name="_Toc26159"/>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小组对</w:t>
      </w:r>
      <w:r>
        <w:rPr>
          <w:rFonts w:hint="eastAsia" w:cs="宋体"/>
          <w:color w:val="auto"/>
          <w:spacing w:val="0"/>
          <w:w w:val="100"/>
          <w:position w:val="0"/>
          <w:sz w:val="24"/>
          <w:szCs w:val="24"/>
          <w:u w:val="single"/>
          <w:lang w:eastAsia="zh-CN"/>
        </w:rPr>
        <w:t>二次报价（最终报价）</w:t>
      </w:r>
      <w:r>
        <w:rPr>
          <w:rFonts w:hint="eastAsia" w:ascii="宋体" w:hAnsi="宋体" w:eastAsia="宋体" w:cs="宋体"/>
          <w:color w:val="auto"/>
          <w:spacing w:val="0"/>
          <w:w w:val="100"/>
          <w:position w:val="0"/>
          <w:sz w:val="24"/>
          <w:szCs w:val="24"/>
        </w:rPr>
        <w:t>进行比较后，按照</w:t>
      </w:r>
      <w:r>
        <w:rPr>
          <w:rFonts w:hint="eastAsia" w:cs="宋体"/>
          <w:color w:val="auto"/>
          <w:spacing w:val="0"/>
          <w:w w:val="100"/>
          <w:position w:val="0"/>
          <w:sz w:val="24"/>
          <w:szCs w:val="24"/>
          <w:u w:val="single"/>
          <w:lang w:eastAsia="zh-CN"/>
        </w:rPr>
        <w:t>二次报价（最终报价）</w:t>
      </w:r>
      <w:r>
        <w:rPr>
          <w:rFonts w:hint="eastAsia" w:ascii="宋体" w:hAnsi="宋体" w:eastAsia="宋体" w:cs="宋体"/>
          <w:color w:val="auto"/>
          <w:spacing w:val="0"/>
          <w:w w:val="100"/>
          <w:position w:val="0"/>
          <w:sz w:val="24"/>
          <w:szCs w:val="24"/>
        </w:rPr>
        <w:t>由低到高的顺序对供应商排序。供应商</w:t>
      </w:r>
      <w:r>
        <w:rPr>
          <w:rFonts w:hint="eastAsia" w:cs="宋体"/>
          <w:color w:val="auto"/>
          <w:spacing w:val="0"/>
          <w:w w:val="100"/>
          <w:position w:val="0"/>
          <w:sz w:val="24"/>
          <w:szCs w:val="24"/>
          <w:u w:val="single"/>
          <w:lang w:eastAsia="zh-CN"/>
        </w:rPr>
        <w:t>二次报价（最终报价）</w:t>
      </w:r>
      <w:r>
        <w:rPr>
          <w:rFonts w:hint="eastAsia" w:ascii="宋体" w:hAnsi="宋体" w:eastAsia="宋体" w:cs="宋体"/>
          <w:color w:val="auto"/>
          <w:spacing w:val="0"/>
          <w:w w:val="100"/>
          <w:position w:val="0"/>
          <w:sz w:val="24"/>
          <w:szCs w:val="24"/>
        </w:rPr>
        <w:t>相等时，按照评审办法前附表的规定确定供应商优先顺序。</w:t>
      </w:r>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8"/>
          <w:szCs w:val="28"/>
        </w:rPr>
      </w:pPr>
      <w:bookmarkStart w:id="675" w:name="_Toc29100"/>
      <w:r>
        <w:rPr>
          <w:rFonts w:hint="eastAsia" w:ascii="宋体" w:hAnsi="宋体" w:eastAsia="宋体" w:cs="宋体"/>
          <w:color w:val="auto"/>
          <w:sz w:val="28"/>
          <w:szCs w:val="28"/>
        </w:rPr>
        <w:t>4</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评审结果</w:t>
      </w:r>
      <w:bookmarkEnd w:id="674"/>
      <w:bookmarkEnd w:id="675"/>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4"/>
          <w:szCs w:val="24"/>
        </w:rPr>
      </w:pPr>
      <w:bookmarkStart w:id="676" w:name="_Toc1456"/>
      <w:bookmarkStart w:id="677" w:name="_Toc29741"/>
      <w:bookmarkStart w:id="678" w:name="_Toc6671"/>
      <w:bookmarkStart w:id="679" w:name="_Toc15108"/>
      <w:bookmarkStart w:id="680" w:name="_Toc15314"/>
      <w:bookmarkStart w:id="681" w:name="_Toc25197"/>
      <w:bookmarkStart w:id="682" w:name="_Toc19808"/>
      <w:r>
        <w:rPr>
          <w:rFonts w:hint="eastAsia" w:ascii="宋体" w:hAnsi="宋体" w:eastAsia="宋体" w:cs="宋体"/>
          <w:color w:val="auto"/>
          <w:sz w:val="24"/>
          <w:szCs w:val="24"/>
          <w:lang w:val="en-US" w:eastAsia="en-US"/>
        </w:rPr>
        <w:t>4.1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提交书面评审报告</w:t>
      </w:r>
      <w:bookmarkEnd w:id="676"/>
      <w:bookmarkEnd w:id="677"/>
      <w:bookmarkEnd w:id="678"/>
      <w:bookmarkEnd w:id="679"/>
      <w:bookmarkEnd w:id="680"/>
      <w:bookmarkEnd w:id="681"/>
      <w:bookmarkEnd w:id="68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小组完成评审后，应当向采购人递交书面评审报告。</w:t>
      </w:r>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4"/>
          <w:szCs w:val="24"/>
        </w:rPr>
      </w:pPr>
      <w:bookmarkStart w:id="683" w:name="_Toc22950"/>
      <w:bookmarkStart w:id="684" w:name="_Toc28784"/>
      <w:bookmarkStart w:id="685" w:name="_Toc10593"/>
      <w:bookmarkStart w:id="686" w:name="_Toc14728"/>
      <w:bookmarkStart w:id="687" w:name="_Toc15419"/>
      <w:bookmarkStart w:id="688" w:name="_Toc32464"/>
      <w:bookmarkStart w:id="689" w:name="_Toc15457"/>
      <w:r>
        <w:rPr>
          <w:rFonts w:hint="eastAsia" w:ascii="宋体" w:hAnsi="宋体" w:eastAsia="宋体" w:cs="宋体"/>
          <w:color w:val="auto"/>
          <w:sz w:val="24"/>
          <w:szCs w:val="24"/>
          <w:lang w:val="en-US" w:eastAsia="en-US"/>
        </w:rPr>
        <w:t>4.2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推荐候选成交供应商排序要求及数量</w:t>
      </w:r>
      <w:bookmarkEnd w:id="683"/>
      <w:bookmarkEnd w:id="684"/>
      <w:bookmarkEnd w:id="685"/>
      <w:bookmarkEnd w:id="686"/>
      <w:bookmarkEnd w:id="687"/>
      <w:bookmarkEnd w:id="688"/>
      <w:bookmarkEnd w:id="689"/>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rPr>
      </w:pPr>
      <w:r>
        <w:rPr>
          <w:rFonts w:hint="eastAsia" w:cs="宋体"/>
          <w:color w:val="auto"/>
          <w:spacing w:val="0"/>
          <w:w w:val="100"/>
          <w:position w:val="0"/>
          <w:sz w:val="24"/>
          <w:szCs w:val="24"/>
          <w:lang w:eastAsia="zh-CN"/>
        </w:rPr>
        <w:t>评审</w:t>
      </w:r>
      <w:r>
        <w:rPr>
          <w:rFonts w:hint="eastAsia" w:ascii="宋体" w:hAnsi="宋体" w:eastAsia="宋体" w:cs="宋体"/>
          <w:color w:val="auto"/>
          <w:spacing w:val="0"/>
          <w:w w:val="100"/>
          <w:position w:val="0"/>
          <w:sz w:val="24"/>
          <w:szCs w:val="24"/>
        </w:rPr>
        <w:t>小组应在书面评审报告中按照供应商排列的优先顺序向釆购人推荐候选成交供应商(排序或不排序)。候选成交供应商的排序要求及数量见第二章</w:t>
      </w:r>
      <w:r>
        <w:rPr>
          <w:rFonts w:hint="eastAsia" w:ascii="宋体" w:hAnsi="宋体" w:eastAsia="宋体" w:cs="宋体"/>
          <w:color w:val="auto"/>
          <w:spacing w:val="0"/>
          <w:w w:val="100"/>
          <w:position w:val="0"/>
          <w:sz w:val="24"/>
          <w:szCs w:val="24"/>
          <w:lang w:val="zh-CN" w:eastAsia="zh-CN" w:bidi="zh-CN"/>
        </w:rPr>
        <w:t>“供</w:t>
      </w:r>
      <w:r>
        <w:rPr>
          <w:rFonts w:hint="eastAsia" w:ascii="宋体" w:hAnsi="宋体" w:eastAsia="宋体" w:cs="宋体"/>
          <w:color w:val="auto"/>
          <w:spacing w:val="0"/>
          <w:w w:val="100"/>
          <w:position w:val="0"/>
          <w:sz w:val="24"/>
          <w:szCs w:val="24"/>
        </w:rPr>
        <w:t>应商须知”。</w:t>
      </w:r>
      <w:bookmarkStart w:id="690" w:name="bookmark540"/>
      <w:bookmarkStart w:id="691" w:name="bookmark538"/>
      <w:bookmarkStart w:id="692" w:name="bookmark539"/>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8"/>
          <w:szCs w:val="28"/>
        </w:rPr>
      </w:pPr>
      <w:bookmarkStart w:id="693" w:name="_Toc13609"/>
      <w:r>
        <w:rPr>
          <w:rFonts w:hint="eastAsia" w:ascii="宋体" w:hAnsi="宋体" w:eastAsia="宋体" w:cs="宋体"/>
          <w:color w:val="auto"/>
          <w:sz w:val="28"/>
          <w:szCs w:val="28"/>
        </w:rPr>
        <w:t>5</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直接转换采购方式评审程序</w:t>
      </w:r>
      <w:bookmarkEnd w:id="693"/>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4"/>
          <w:szCs w:val="24"/>
        </w:rPr>
      </w:pPr>
      <w:bookmarkStart w:id="694" w:name="_Toc23384"/>
      <w:bookmarkStart w:id="695" w:name="_Toc22958"/>
      <w:bookmarkStart w:id="696" w:name="_Toc553"/>
      <w:bookmarkStart w:id="697" w:name="_Toc11013"/>
      <w:bookmarkStart w:id="698" w:name="_Toc15147"/>
      <w:bookmarkStart w:id="699" w:name="_Toc17781"/>
      <w:r>
        <w:rPr>
          <w:rFonts w:hint="eastAsia" w:ascii="宋体" w:hAnsi="宋体" w:eastAsia="宋体" w:cs="宋体"/>
          <w:color w:val="auto"/>
          <w:sz w:val="24"/>
          <w:szCs w:val="24"/>
          <w:lang w:val="en-US" w:eastAsia="en-US"/>
        </w:rPr>
        <w:t>5.1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初步评审</w:t>
      </w:r>
      <w:bookmarkEnd w:id="694"/>
      <w:bookmarkEnd w:id="695"/>
      <w:bookmarkEnd w:id="696"/>
      <w:bookmarkEnd w:id="697"/>
      <w:bookmarkEnd w:id="698"/>
      <w:bookmarkEnd w:id="699"/>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5.1.</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评审小组依据本章第</w:t>
      </w:r>
      <w:r>
        <w:rPr>
          <w:rFonts w:hint="eastAsia" w:ascii="宋体" w:hAnsi="宋体" w:eastAsia="宋体" w:cs="宋体"/>
          <w:color w:val="auto"/>
          <w:spacing w:val="0"/>
          <w:w w:val="100"/>
          <w:position w:val="0"/>
          <w:sz w:val="24"/>
          <w:szCs w:val="24"/>
          <w:lang w:val="en-US" w:eastAsia="en-US" w:bidi="en-US"/>
        </w:rPr>
        <w:t>2.</w:t>
      </w:r>
      <w:r>
        <w:rPr>
          <w:rFonts w:hint="eastAsia" w:ascii="宋体" w:hAnsi="宋体" w:eastAsia="宋体" w:cs="宋体"/>
          <w:color w:val="auto"/>
          <w:spacing w:val="0"/>
          <w:w w:val="100"/>
          <w:position w:val="0"/>
          <w:sz w:val="24"/>
          <w:szCs w:val="24"/>
        </w:rPr>
        <w:t>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5.</w:t>
      </w:r>
      <w:r>
        <w:rPr>
          <w:rFonts w:hint="eastAsia" w:cs="宋体"/>
          <w:color w:val="auto"/>
          <w:spacing w:val="0"/>
          <w:w w:val="100"/>
          <w:position w:val="0"/>
          <w:sz w:val="24"/>
          <w:szCs w:val="24"/>
          <w:lang w:val="en-US" w:eastAsia="zh-CN" w:bidi="en-US"/>
        </w:rPr>
        <w:t>1</w:t>
      </w:r>
      <w:r>
        <w:rPr>
          <w:rFonts w:hint="eastAsia" w:ascii="宋体" w:hAnsi="宋体" w:eastAsia="宋体" w:cs="宋体"/>
          <w:color w:val="auto"/>
          <w:spacing w:val="0"/>
          <w:w w:val="100"/>
          <w:position w:val="0"/>
          <w:sz w:val="24"/>
          <w:szCs w:val="24"/>
          <w:lang w:val="en-US" w:eastAsia="en-US" w:bidi="en-US"/>
        </w:rPr>
        <w:t>.2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响应文件的形式或供应商资格不符合采购文件的要求、响应文件未实质性响应采购文件的要求，或响应文件中有含义不明确、同类问题表述不一致或有明显文字和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5.1.3</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只有形式评审和资格评审合格且实质性响应釆购文件要求的供应商才可通过初步评审。经供应商澄清、说明和补正后仍未通过初步评审的响应文件将被视为无效,评审小组应告知有关供应商。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5.1.4</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当通过初步评审的供应商数量大于询比釆购公告/询比采购邀请书第</w:t>
      </w:r>
      <w:r>
        <w:rPr>
          <w:rFonts w:hint="eastAsia" w:ascii="宋体" w:hAnsi="宋体" w:eastAsia="宋体" w:cs="宋体"/>
          <w:color w:val="auto"/>
          <w:spacing w:val="0"/>
          <w:w w:val="100"/>
          <w:position w:val="0"/>
          <w:sz w:val="24"/>
          <w:szCs w:val="24"/>
          <w:lang w:val="en-US" w:eastAsia="en-US" w:bidi="en-US"/>
        </w:rPr>
        <w:t>1.6</w:t>
      </w:r>
      <w:r>
        <w:rPr>
          <w:rFonts w:hint="eastAsia" w:ascii="宋体" w:hAnsi="宋体" w:eastAsia="宋体" w:cs="宋体"/>
          <w:color w:val="auto"/>
          <w:spacing w:val="0"/>
          <w:w w:val="100"/>
          <w:position w:val="0"/>
          <w:sz w:val="24"/>
          <w:szCs w:val="24"/>
        </w:rPr>
        <w:t>款规定的成交供应商数量时，可以改为参照谈判方式继续评审选择成交供应商。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当通过初步评审的供应商数量等于询比采购公告/询比采购邀请书第</w:t>
      </w:r>
      <w:r>
        <w:rPr>
          <w:rFonts w:hint="eastAsia" w:ascii="宋体" w:hAnsi="宋体" w:eastAsia="宋体" w:cs="宋体"/>
          <w:color w:val="auto"/>
          <w:spacing w:val="0"/>
          <w:w w:val="100"/>
          <w:position w:val="0"/>
          <w:sz w:val="24"/>
          <w:szCs w:val="24"/>
          <w:lang w:val="en-US" w:eastAsia="en-US" w:bidi="en-US"/>
        </w:rPr>
        <w:t>1.</w:t>
      </w:r>
      <w:r>
        <w:rPr>
          <w:rFonts w:hint="eastAsia" w:ascii="宋体" w:hAnsi="宋体" w:eastAsia="宋体" w:cs="宋体"/>
          <w:color w:val="auto"/>
          <w:spacing w:val="0"/>
          <w:w w:val="100"/>
          <w:position w:val="0"/>
          <w:sz w:val="24"/>
          <w:szCs w:val="24"/>
        </w:rPr>
        <w:t>6款规定的成交供应商数量时，可以改为参照直接釆购方式继续评审选择成交供应商。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当询比采购公告/询比采购邀请书第</w:t>
      </w:r>
      <w:r>
        <w:rPr>
          <w:rFonts w:hint="eastAsia" w:ascii="宋体" w:hAnsi="宋体" w:eastAsia="宋体" w:cs="宋体"/>
          <w:color w:val="auto"/>
          <w:spacing w:val="0"/>
          <w:w w:val="100"/>
          <w:position w:val="0"/>
          <w:sz w:val="24"/>
          <w:szCs w:val="24"/>
          <w:lang w:val="en-US" w:eastAsia="en-US" w:bidi="en-US"/>
        </w:rPr>
        <w:t>1.6</w:t>
      </w:r>
      <w:r>
        <w:rPr>
          <w:rFonts w:hint="eastAsia" w:ascii="宋体" w:hAnsi="宋体" w:eastAsia="宋体" w:cs="宋体"/>
          <w:color w:val="auto"/>
          <w:spacing w:val="0"/>
          <w:w w:val="100"/>
          <w:position w:val="0"/>
          <w:sz w:val="24"/>
          <w:szCs w:val="24"/>
        </w:rPr>
        <w:t>款选择多家成交供应商，通过初步评审的供应商数量小于约定成交供应商数量且大于等于一家的，可以改为参照直接采购方式继续评审选择一部分成交供应商，或者终止全部采购，重新组织采购选择全部成交供应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初步评审后，当所有响应文件均无效时，应重新组织采购。</w:t>
      </w:r>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color w:val="auto"/>
          <w:sz w:val="24"/>
          <w:szCs w:val="24"/>
        </w:rPr>
      </w:pPr>
      <w:bookmarkStart w:id="700" w:name="_Toc27272"/>
      <w:bookmarkStart w:id="701" w:name="_Toc28522"/>
      <w:bookmarkStart w:id="702" w:name="_Toc24428"/>
      <w:bookmarkStart w:id="703" w:name="_Toc15747"/>
      <w:bookmarkStart w:id="704" w:name="_Toc18781"/>
      <w:bookmarkStart w:id="705" w:name="_Toc29732"/>
      <w:r>
        <w:rPr>
          <w:rFonts w:hint="eastAsia" w:ascii="宋体" w:hAnsi="宋体" w:eastAsia="宋体" w:cs="宋体"/>
          <w:color w:val="auto"/>
          <w:sz w:val="24"/>
          <w:szCs w:val="24"/>
          <w:lang w:val="en-US" w:eastAsia="en-US"/>
        </w:rPr>
        <w:t>5.2</w:t>
      </w:r>
      <w:r>
        <w:rPr>
          <w:rFonts w:hint="eastAsia" w:ascii="宋体" w:hAnsi="宋体" w:eastAsia="宋体" w:cs="宋体"/>
          <w:color w:val="auto"/>
          <w:sz w:val="24"/>
          <w:szCs w:val="24"/>
        </w:rPr>
        <w:t>转换采购方式</w:t>
      </w:r>
      <w:bookmarkEnd w:id="700"/>
      <w:bookmarkEnd w:id="701"/>
      <w:bookmarkEnd w:id="702"/>
      <w:bookmarkEnd w:id="703"/>
      <w:bookmarkEnd w:id="704"/>
      <w:bookmarkEnd w:id="70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5.2.</w:t>
      </w:r>
      <w:r>
        <w:rPr>
          <w:rFonts w:hint="eastAsia" w:ascii="宋体" w:hAnsi="宋体" w:eastAsia="宋体" w:cs="宋体"/>
          <w:color w:val="auto"/>
          <w:spacing w:val="0"/>
          <w:w w:val="100"/>
          <w:position w:val="0"/>
          <w:sz w:val="24"/>
          <w:szCs w:val="24"/>
        </w:rPr>
        <w:t>1</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参照谈判采购方式评审</w:t>
      </w:r>
    </w:p>
    <w:p>
      <w:pPr>
        <w:pStyle w:val="2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谈判。</w:t>
      </w:r>
    </w:p>
    <w:p>
      <w:pPr>
        <w:pStyle w:val="28"/>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val="en-US" w:eastAsia="zh-CN"/>
        </w:rPr>
        <w:t xml:space="preserve">1） </w:t>
      </w:r>
      <w:r>
        <w:rPr>
          <w:rFonts w:hint="eastAsia" w:cs="宋体"/>
          <w:color w:val="auto"/>
          <w:spacing w:val="0"/>
          <w:w w:val="100"/>
          <w:position w:val="0"/>
          <w:sz w:val="24"/>
          <w:szCs w:val="24"/>
          <w:lang w:eastAsia="zh-CN"/>
        </w:rPr>
        <w:t>评</w:t>
      </w:r>
      <w:r>
        <w:rPr>
          <w:rFonts w:hint="eastAsia" w:ascii="宋体" w:hAnsi="宋体" w:eastAsia="宋体" w:cs="宋体"/>
          <w:color w:val="auto"/>
          <w:spacing w:val="0"/>
          <w:w w:val="100"/>
          <w:position w:val="0"/>
          <w:sz w:val="24"/>
          <w:szCs w:val="24"/>
        </w:rPr>
        <w:t>审小组应按照供应商递交响应文件的顺序或评审小组抽签确定的顺序与通过初步评审的供应商逐一进行谈判。评审小组可以根据谈判情况决定谈判轮次，并给予所有参加谈判的供应商平等的谈判机会。在谈判过程中，评审小组可根据谈判情况修改和补充采购文件中的非实质性内容，但不得改变评审标准或可能影响初步评审结果的内容。</w:t>
      </w:r>
    </w:p>
    <w:p>
      <w:pPr>
        <w:pStyle w:val="28"/>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val="en-US" w:eastAsia="zh-CN"/>
        </w:rPr>
        <w:t xml:space="preserve">2） </w:t>
      </w:r>
      <w:r>
        <w:rPr>
          <w:rFonts w:hint="eastAsia" w:ascii="宋体" w:hAnsi="宋体" w:eastAsia="宋体" w:cs="宋体"/>
          <w:color w:val="auto"/>
          <w:spacing w:val="0"/>
          <w:w w:val="100"/>
          <w:position w:val="0"/>
          <w:sz w:val="24"/>
          <w:szCs w:val="24"/>
        </w:rPr>
        <w:t>供应商的法定代表人（单位负责人）或其授权的代理人应参加谈判。供应商的法定代表人（单位负责人）或其授权的代理人在谈判中作出的承诺构成响应文件的组成部分。</w:t>
      </w:r>
    </w:p>
    <w:p>
      <w:pPr>
        <w:pStyle w:val="28"/>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pacing w:val="0"/>
          <w:w w:val="100"/>
          <w:position w:val="0"/>
          <w:sz w:val="24"/>
          <w:szCs w:val="24"/>
        </w:rPr>
      </w:pPr>
      <w:r>
        <w:rPr>
          <w:rFonts w:hint="eastAsia" w:cs="宋体"/>
          <w:color w:val="auto"/>
          <w:spacing w:val="0"/>
          <w:w w:val="100"/>
          <w:position w:val="0"/>
          <w:sz w:val="24"/>
          <w:szCs w:val="24"/>
          <w:lang w:val="en-US" w:eastAsia="zh-CN"/>
        </w:rPr>
        <w:t xml:space="preserve">3） </w:t>
      </w:r>
      <w:r>
        <w:rPr>
          <w:rFonts w:hint="eastAsia" w:ascii="宋体" w:hAnsi="宋体" w:eastAsia="宋体" w:cs="宋体"/>
          <w:color w:val="auto"/>
          <w:spacing w:val="0"/>
          <w:w w:val="100"/>
          <w:position w:val="0"/>
          <w:sz w:val="24"/>
          <w:szCs w:val="24"/>
        </w:rPr>
        <w:t>谈判结束后，评审小组将要求所有参加谈判的供应商在规定时间内递交最终报价。最终报价应由供应商的法定代表人（单位负责人）或其授权的代理人签字或加盖单位章。最终报价是供应商响应文件的组成部分。</w:t>
      </w:r>
      <w:bookmarkStart w:id="706" w:name="bookmark1185"/>
      <w:bookmarkEnd w:id="706"/>
    </w:p>
    <w:p>
      <w:pPr>
        <w:pStyle w:val="28"/>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公开开启最终报价。</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评审小组将在递交最终报价的截止时间公开开启最终报价，供应商未派代表参加开启会议的，视为默认开启结果。</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707" w:name="bookmark1186"/>
      <w:bookmarkEnd w:id="707"/>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详细评审。</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评审小组将按本章第3条规定对响应文件及其最终报价进行详细评审。采用综合评分法的，评审小组有权对本章第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2项规定的评审基准价和第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3(3)目规定的报价评分标准进行调整，但评审小组应在谈判开始前向供应商公布，未公布的，视为评审基准价和报价评分标准不作调整；详细评审标准中除报价评审标准外的其他评审标准不作调整。</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通过谈判后，评审小组认为所有供应商的最终报价仍然不合理的，应向釆购人提出终止采购建议。</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708" w:name="bookmark1187"/>
      <w:bookmarkEnd w:id="708"/>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编写评审报告。</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评审小组按本章第</w:t>
      </w:r>
      <w:r>
        <w:rPr>
          <w:rFonts w:hint="eastAsia" w:ascii="宋体" w:hAnsi="宋体" w:eastAsia="宋体" w:cs="宋体"/>
          <w:color w:val="auto"/>
          <w:spacing w:val="0"/>
          <w:w w:val="100"/>
          <w:position w:val="0"/>
          <w:sz w:val="24"/>
          <w:szCs w:val="24"/>
          <w:lang w:val="en-US" w:eastAsia="en-US" w:bidi="en-US"/>
        </w:rPr>
        <w:t>4.</w:t>
      </w:r>
      <w:r>
        <w:rPr>
          <w:rFonts w:hint="eastAsia" w:ascii="宋体" w:hAnsi="宋体" w:eastAsia="宋体" w:cs="宋体"/>
          <w:color w:val="auto"/>
          <w:spacing w:val="0"/>
          <w:w w:val="100"/>
          <w:position w:val="0"/>
          <w:sz w:val="24"/>
          <w:szCs w:val="24"/>
        </w:rPr>
        <w:t>2款规定推荐候选成交供应商或按本章第</w:t>
      </w:r>
      <w:r>
        <w:rPr>
          <w:rFonts w:hint="eastAsia" w:ascii="宋体" w:hAnsi="宋体" w:eastAsia="宋体" w:cs="宋体"/>
          <w:color w:val="auto"/>
          <w:spacing w:val="0"/>
          <w:w w:val="100"/>
          <w:position w:val="0"/>
          <w:sz w:val="24"/>
          <w:szCs w:val="24"/>
          <w:lang w:val="en-US" w:eastAsia="en-US" w:bidi="en-US"/>
        </w:rPr>
        <w:t>5.2.1</w:t>
      </w:r>
      <w:r>
        <w:rPr>
          <w:rFonts w:hint="eastAsia" w:ascii="宋体" w:hAnsi="宋体" w:eastAsia="宋体" w:cs="宋体"/>
          <w:color w:val="auto"/>
          <w:spacing w:val="0"/>
          <w:w w:val="100"/>
          <w:position w:val="0"/>
          <w:sz w:val="24"/>
          <w:szCs w:val="24"/>
        </w:rPr>
        <w:t>(3)规定提出终止采购建议，并向采购人提交书面评审报告。</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5.2.2</w:t>
      </w:r>
      <w:r>
        <w:rPr>
          <w:rFonts w:hint="eastAsia" w:cs="宋体"/>
          <w:color w:val="auto"/>
          <w:spacing w:val="0"/>
          <w:w w:val="100"/>
          <w:position w:val="0"/>
          <w:sz w:val="24"/>
          <w:szCs w:val="24"/>
          <w:lang w:val="en-US" w:eastAsia="zh-CN" w:bidi="en-US"/>
        </w:rPr>
        <w:t xml:space="preserve"> </w:t>
      </w:r>
      <w:r>
        <w:rPr>
          <w:rFonts w:hint="eastAsia" w:ascii="宋体" w:hAnsi="宋体" w:eastAsia="宋体" w:cs="宋体"/>
          <w:color w:val="auto"/>
          <w:spacing w:val="0"/>
          <w:w w:val="100"/>
          <w:position w:val="0"/>
          <w:sz w:val="24"/>
          <w:szCs w:val="24"/>
        </w:rPr>
        <w:t>参照直接采购方式评审</w:t>
      </w:r>
    </w:p>
    <w:p>
      <w:pPr>
        <w:pStyle w:val="28"/>
        <w:keepNext w:val="0"/>
        <w:keepLines w:val="0"/>
        <w:pageBreakBefore w:val="0"/>
        <w:widowControl w:val="0"/>
        <w:numPr>
          <w:ilvl w:val="0"/>
          <w:numId w:val="0"/>
        </w:numPr>
        <w:shd w:val="clear" w:color="auto" w:fill="auto"/>
        <w:tabs>
          <w:tab w:val="left" w:pos="100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709" w:name="bookmark1188"/>
      <w:bookmarkEnd w:id="709"/>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谈判。</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小组所有成员集中与供应商进行谈判，供应商的法定代表人(单位负责人)或其授权的代理人应参加谈判。在谈判过程中，评审小组可根据谈判情况修改和补充采购文件中的非实质性内容，但不得改变可能影响初步评审结果的内容。供应商的法定代表人(单位负责人或其授权的代理人)在谈判中作出的承诺构成响应文件的组成部分。评审小组可根据需要，安排多轮谈判。</w:t>
      </w:r>
    </w:p>
    <w:p>
      <w:pPr>
        <w:pStyle w:val="28"/>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710" w:name="bookmark1189"/>
      <w:bookmarkEnd w:id="710"/>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详细评审。</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评审小组通过</w:t>
      </w:r>
      <w:r>
        <w:rPr>
          <w:rFonts w:hint="eastAsia" w:cs="宋体"/>
          <w:color w:val="auto"/>
          <w:spacing w:val="0"/>
          <w:w w:val="100"/>
          <w:position w:val="0"/>
          <w:sz w:val="24"/>
          <w:szCs w:val="24"/>
          <w:lang w:eastAsia="zh-CN"/>
        </w:rPr>
        <w:t>对</w:t>
      </w:r>
      <w:r>
        <w:rPr>
          <w:rFonts w:hint="eastAsia" w:ascii="宋体" w:hAnsi="宋体" w:eastAsia="宋体" w:cs="宋体"/>
          <w:color w:val="auto"/>
          <w:spacing w:val="0"/>
          <w:w w:val="100"/>
          <w:position w:val="0"/>
          <w:sz w:val="24"/>
          <w:szCs w:val="24"/>
        </w:rPr>
        <w:t>采购成本、供应能力、风险管控、釆购目标等的分析，对供应商拟提供标的的技术、商务进行物有所值综合评价。</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rPr>
      </w:pPr>
      <w:bookmarkStart w:id="711" w:name="bookmark1190"/>
      <w:bookmarkEnd w:id="711"/>
      <w:r>
        <w:rPr>
          <w:rFonts w:hint="eastAsia"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3</w:t>
      </w:r>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编写评审报告。</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lang w:val="zh-TW" w:eastAsia="zh-TW"/>
        </w:rPr>
      </w:pPr>
      <w:r>
        <w:rPr>
          <w:rFonts w:hint="eastAsia" w:ascii="宋体" w:hAnsi="宋体" w:eastAsia="宋体" w:cs="宋体"/>
          <w:color w:val="auto"/>
          <w:spacing w:val="0"/>
          <w:w w:val="100"/>
          <w:position w:val="0"/>
          <w:sz w:val="24"/>
          <w:szCs w:val="24"/>
          <w:lang w:val="zh-TW" w:eastAsia="zh-TW"/>
        </w:rPr>
        <w:t>评审小组根据预期的谈判目标综合谈判纪要编写评审报告，推荐候选成交供应商或提出谈判终止建议。</w:t>
      </w:r>
      <w:bookmarkEnd w:id="690"/>
      <w:bookmarkEnd w:id="691"/>
      <w:bookmarkEnd w:id="692"/>
      <w:bookmarkStart w:id="712" w:name="_Toc20340"/>
      <w:bookmarkStart w:id="713" w:name="bookmark541"/>
      <w:bookmarkStart w:id="714" w:name="bookmark543"/>
      <w:bookmarkStart w:id="715" w:name="bookmark542"/>
    </w:p>
    <w:p>
      <w:pPr>
        <w:spacing w:line="240" w:lineRule="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br w:type="page"/>
      </w:r>
    </w:p>
    <w:p>
      <w:pPr>
        <w:pStyle w:val="2"/>
        <w:numPr>
          <w:ilvl w:val="0"/>
          <w:numId w:val="4"/>
        </w:numPr>
        <w:bidi w:val="0"/>
        <w:jc w:val="center"/>
        <w:rPr>
          <w:rFonts w:hint="eastAsia" w:ascii="宋体" w:hAnsi="宋体" w:eastAsia="宋体" w:cs="宋体"/>
          <w:color w:val="auto"/>
          <w:sz w:val="52"/>
          <w:szCs w:val="52"/>
          <w:lang w:val="en-US" w:eastAsia="zh-CN"/>
        </w:rPr>
      </w:pPr>
      <w:bookmarkStart w:id="716" w:name="_Toc17069"/>
      <w:r>
        <w:rPr>
          <w:rFonts w:hint="eastAsia" w:ascii="宋体" w:hAnsi="宋体" w:eastAsia="宋体" w:cs="宋体"/>
          <w:color w:val="auto"/>
          <w:sz w:val="52"/>
          <w:szCs w:val="52"/>
          <w:lang w:val="en-US" w:eastAsia="zh-CN"/>
        </w:rPr>
        <w:t xml:space="preserve">  合同</w:t>
      </w:r>
      <w:bookmarkEnd w:id="712"/>
      <w:r>
        <w:rPr>
          <w:rFonts w:hint="eastAsia" w:ascii="宋体" w:hAnsi="宋体" w:eastAsia="宋体" w:cs="宋体"/>
          <w:color w:val="auto"/>
          <w:sz w:val="52"/>
          <w:szCs w:val="52"/>
          <w:lang w:val="en-US" w:eastAsia="zh-CN"/>
        </w:rPr>
        <w:t>条款及格式</w:t>
      </w:r>
      <w:bookmarkEnd w:id="716"/>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水利工程施工监理合同</w:t>
      </w:r>
    </w:p>
    <w:p>
      <w:pPr>
        <w:jc w:val="center"/>
        <w:rPr>
          <w:rFonts w:hint="eastAsia" w:ascii="宋体" w:hAnsi="宋体" w:eastAsia="宋体" w:cs="宋体"/>
          <w:b/>
          <w:color w:val="auto"/>
          <w:sz w:val="24"/>
          <w:szCs w:val="24"/>
        </w:rPr>
      </w:pPr>
    </w:p>
    <w:p>
      <w:pPr>
        <w:rPr>
          <w:rFonts w:hint="eastAsia" w:ascii="宋体" w:hAnsi="宋体" w:eastAsia="宋体" w:cs="宋体"/>
          <w:b/>
          <w:bCs/>
          <w:color w:val="auto"/>
          <w:sz w:val="24"/>
          <w:szCs w:val="24"/>
        </w:rPr>
      </w:pPr>
    </w:p>
    <w:p>
      <w:pPr>
        <w:spacing w:line="500" w:lineRule="exact"/>
        <w:ind w:firstLine="723" w:firstLineChars="300"/>
        <w:jc w:val="both"/>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t>项目名称：</w:t>
      </w:r>
    </w:p>
    <w:p>
      <w:pPr>
        <w:ind w:firstLine="720" w:firstLineChars="300"/>
        <w:jc w:val="both"/>
        <w:rPr>
          <w:rFonts w:hint="eastAsia" w:ascii="宋体" w:hAnsi="宋体" w:eastAsia="宋体" w:cs="宋体"/>
          <w:color w:val="auto"/>
          <w:sz w:val="24"/>
          <w:szCs w:val="24"/>
          <w:u w:val="single"/>
        </w:rPr>
      </w:pPr>
    </w:p>
    <w:p>
      <w:pPr>
        <w:adjustRightInd w:val="0"/>
        <w:snapToGrid w:val="0"/>
        <w:spacing w:line="600" w:lineRule="exact"/>
        <w:ind w:right="320" w:firstLine="831" w:firstLineChars="345"/>
        <w:rPr>
          <w:rFonts w:hint="eastAsia" w:ascii="宋体" w:hAnsi="宋体" w:eastAsia="宋体" w:cs="宋体"/>
          <w:b/>
          <w:color w:val="auto"/>
          <w:sz w:val="24"/>
          <w:szCs w:val="24"/>
          <w:u w:val="single"/>
        </w:rPr>
      </w:pPr>
    </w:p>
    <w:p>
      <w:pPr>
        <w:spacing w:line="520" w:lineRule="exact"/>
        <w:jc w:val="left"/>
        <w:rPr>
          <w:rFonts w:hint="eastAsia" w:ascii="宋体" w:hAnsi="宋体" w:eastAsia="宋体" w:cs="宋体"/>
          <w:color w:val="auto"/>
          <w:sz w:val="24"/>
          <w:szCs w:val="24"/>
          <w:u w:val="none"/>
          <w:lang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委 托 人：</w:t>
      </w:r>
    </w:p>
    <w:p>
      <w:pPr>
        <w:spacing w:line="480" w:lineRule="auto"/>
        <w:ind w:left="960" w:leftChars="400"/>
        <w:rPr>
          <w:rFonts w:hint="eastAsia" w:ascii="宋体" w:hAnsi="宋体" w:eastAsia="宋体" w:cs="宋体"/>
          <w:color w:val="auto"/>
          <w:sz w:val="24"/>
          <w:szCs w:val="24"/>
          <w:u w:val="single"/>
        </w:rPr>
      </w:pPr>
    </w:p>
    <w:p>
      <w:pPr>
        <w:spacing w:line="600" w:lineRule="exact"/>
        <w:ind w:left="960" w:leftChars="400" w:firstLine="480" w:firstLineChars="200"/>
        <w:rPr>
          <w:rFonts w:hint="eastAsia" w:ascii="宋体" w:hAnsi="宋体" w:eastAsia="宋体" w:cs="宋体"/>
          <w:color w:val="auto"/>
          <w:sz w:val="24"/>
          <w:szCs w:val="24"/>
          <w:u w:val="single"/>
        </w:rPr>
      </w:pPr>
    </w:p>
    <w:p>
      <w:pPr>
        <w:spacing w:line="600" w:lineRule="exact"/>
        <w:ind w:left="960" w:leftChars="400"/>
        <w:rPr>
          <w:rFonts w:hint="eastAsia" w:ascii="宋体" w:hAnsi="宋体" w:eastAsia="宋体" w:cs="宋体"/>
          <w:color w:val="auto"/>
          <w:sz w:val="24"/>
          <w:szCs w:val="24"/>
          <w:u w:val="single"/>
        </w:rPr>
      </w:pPr>
      <w:r>
        <w:rPr>
          <w:rFonts w:hint="eastAsia" w:ascii="宋体" w:hAnsi="宋体" w:eastAsia="宋体" w:cs="宋体"/>
          <w:b/>
          <w:bCs/>
          <w:color w:val="auto"/>
          <w:sz w:val="24"/>
          <w:szCs w:val="24"/>
        </w:rPr>
        <w:t>监 理 人：</w:t>
      </w:r>
    </w:p>
    <w:p>
      <w:pPr>
        <w:spacing w:line="600" w:lineRule="exact"/>
        <w:ind w:firstLine="480" w:firstLineChars="200"/>
        <w:rPr>
          <w:rFonts w:hint="eastAsia" w:ascii="宋体" w:hAnsi="宋体" w:eastAsia="宋体" w:cs="宋体"/>
          <w:color w:val="auto"/>
          <w:sz w:val="24"/>
          <w:szCs w:val="24"/>
          <w:u w:val="single"/>
        </w:rPr>
      </w:pPr>
    </w:p>
    <w:p>
      <w:pPr>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jc w:val="center"/>
        <w:rPr>
          <w:rFonts w:hint="eastAsia" w:ascii="宋体" w:hAnsi="宋体" w:eastAsia="宋体" w:cs="宋体"/>
          <w:b/>
          <w:color w:val="auto"/>
          <w:sz w:val="24"/>
          <w:szCs w:val="24"/>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中华人民共和国水利部国家工商行政管理总局监制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27"/>
        <w:keepNext w:val="0"/>
        <w:keepLines w:val="0"/>
        <w:pageBreakBefore w:val="0"/>
        <w:widowControl w:val="0"/>
        <w:shd w:val="clear" w:color="auto" w:fill="auto"/>
        <w:tabs>
          <w:tab w:val="left" w:pos="3480"/>
        </w:tabs>
        <w:kinsoku/>
        <w:overflowPunct/>
        <w:topLinePunct w:val="0"/>
        <w:autoSpaceDE/>
        <w:autoSpaceDN/>
        <w:bidi w:val="0"/>
        <w:adjustRightInd/>
        <w:snapToGrid/>
        <w:spacing w:before="0" w:after="0" w:line="360" w:lineRule="auto"/>
        <w:ind w:right="0"/>
        <w:jc w:val="center"/>
        <w:textAlignment w:val="auto"/>
        <w:outlineLvl w:val="0"/>
        <w:rPr>
          <w:rFonts w:hint="eastAsia" w:ascii="宋体" w:hAnsi="宋体" w:eastAsia="宋体" w:cs="宋体"/>
          <w:b/>
          <w:bCs/>
          <w:color w:val="auto"/>
          <w:kern w:val="0"/>
          <w:sz w:val="24"/>
          <w:szCs w:val="24"/>
          <w:u w:val="none"/>
          <w:lang w:eastAsia="zh-CN"/>
        </w:rPr>
      </w:pPr>
    </w:p>
    <w:p>
      <w:pPr>
        <w:pStyle w:val="27"/>
        <w:keepNext w:val="0"/>
        <w:keepLines w:val="0"/>
        <w:pageBreakBefore w:val="0"/>
        <w:widowControl w:val="0"/>
        <w:shd w:val="clear" w:color="auto" w:fill="auto"/>
        <w:tabs>
          <w:tab w:val="left" w:pos="3480"/>
        </w:tabs>
        <w:kinsoku/>
        <w:overflowPunct/>
        <w:topLinePunct w:val="0"/>
        <w:autoSpaceDE/>
        <w:autoSpaceDN/>
        <w:bidi w:val="0"/>
        <w:adjustRightInd/>
        <w:snapToGrid/>
        <w:spacing w:before="0" w:after="0" w:line="360" w:lineRule="auto"/>
        <w:ind w:right="0"/>
        <w:jc w:val="center"/>
        <w:textAlignment w:val="auto"/>
        <w:outlineLvl w:val="0"/>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监理合同</w:t>
      </w:r>
    </w:p>
    <w:p>
      <w:pPr>
        <w:spacing w:line="52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项目名称：</w:t>
      </w:r>
    </w:p>
    <w:p>
      <w:pPr>
        <w:spacing w:line="52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委 托 人：</w:t>
      </w:r>
    </w:p>
    <w:p>
      <w:pPr>
        <w:spacing w:line="52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监 理 人：</w:t>
      </w:r>
    </w:p>
    <w:p>
      <w:pPr>
        <w:spacing w:line="520" w:lineRule="exact"/>
        <w:jc w:val="center"/>
        <w:rPr>
          <w:rFonts w:hint="eastAsia" w:ascii="宋体" w:hAnsi="宋体" w:eastAsia="宋体" w:cs="宋体"/>
          <w:color w:val="auto"/>
          <w:sz w:val="24"/>
          <w:szCs w:val="24"/>
        </w:rPr>
      </w:pPr>
    </w:p>
    <w:p>
      <w:pPr>
        <w:pStyle w:val="2"/>
        <w:spacing w:line="460" w:lineRule="exact"/>
        <w:rPr>
          <w:rFonts w:hint="eastAsia" w:ascii="宋体" w:hAnsi="宋体" w:eastAsia="宋体" w:cs="宋体"/>
          <w:b w:val="0"/>
          <w:color w:val="auto"/>
          <w:sz w:val="24"/>
          <w:szCs w:val="24"/>
        </w:rPr>
      </w:pPr>
    </w:p>
    <w:p>
      <w:pPr>
        <w:pStyle w:val="2"/>
        <w:spacing w:line="46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              </w:t>
      </w:r>
    </w:p>
    <w:p>
      <w:pPr>
        <w:pStyle w:val="2"/>
        <w:spacing w:line="460" w:lineRule="exact"/>
        <w:rPr>
          <w:rFonts w:hint="eastAsia" w:ascii="宋体" w:hAnsi="宋体" w:eastAsia="宋体" w:cs="宋体"/>
          <w:b w:val="0"/>
          <w:color w:val="auto"/>
          <w:sz w:val="24"/>
          <w:szCs w:val="24"/>
        </w:rPr>
      </w:pPr>
    </w:p>
    <w:p>
      <w:pPr>
        <w:pStyle w:val="2"/>
        <w:spacing w:line="460" w:lineRule="exact"/>
        <w:ind w:left="0" w:leftChars="0" w:firstLine="960" w:firstLineChars="400"/>
        <w:jc w:val="both"/>
        <w:rPr>
          <w:rFonts w:hint="eastAsia" w:ascii="宋体" w:hAnsi="宋体" w:eastAsia="宋体" w:cs="宋体"/>
          <w:b w:val="0"/>
          <w:color w:val="auto"/>
          <w:sz w:val="24"/>
          <w:szCs w:val="24"/>
        </w:rPr>
      </w:pPr>
      <w:bookmarkStart w:id="717" w:name="_Toc11769"/>
      <w:r>
        <w:rPr>
          <w:rFonts w:hint="eastAsia" w:ascii="宋体" w:hAnsi="宋体" w:eastAsia="宋体" w:cs="宋体"/>
          <w:b w:val="0"/>
          <w:color w:val="auto"/>
          <w:sz w:val="24"/>
          <w:szCs w:val="24"/>
        </w:rPr>
        <w:t>签订时间：</w:t>
      </w:r>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年</w:t>
      </w:r>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月</w:t>
      </w:r>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日</w:t>
      </w:r>
      <w:bookmarkEnd w:id="717"/>
    </w:p>
    <w:p>
      <w:pP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bookmarkStart w:id="718" w:name="_Toc398231949"/>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第一部分</w:t>
      </w:r>
    </w:p>
    <w:p>
      <w:pPr>
        <w:pStyle w:val="3"/>
        <w:spacing w:line="500" w:lineRule="exact"/>
        <w:jc w:val="left"/>
        <w:rPr>
          <w:rFonts w:hint="eastAsia" w:ascii="宋体" w:hAnsi="宋体" w:eastAsia="宋体" w:cs="宋体"/>
          <w:b w:val="0"/>
          <w:color w:val="auto"/>
          <w:sz w:val="24"/>
          <w:szCs w:val="24"/>
        </w:rPr>
      </w:pPr>
      <w:bookmarkStart w:id="719" w:name="_Toc398231948"/>
      <w:bookmarkStart w:id="720" w:name="_Toc285050825"/>
      <w:bookmarkStart w:id="721" w:name="_Toc13105"/>
      <w:bookmarkStart w:id="722" w:name="_Toc363483222"/>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水利工程建设监理合同书</w:t>
      </w:r>
      <w:bookmarkEnd w:id="719"/>
      <w:bookmarkEnd w:id="720"/>
      <w:bookmarkEnd w:id="721"/>
      <w:bookmarkEnd w:id="722"/>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委 托 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监 理 人：</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招标编号：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27"/>
        <w:keepNext w:val="0"/>
        <w:keepLines w:val="0"/>
        <w:pageBreakBefore w:val="0"/>
        <w:widowControl w:val="0"/>
        <w:shd w:val="clear" w:color="auto" w:fill="auto"/>
        <w:tabs>
          <w:tab w:val="left" w:pos="3480"/>
        </w:tabs>
        <w:kinsoku/>
        <w:overflowPunct/>
        <w:topLinePunct w:val="0"/>
        <w:autoSpaceDE/>
        <w:autoSpaceDN/>
        <w:bidi w:val="0"/>
        <w:adjustRightInd/>
        <w:snapToGrid/>
        <w:spacing w:before="0" w:after="0" w:line="360" w:lineRule="auto"/>
        <w:ind w:right="0" w:firstLine="480" w:firstLineChars="200"/>
        <w:jc w:val="both"/>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合同名称：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28"/>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auto"/>
          <w:sz w:val="24"/>
          <w:szCs w:val="24"/>
          <w:u w:val="none" w:color="FFFFFF"/>
        </w:rPr>
      </w:pPr>
      <w:r>
        <w:rPr>
          <w:rFonts w:hint="eastAsia" w:ascii="宋体" w:hAnsi="宋体" w:eastAsia="宋体" w:cs="宋体"/>
          <w:color w:val="auto"/>
          <w:sz w:val="24"/>
          <w:szCs w:val="24"/>
        </w:rPr>
        <w:t>依据国家有关法律、法规，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（委托人名称）</w:t>
      </w:r>
      <w:r>
        <w:rPr>
          <w:rFonts w:hint="eastAsia" w:ascii="宋体" w:hAnsi="宋体" w:eastAsia="宋体" w:cs="宋体"/>
          <w:color w:val="auto"/>
          <w:sz w:val="24"/>
          <w:szCs w:val="24"/>
        </w:rPr>
        <w:t>（以下简称委托人），委托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（以下简称监理人），提供</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监理</w:t>
      </w:r>
      <w:r>
        <w:rPr>
          <w:rFonts w:hint="eastAsia" w:ascii="宋体" w:hAnsi="宋体" w:eastAsia="宋体" w:cs="宋体"/>
          <w:color w:val="auto"/>
          <w:sz w:val="24"/>
          <w:szCs w:val="24"/>
        </w:rPr>
        <w:t>服</w:t>
      </w:r>
      <w:r>
        <w:rPr>
          <w:rFonts w:hint="eastAsia" w:ascii="宋体" w:hAnsi="宋体" w:eastAsia="宋体" w:cs="宋体"/>
          <w:color w:val="auto"/>
          <w:sz w:val="24"/>
          <w:szCs w:val="24"/>
          <w:u w:val="none" w:color="FFFFFF"/>
        </w:rPr>
        <w:t>务，经双方协商一致，订立本合同。</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一、工程概况</w:t>
      </w:r>
    </w:p>
    <w:p>
      <w:pPr>
        <w:snapToGrid w:val="0"/>
        <w:spacing w:line="360" w:lineRule="auto"/>
        <w:ind w:firstLine="480"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color w:val="auto"/>
          <w:sz w:val="24"/>
          <w:szCs w:val="24"/>
        </w:rPr>
        <w:t>1、工程名称：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en-US" w:eastAsia="zh-CN"/>
        </w:rPr>
        <w:t xml:space="preserve"> </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2、建设地点：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3、工程等别（级）：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4、建安工程概算投资（万元）：</w:t>
      </w:r>
      <w:r>
        <w:rPr>
          <w:rFonts w:hint="eastAsia" w:ascii="宋体" w:hAnsi="宋体" w:eastAsia="宋体" w:cs="宋体"/>
          <w:color w:val="auto"/>
          <w:sz w:val="24"/>
          <w:szCs w:val="24"/>
          <w:u w:val="single"/>
          <w:lang w:val="en-US" w:eastAsia="zh-CN"/>
        </w:rPr>
        <w:t xml:space="preserve">       万</w:t>
      </w:r>
      <w:r>
        <w:rPr>
          <w:rFonts w:hint="eastAsia" w:ascii="宋体" w:hAnsi="宋体" w:eastAsia="宋体" w:cs="宋体"/>
          <w:color w:val="auto"/>
          <w:sz w:val="24"/>
          <w:szCs w:val="24"/>
          <w:u w:val="single"/>
        </w:rPr>
        <w:t>元</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5、监理服务期：</w:t>
      </w:r>
      <w:r>
        <w:rPr>
          <w:rFonts w:hint="eastAsia" w:ascii="宋体" w:hAnsi="宋体" w:eastAsia="宋体" w:cs="宋体"/>
          <w:color w:val="auto"/>
          <w:kern w:val="0"/>
          <w:sz w:val="24"/>
          <w:szCs w:val="24"/>
          <w:u w:val="single"/>
        </w:rPr>
        <w:t>从监理合同签订之日起至施工合同约定的缺陷责任期满之日止</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二、监理范围</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3、监理项目投资：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4、监理阶段：</w:t>
      </w:r>
      <w:r>
        <w:rPr>
          <w:rFonts w:hint="eastAsia" w:ascii="宋体" w:hAnsi="宋体" w:eastAsia="宋体" w:cs="宋体"/>
          <w:color w:val="auto"/>
          <w:sz w:val="24"/>
          <w:szCs w:val="24"/>
          <w:u w:val="single"/>
        </w:rPr>
        <w:t xml:space="preserve">     项目施工阶段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三、监理服务内容和期限</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1、监理服务内容：</w:t>
      </w:r>
      <w:r>
        <w:rPr>
          <w:rFonts w:hint="eastAsia" w:ascii="宋体" w:hAnsi="宋体" w:eastAsia="宋体" w:cs="宋体"/>
          <w:color w:val="auto"/>
          <w:sz w:val="24"/>
          <w:szCs w:val="24"/>
          <w:u w:val="single"/>
        </w:rPr>
        <w:t>按专用合同条款约定</w:t>
      </w:r>
      <w:r>
        <w:rPr>
          <w:rFonts w:hint="eastAsia" w:ascii="宋体" w:hAnsi="宋体" w:eastAsia="宋体" w:cs="宋体"/>
          <w:color w:val="auto"/>
          <w:sz w:val="24"/>
          <w:szCs w:val="24"/>
          <w:u w:val="none"/>
        </w:rPr>
        <w:t>。</w:t>
      </w:r>
    </w:p>
    <w:p>
      <w:pPr>
        <w:snapToGrid w:val="0"/>
        <w:spacing w:line="360" w:lineRule="auto"/>
        <w:ind w:firstLine="480" w:firstLineChars="200"/>
        <w:rPr>
          <w:rFonts w:hint="eastAsia" w:ascii="宋体" w:hAnsi="宋体" w:eastAsia="宋体" w:cs="宋体"/>
          <w:color w:val="auto"/>
          <w:kern w:val="0"/>
          <w:sz w:val="24"/>
          <w:szCs w:val="24"/>
          <w:u w:val="single"/>
        </w:rPr>
      </w:pPr>
      <w:r>
        <w:rPr>
          <w:rFonts w:hint="eastAsia" w:ascii="宋体" w:hAnsi="宋体" w:eastAsia="宋体" w:cs="宋体"/>
          <w:color w:val="auto"/>
          <w:sz w:val="24"/>
          <w:szCs w:val="24"/>
        </w:rPr>
        <w:t>2、监理服务期限：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0"/>
          <w:sz w:val="24"/>
          <w:szCs w:val="24"/>
          <w:u w:val="single"/>
        </w:rPr>
        <w:t>从监理合同签订之日起至施工合同约定的缺陷责任期满之日止</w:t>
      </w:r>
      <w:r>
        <w:rPr>
          <w:rFonts w:hint="eastAsia" w:ascii="宋体" w:hAnsi="宋体" w:eastAsia="宋体" w:cs="宋体"/>
          <w:color w:val="auto"/>
          <w:kern w:val="0"/>
          <w:sz w:val="24"/>
          <w:szCs w:val="24"/>
          <w:u w:val="none"/>
        </w:rPr>
        <w:t>。</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四、监理服务酬金</w:t>
      </w:r>
    </w:p>
    <w:p>
      <w:pPr>
        <w:numPr>
          <w:ilvl w:val="0"/>
          <w:numId w:val="5"/>
        </w:numPr>
        <w:snapToGrid w:val="0"/>
        <w:spacing w:line="360" w:lineRule="auto"/>
        <w:ind w:left="0" w:firstLine="480"/>
        <w:rPr>
          <w:rFonts w:hint="eastAsia" w:ascii="宋体" w:hAnsi="宋体" w:eastAsia="宋体" w:cs="宋体"/>
          <w:color w:val="auto"/>
          <w:sz w:val="24"/>
          <w:szCs w:val="24"/>
        </w:rPr>
      </w:pPr>
      <w:r>
        <w:rPr>
          <w:rFonts w:hint="eastAsia" w:ascii="宋体" w:hAnsi="宋体" w:eastAsia="宋体" w:cs="宋体"/>
          <w:color w:val="auto"/>
          <w:sz w:val="24"/>
          <w:szCs w:val="24"/>
        </w:rPr>
        <w:t>监理合同范围和内容的监理费为：</w:t>
      </w:r>
      <w:r>
        <w:rPr>
          <w:rFonts w:hint="eastAsia" w:ascii="宋体" w:hAnsi="宋体" w:eastAsia="宋体" w:cs="宋体"/>
          <w:color w:val="auto"/>
          <w:sz w:val="24"/>
          <w:szCs w:val="24"/>
          <w:lang w:eastAsia="zh-CN"/>
        </w:rPr>
        <w:t>费率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约人民币</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万元，最终工程项目监理费工程完成后实际计费基数为各标段经审计的工程建安费。(系数取费计算方式：基价费率按</w:t>
      </w:r>
      <w:r>
        <w:rPr>
          <w:rFonts w:hint="eastAsia" w:ascii="宋体" w:hAnsi="宋体" w:eastAsia="宋体" w:cs="宋体"/>
          <w:color w:val="auto"/>
          <w:sz w:val="24"/>
          <w:szCs w:val="24"/>
          <w:lang w:val="en-US" w:eastAsia="zh-CN"/>
        </w:rPr>
        <w:t>2.66</w:t>
      </w:r>
      <w:r>
        <w:rPr>
          <w:rFonts w:hint="eastAsia" w:ascii="宋体" w:hAnsi="宋体" w:eastAsia="宋体" w:cs="宋体"/>
          <w:color w:val="auto"/>
          <w:sz w:val="24"/>
          <w:szCs w:val="24"/>
        </w:rPr>
        <w:t>%计取，专业调整系数按0.9计取，工程复杂程度调整系数按0.85计取，高调整系数按1.0计取，计算出监理费费率为</w:t>
      </w:r>
      <w:r>
        <w:rPr>
          <w:rFonts w:hint="eastAsia" w:ascii="宋体" w:hAnsi="宋体" w:eastAsia="宋体" w:cs="宋体"/>
          <w:color w:val="auto"/>
          <w:sz w:val="24"/>
          <w:szCs w:val="24"/>
          <w:lang w:val="en-US" w:eastAsia="zh-CN"/>
        </w:rPr>
        <w:t>2.03</w:t>
      </w:r>
      <w:r>
        <w:rPr>
          <w:rFonts w:hint="eastAsia" w:ascii="宋体" w:hAnsi="宋体" w:eastAsia="宋体" w:cs="宋体"/>
          <w:color w:val="auto"/>
          <w:sz w:val="24"/>
          <w:szCs w:val="24"/>
        </w:rPr>
        <w:t>%，建议施工监理服务费率以标准费率的</w:t>
      </w:r>
      <w:r>
        <w:rPr>
          <w:rFonts w:hint="eastAsia" w:ascii="宋体" w:hAnsi="宋体" w:eastAsia="宋体" w:cs="宋体"/>
          <w:color w:val="auto"/>
          <w:sz w:val="24"/>
          <w:szCs w:val="24"/>
          <w:lang w:val="en-US" w:eastAsia="zh-CN"/>
        </w:rPr>
        <w:t>80</w:t>
      </w:r>
      <w:r>
        <w:rPr>
          <w:rFonts w:hint="eastAsia" w:ascii="宋体" w:hAnsi="宋体" w:eastAsia="宋体" w:cs="宋体"/>
          <w:color w:val="auto"/>
          <w:sz w:val="24"/>
          <w:szCs w:val="24"/>
        </w:rPr>
        <w:t>%作为最高控制价，即费率</w:t>
      </w:r>
      <w:r>
        <w:rPr>
          <w:rFonts w:hint="eastAsia" w:ascii="宋体" w:hAnsi="宋体" w:eastAsia="宋体" w:cs="宋体"/>
          <w:color w:val="auto"/>
          <w:sz w:val="24"/>
          <w:szCs w:val="24"/>
          <w:lang w:eastAsia="zh-CN"/>
        </w:rPr>
        <w:t>控制价</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1.62</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（最终以中标的监理费率为准），</w:t>
      </w:r>
      <w:r>
        <w:rPr>
          <w:rFonts w:hint="eastAsia" w:ascii="宋体" w:hAnsi="宋体" w:eastAsia="宋体" w:cs="宋体"/>
          <w:color w:val="auto"/>
          <w:sz w:val="24"/>
          <w:szCs w:val="24"/>
          <w:highlight w:val="none"/>
          <w:u w:val="none"/>
          <w:lang w:eastAsia="zh-CN"/>
        </w:rPr>
        <w:t>按照</w:t>
      </w:r>
      <w:r>
        <w:rPr>
          <w:rFonts w:hint="eastAsia" w:ascii="宋体" w:hAnsi="宋体" w:eastAsia="宋体" w:cs="宋体"/>
          <w:color w:val="auto"/>
          <w:sz w:val="24"/>
          <w:szCs w:val="24"/>
          <w:highlight w:val="none"/>
          <w:u w:val="none"/>
        </w:rPr>
        <w:t>“采用费率、单独计费”的方式核算监理费用，计费基数为经审计的工程建安费。</w:t>
      </w:r>
      <w:r>
        <w:rPr>
          <w:rFonts w:hint="eastAsia" w:ascii="宋体" w:hAnsi="宋体" w:eastAsia="宋体" w:cs="宋体"/>
          <w:color w:val="auto"/>
          <w:sz w:val="24"/>
          <w:szCs w:val="24"/>
        </w:rPr>
        <w:t>）</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本工程施工监理服务费（已包含施工准备期、保修期服务费），工期延长不另行计取其它监理服务费。支付方式为：报帐支付。</w:t>
      </w:r>
    </w:p>
    <w:p>
      <w:pPr>
        <w:numPr>
          <w:ilvl w:val="0"/>
          <w:numId w:val="5"/>
        </w:numPr>
        <w:shd w:val="clear" w:color="auto" w:fill="auto"/>
        <w:snapToGrid w:val="0"/>
        <w:spacing w:line="360" w:lineRule="auto"/>
        <w:ind w:left="0" w:firstLine="48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支付</w:t>
      </w:r>
      <w:r>
        <w:rPr>
          <w:rFonts w:hint="eastAsia" w:ascii="宋体" w:hAnsi="宋体" w:eastAsia="宋体" w:cs="宋体"/>
          <w:color w:val="auto"/>
          <w:sz w:val="24"/>
          <w:szCs w:val="24"/>
          <w:highlight w:val="none"/>
          <w:u w:val="none"/>
          <w:lang w:val="en-US" w:eastAsia="zh-CN"/>
        </w:rPr>
        <w:t>办法</w:t>
      </w:r>
      <w:r>
        <w:rPr>
          <w:rFonts w:hint="eastAsia" w:ascii="宋体" w:hAnsi="宋体" w:eastAsia="宋体" w:cs="宋体"/>
          <w:color w:val="auto"/>
          <w:sz w:val="24"/>
          <w:szCs w:val="24"/>
          <w:highlight w:val="none"/>
          <w:u w:val="none"/>
        </w:rPr>
        <w:t>为：</w:t>
      </w:r>
      <w:r>
        <w:rPr>
          <w:rFonts w:hint="eastAsia" w:ascii="宋体" w:hAnsi="宋体" w:eastAsia="宋体" w:cs="宋体"/>
          <w:color w:val="auto"/>
          <w:sz w:val="24"/>
          <w:szCs w:val="24"/>
          <w:highlight w:val="none"/>
          <w:u w:val="none"/>
          <w:lang w:val="en-US" w:eastAsia="zh-CN"/>
        </w:rPr>
        <w:t>发包人在收到监理人开具正式发票后7天内转账支付，监理正常服务取费酬金为经审计的工程一至五部分工程建安费，费率为   %计取，（注：最终以招标人委托的审核机构审核后确定的本项目的工程决算造价为计费基数），监理费按月核定完成施工工程量的80%比例支付，余款待工程完工验收结算资料（包括竣工图，结算资料等审查），经有关部门工程造价审定，且招标人结算审核后 15天内在付至监理结算价的100%。</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五、监理合同的组成文件及解释顺序</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1、监理合同书（含补充协议）；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2、中标通知书；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3、投标报价书；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4、专用合同条款；</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5、通用合同条款；</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6、技术文件（监理大纲）；</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7、双方确认需进入合同的其他文件；。</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六、本合同书经双方法定代表人签名或盖章或其授权代表人签署全姓名并加盖本单位公章后生效。</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七、本合同书正本一式</w:t>
      </w:r>
      <w:r>
        <w:rPr>
          <w:rFonts w:hint="eastAsia" w:ascii="宋体" w:hAnsi="宋体" w:eastAsia="宋体" w:cs="宋体"/>
          <w:color w:val="auto"/>
          <w:sz w:val="24"/>
          <w:szCs w:val="24"/>
          <w:u w:val="single"/>
        </w:rPr>
        <w:t>贰</w:t>
      </w:r>
      <w:r>
        <w:rPr>
          <w:rFonts w:hint="eastAsia" w:ascii="宋体" w:hAnsi="宋体" w:eastAsia="宋体" w:cs="宋体"/>
          <w:color w:val="auto"/>
          <w:sz w:val="24"/>
          <w:szCs w:val="24"/>
        </w:rPr>
        <w:t>份，具有同等法律效力，由双方各执一份；副本</w:t>
      </w:r>
      <w:r>
        <w:rPr>
          <w:rFonts w:hint="eastAsia" w:ascii="宋体" w:hAnsi="宋体" w:eastAsia="宋体" w:cs="宋体"/>
          <w:color w:val="auto"/>
          <w:sz w:val="24"/>
          <w:szCs w:val="24"/>
          <w:u w:val="single"/>
        </w:rPr>
        <w:t>6</w:t>
      </w:r>
      <w:r>
        <w:rPr>
          <w:rFonts w:hint="eastAsia" w:ascii="宋体" w:hAnsi="宋体" w:eastAsia="宋体" w:cs="宋体"/>
          <w:color w:val="auto"/>
          <w:sz w:val="24"/>
          <w:szCs w:val="24"/>
        </w:rPr>
        <w:t>份，委托人执</w:t>
      </w:r>
      <w:r>
        <w:rPr>
          <w:rFonts w:hint="eastAsia" w:ascii="宋体" w:hAnsi="宋体" w:eastAsia="宋体" w:cs="宋体"/>
          <w:color w:val="auto"/>
          <w:sz w:val="24"/>
          <w:szCs w:val="24"/>
          <w:u w:val="single"/>
        </w:rPr>
        <w:t xml:space="preserve"> 2 </w:t>
      </w:r>
      <w:r>
        <w:rPr>
          <w:rFonts w:hint="eastAsia" w:ascii="宋体" w:hAnsi="宋体" w:eastAsia="宋体" w:cs="宋体"/>
          <w:color w:val="auto"/>
          <w:sz w:val="24"/>
          <w:szCs w:val="24"/>
        </w:rPr>
        <w:t>份，监理人执</w:t>
      </w:r>
      <w:r>
        <w:rPr>
          <w:rFonts w:hint="eastAsia" w:ascii="宋体" w:hAnsi="宋体" w:eastAsia="宋体" w:cs="宋体"/>
          <w:color w:val="auto"/>
          <w:sz w:val="24"/>
          <w:szCs w:val="24"/>
          <w:u w:val="single"/>
        </w:rPr>
        <w:t xml:space="preserve"> 4 </w:t>
      </w:r>
      <w:r>
        <w:rPr>
          <w:rFonts w:hint="eastAsia" w:ascii="宋体" w:hAnsi="宋体" w:eastAsia="宋体" w:cs="宋体"/>
          <w:color w:val="auto"/>
          <w:sz w:val="24"/>
          <w:szCs w:val="24"/>
        </w:rPr>
        <w:t>份。</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委 托 人：</w:t>
      </w:r>
      <w:r>
        <w:rPr>
          <w:rFonts w:hint="eastAsia" w:ascii="宋体" w:hAnsi="宋体" w:eastAsia="宋体" w:cs="宋体"/>
          <w:color w:val="auto"/>
          <w:sz w:val="24"/>
          <w:szCs w:val="24"/>
          <w:u w:val="single"/>
        </w:rPr>
        <w:t xml:space="preserve">（盖章）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监 理 人：</w:t>
      </w:r>
      <w:r>
        <w:rPr>
          <w:rFonts w:hint="eastAsia" w:ascii="宋体" w:hAnsi="宋体" w:eastAsia="宋体" w:cs="宋体"/>
          <w:color w:val="auto"/>
          <w:sz w:val="24"/>
          <w:szCs w:val="24"/>
          <w:u w:val="single"/>
        </w:rPr>
        <w:t xml:space="preserve">（盖章）     </w:t>
      </w:r>
    </w:p>
    <w:p>
      <w:pPr>
        <w:snapToGrid w:val="0"/>
        <w:spacing w:line="240" w:lineRule="auto"/>
        <w:rPr>
          <w:rFonts w:hint="eastAsia" w:ascii="宋体" w:hAnsi="宋体" w:eastAsia="宋体" w:cs="宋体"/>
          <w:color w:val="auto"/>
          <w:sz w:val="24"/>
          <w:szCs w:val="24"/>
        </w:rPr>
      </w:pP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（签名或盖章） </w:t>
      </w: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u w:val="single"/>
        </w:rPr>
        <w:t xml:space="preserve">（签名或盖章）    </w:t>
      </w:r>
    </w:p>
    <w:p>
      <w:pPr>
        <w:snapToGrid w:val="0"/>
        <w:spacing w:line="240" w:lineRule="auto"/>
        <w:rPr>
          <w:rFonts w:hint="eastAsia" w:ascii="宋体" w:hAnsi="宋体" w:eastAsia="宋体" w:cs="宋体"/>
          <w:color w:val="auto"/>
          <w:sz w:val="24"/>
          <w:szCs w:val="24"/>
        </w:rPr>
      </w:pP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或授权代表人：</w:t>
      </w:r>
      <w:r>
        <w:rPr>
          <w:rFonts w:hint="eastAsia" w:ascii="宋体" w:hAnsi="宋体" w:eastAsia="宋体" w:cs="宋体"/>
          <w:color w:val="auto"/>
          <w:sz w:val="24"/>
          <w:szCs w:val="24"/>
          <w:u w:val="single"/>
        </w:rPr>
        <w:t xml:space="preserve">（签名或盖章） </w:t>
      </w:r>
      <w:r>
        <w:rPr>
          <w:rFonts w:hint="eastAsia" w:ascii="宋体" w:hAnsi="宋体" w:eastAsia="宋体" w:cs="宋体"/>
          <w:color w:val="auto"/>
          <w:sz w:val="24"/>
          <w:szCs w:val="24"/>
        </w:rPr>
        <w:t xml:space="preserve">     或授权代表人：</w:t>
      </w:r>
      <w:r>
        <w:rPr>
          <w:rFonts w:hint="eastAsia" w:ascii="宋体" w:hAnsi="宋体" w:eastAsia="宋体" w:cs="宋体"/>
          <w:color w:val="auto"/>
          <w:sz w:val="24"/>
          <w:szCs w:val="24"/>
          <w:u w:val="single"/>
        </w:rPr>
        <w:t xml:space="preserve">（签名或盖章）   </w:t>
      </w:r>
    </w:p>
    <w:p>
      <w:pPr>
        <w:snapToGrid w:val="0"/>
        <w:spacing w:line="240" w:lineRule="auto"/>
        <w:rPr>
          <w:rFonts w:hint="eastAsia" w:ascii="宋体" w:hAnsi="宋体" w:eastAsia="宋体" w:cs="宋体"/>
          <w:color w:val="auto"/>
          <w:sz w:val="24"/>
          <w:szCs w:val="24"/>
        </w:rPr>
      </w:pP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单位地址：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单位地址：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rPr>
      </w:pP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邮政编码：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邮政编码：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rPr>
      </w:pP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电    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rPr>
      </w:pP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开户银行：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账    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账    号：</w:t>
      </w:r>
      <w:r>
        <w:rPr>
          <w:rFonts w:hint="eastAsia" w:ascii="宋体" w:hAnsi="宋体" w:eastAsia="宋体" w:cs="宋体"/>
          <w:color w:val="auto"/>
          <w:sz w:val="24"/>
          <w:szCs w:val="24"/>
          <w:u w:val="single"/>
        </w:rPr>
        <w:t xml:space="preserve">                 </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签订地点：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line="240" w:lineRule="auto"/>
        <w:rPr>
          <w:rFonts w:hint="eastAsia" w:ascii="宋体" w:hAnsi="宋体" w:eastAsia="宋体" w:cs="宋体"/>
          <w:color w:val="auto"/>
          <w:sz w:val="24"/>
          <w:szCs w:val="24"/>
        </w:rPr>
      </w:pPr>
    </w:p>
    <w:p>
      <w:pPr>
        <w:snapToGrid w:val="0"/>
        <w:spacing w:line="24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签订时间：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2"/>
        <w:spacing w:line="460" w:lineRule="exact"/>
        <w:jc w:val="center"/>
        <w:rPr>
          <w:rFonts w:hint="eastAsia" w:ascii="宋体" w:hAnsi="宋体" w:eastAsia="宋体" w:cs="宋体"/>
          <w:b w:val="0"/>
          <w:color w:val="auto"/>
          <w:sz w:val="24"/>
          <w:szCs w:val="24"/>
        </w:rPr>
      </w:pPr>
      <w:bookmarkStart w:id="723" w:name="_Toc12033"/>
    </w:p>
    <w:p>
      <w:pPr>
        <w:pStyle w:val="2"/>
        <w:spacing w:line="46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第二部分  通用合同条款</w:t>
      </w:r>
      <w:bookmarkEnd w:id="718"/>
      <w:bookmarkEnd w:id="723"/>
    </w:p>
    <w:p>
      <w:pPr>
        <w:pStyle w:val="3"/>
        <w:snapToGrid w:val="0"/>
        <w:spacing w:line="440" w:lineRule="exact"/>
        <w:rPr>
          <w:rFonts w:hint="eastAsia" w:ascii="宋体" w:hAnsi="宋体" w:eastAsia="宋体" w:cs="宋体"/>
          <w:b w:val="0"/>
          <w:color w:val="auto"/>
          <w:sz w:val="24"/>
          <w:szCs w:val="24"/>
        </w:rPr>
      </w:pPr>
      <w:bookmarkStart w:id="724" w:name="_Toc257382659"/>
      <w:bookmarkStart w:id="725" w:name="_Toc398231950"/>
      <w:bookmarkStart w:id="726" w:name="_Toc2012"/>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采用水利部和国家工商行政管理总局颁发的《水利工程施工监理合同示范文本》</w:t>
      </w:r>
      <w:bookmarkEnd w:id="724"/>
      <w:r>
        <w:rPr>
          <w:rFonts w:hint="eastAsia" w:ascii="宋体" w:hAnsi="宋体" w:eastAsia="宋体" w:cs="宋体"/>
          <w:b w:val="0"/>
          <w:color w:val="auto"/>
          <w:sz w:val="24"/>
          <w:szCs w:val="24"/>
        </w:rPr>
        <w:t>（GF-2007-0211）第一部分通用合同条款。</w:t>
      </w:r>
      <w:bookmarkEnd w:id="725"/>
      <w:bookmarkEnd w:id="726"/>
      <w:bookmarkStart w:id="727" w:name="_Toc1116"/>
      <w:bookmarkStart w:id="728" w:name="_Toc398231951"/>
    </w:p>
    <w:p>
      <w:pPr>
        <w:pStyle w:val="2"/>
        <w:spacing w:line="46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第三部分  专用合同条款</w:t>
      </w:r>
      <w:bookmarkEnd w:id="727"/>
      <w:bookmarkEnd w:id="728"/>
    </w:p>
    <w:p>
      <w:pPr>
        <w:pStyle w:val="3"/>
        <w:snapToGrid w:val="0"/>
        <w:spacing w:line="440" w:lineRule="exact"/>
        <w:rPr>
          <w:rFonts w:hint="eastAsia" w:ascii="宋体" w:hAnsi="宋体" w:eastAsia="宋体" w:cs="宋体"/>
          <w:b w:val="0"/>
          <w:color w:val="auto"/>
          <w:sz w:val="24"/>
          <w:szCs w:val="24"/>
        </w:rPr>
      </w:pPr>
      <w:bookmarkStart w:id="729" w:name="_Toc306979907"/>
      <w:bookmarkStart w:id="730" w:name="_Toc30168"/>
      <w:r>
        <w:rPr>
          <w:rFonts w:hint="eastAsia" w:ascii="宋体" w:hAnsi="宋体" w:eastAsia="宋体" w:cs="宋体"/>
          <w:b w:val="0"/>
          <w:color w:val="auto"/>
          <w:sz w:val="24"/>
          <w:szCs w:val="24"/>
        </w:rPr>
        <w:t>监理依据</w:t>
      </w:r>
      <w:bookmarkEnd w:id="729"/>
      <w:bookmarkEnd w:id="730"/>
    </w:p>
    <w:p>
      <w:pPr>
        <w:snapToGrid w:val="0"/>
        <w:spacing w:line="440" w:lineRule="exact"/>
        <w:ind w:firstLine="435"/>
        <w:rPr>
          <w:rFonts w:hint="eastAsia" w:ascii="宋体" w:hAnsi="宋体" w:eastAsia="宋体" w:cs="宋体"/>
          <w:color w:val="auto"/>
          <w:sz w:val="24"/>
          <w:szCs w:val="24"/>
          <w:u w:val="single"/>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条 本合同的监理依据为：</w:t>
      </w:r>
    </w:p>
    <w:p>
      <w:pPr>
        <w:autoSpaceDE w:val="0"/>
        <w:autoSpaceDN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1、国家以及国家农发办、建设部、水利部、福建省制定颁发的关于工程建设法律、法规和有关政策。</w:t>
      </w:r>
    </w:p>
    <w:p>
      <w:pPr>
        <w:autoSpaceDE w:val="0"/>
        <w:autoSpaceDN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2、国家以及建设部、国家农发办、水利部颁发的强制性条文、设计规范、技术标准、质量标准及各种施工规范、施工操作规程等；</w:t>
      </w:r>
    </w:p>
    <w:p>
      <w:pPr>
        <w:autoSpaceDE w:val="0"/>
        <w:autoSpaceDN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3、有关部门批准的本工程建设，设计文件等。</w:t>
      </w:r>
    </w:p>
    <w:p>
      <w:pPr>
        <w:autoSpaceDE w:val="0"/>
        <w:autoSpaceDN w:val="0"/>
        <w:adjustRightInd w:val="0"/>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4、本工程签订的工程承包合同、设计、监测合同、物资设备采购合同和监理委托合同等。</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5、在项目实施过程中，委托人、监理人、承包人之间的有关往来通知、文函等。</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6、工程建设过程中经批准的变更文件。</w:t>
      </w:r>
    </w:p>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条　监理范围和监理工作内容：</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（1）监理范围：</w:t>
      </w:r>
      <w:r>
        <w:rPr>
          <w:rFonts w:hint="eastAsia" w:ascii="宋体" w:hAnsi="宋体" w:eastAsia="宋体" w:cs="宋体"/>
          <w:color w:val="auto"/>
          <w:kern w:val="0"/>
          <w:sz w:val="24"/>
          <w:szCs w:val="24"/>
        </w:rPr>
        <w:t>批复及实施的全部工程，具体以实施阶段招标人所提供的设计施工图纸及有关资料、工程清单以及工程预算审核书中所列指的范围、招标文件以及招标人对招标文件的澄清、修改或补充说明为准。</w:t>
      </w:r>
    </w:p>
    <w:p>
      <w:pPr>
        <w:snapToGrid w:val="0"/>
        <w:spacing w:line="440" w:lineRule="exact"/>
        <w:ind w:left="410" w:leftChars="171"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（2）监理工作内容：</w:t>
      </w:r>
    </w:p>
    <w:p>
      <w:pPr>
        <w:numPr>
          <w:ilvl w:val="1"/>
          <w:numId w:val="6"/>
        </w:numPr>
        <w:tabs>
          <w:tab w:val="left" w:pos="0"/>
          <w:tab w:val="left" w:pos="1080"/>
        </w:tabs>
        <w:snapToGrid w:val="0"/>
        <w:spacing w:line="440" w:lineRule="exact"/>
        <w:ind w:left="0" w:firstLine="720"/>
        <w:rPr>
          <w:rFonts w:hint="eastAsia" w:ascii="宋体" w:hAnsi="宋体" w:eastAsia="宋体" w:cs="宋体"/>
          <w:color w:val="auto"/>
          <w:sz w:val="24"/>
          <w:szCs w:val="24"/>
        </w:rPr>
      </w:pPr>
      <w:r>
        <w:rPr>
          <w:rFonts w:hint="eastAsia" w:ascii="宋体" w:hAnsi="宋体" w:eastAsia="宋体" w:cs="宋体"/>
          <w:color w:val="auto"/>
          <w:sz w:val="24"/>
          <w:szCs w:val="24"/>
        </w:rPr>
        <w:t>参加工程开工前施工图设计文件交底会审，主持工程开工后其他施工图设计文件的交底会审；在施工中发现设计文件错误、遗漏及不合理情况，应提出意见和建议。</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编制监理规划和监理实施细则，报送委托人，并向施工单位交底。</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审查工程施工单位质量保证体系。</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审查分包单位资质。</w:t>
      </w:r>
    </w:p>
    <w:p>
      <w:pPr>
        <w:numPr>
          <w:ilvl w:val="1"/>
          <w:numId w:val="6"/>
        </w:numPr>
        <w:tabs>
          <w:tab w:val="left" w:pos="1080"/>
        </w:tabs>
        <w:snapToGrid w:val="0"/>
        <w:spacing w:line="440" w:lineRule="exact"/>
        <w:ind w:left="0" w:firstLine="720"/>
        <w:rPr>
          <w:rFonts w:hint="eastAsia" w:ascii="宋体" w:hAnsi="宋体" w:eastAsia="宋体" w:cs="宋体"/>
          <w:color w:val="auto"/>
          <w:sz w:val="24"/>
          <w:szCs w:val="24"/>
        </w:rPr>
      </w:pPr>
      <w:r>
        <w:rPr>
          <w:rFonts w:hint="eastAsia" w:ascii="宋体" w:hAnsi="宋体" w:eastAsia="宋体" w:cs="宋体"/>
          <w:color w:val="auto"/>
          <w:sz w:val="24"/>
          <w:szCs w:val="24"/>
        </w:rPr>
        <w:t>审查施工组织设计方案(包括安全生产和文明施工措施)，必要时组织有关单位会审。</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核查试验单位的资质。</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核查拟进场的建筑材料、预拌混凝土，对进场实物进行检查验收。</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严格执行工程质量检验见证取样和送检制度。</w:t>
      </w:r>
    </w:p>
    <w:p>
      <w:pPr>
        <w:numPr>
          <w:ilvl w:val="1"/>
          <w:numId w:val="6"/>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核查重要计量器具的检定情况。</w:t>
      </w:r>
    </w:p>
    <w:p>
      <w:pPr>
        <w:tabs>
          <w:tab w:val="left" w:pos="540"/>
        </w:tabs>
        <w:snapToGrid w:val="0"/>
        <w:spacing w:line="440" w:lineRule="exact"/>
        <w:ind w:firstLine="720" w:firstLineChars="300"/>
        <w:rPr>
          <w:rFonts w:hint="eastAsia" w:ascii="宋体" w:hAnsi="宋体" w:eastAsia="宋体" w:cs="宋体"/>
          <w:color w:val="auto"/>
          <w:sz w:val="24"/>
          <w:szCs w:val="24"/>
          <w:u w:val="single"/>
        </w:rPr>
      </w:pPr>
      <w:r>
        <w:rPr>
          <w:rFonts w:hint="eastAsia" w:ascii="宋体" w:hAnsi="宋体" w:eastAsia="宋体" w:cs="宋体"/>
          <w:color w:val="auto"/>
          <w:sz w:val="24"/>
          <w:szCs w:val="24"/>
        </w:rPr>
        <w:t>10)施工中进行经常性巡视检查，对每道施工工序进行平行检查验收，复核测量。对隐蔽工程的隐蔽过程以及工序完成后难以检查、存在问题难以返工或返工影响大的重点部位，实行旁站监理，监督和检查施工单位做好安全生产和文明施工。需旁站监理的工程关键部位是</w:t>
      </w:r>
      <w:r>
        <w:rPr>
          <w:rFonts w:hint="eastAsia" w:ascii="宋体" w:hAnsi="宋体" w:eastAsia="宋体" w:cs="宋体"/>
          <w:bCs/>
          <w:color w:val="auto"/>
          <w:sz w:val="24"/>
          <w:szCs w:val="24"/>
          <w:u w:val="single"/>
        </w:rPr>
        <w:t>钢筋混凝土、基础混凝土施工及对安全有较大影响的部位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需旁站监理的关键工序是</w:t>
      </w:r>
      <w:r>
        <w:rPr>
          <w:rFonts w:hint="eastAsia" w:ascii="宋体" w:hAnsi="宋体" w:eastAsia="宋体" w:cs="宋体"/>
          <w:color w:val="auto"/>
          <w:sz w:val="24"/>
          <w:szCs w:val="24"/>
          <w:u w:val="single"/>
        </w:rPr>
        <w:t>：</w:t>
      </w:r>
      <w:r>
        <w:rPr>
          <w:rFonts w:hint="eastAsia" w:ascii="宋体" w:hAnsi="宋体" w:eastAsia="宋体" w:cs="宋体"/>
          <w:bCs/>
          <w:color w:val="auto"/>
          <w:sz w:val="24"/>
          <w:szCs w:val="24"/>
          <w:u w:val="single"/>
        </w:rPr>
        <w:t>保水层夯实、钢筋安装、混凝土浇筑</w:t>
      </w:r>
      <w:r>
        <w:rPr>
          <w:rFonts w:hint="eastAsia" w:ascii="宋体" w:hAnsi="宋体" w:eastAsia="宋体" w:cs="宋体"/>
          <w:color w:val="auto"/>
          <w:sz w:val="24"/>
          <w:szCs w:val="24"/>
          <w:u w:val="single"/>
        </w:rPr>
        <w:t>。</w:t>
      </w:r>
    </w:p>
    <w:p>
      <w:pPr>
        <w:tabs>
          <w:tab w:val="left" w:pos="720"/>
        </w:tabs>
        <w:snapToGrid w:val="0"/>
        <w:spacing w:line="440" w:lineRule="exact"/>
        <w:ind w:left="720"/>
        <w:rPr>
          <w:rFonts w:hint="eastAsia" w:ascii="宋体" w:hAnsi="宋体" w:eastAsia="宋体" w:cs="宋体"/>
          <w:color w:val="auto"/>
          <w:sz w:val="24"/>
          <w:szCs w:val="24"/>
        </w:rPr>
      </w:pPr>
      <w:r>
        <w:rPr>
          <w:rFonts w:hint="eastAsia" w:ascii="宋体" w:hAnsi="宋体" w:eastAsia="宋体" w:cs="宋体"/>
          <w:color w:val="auto"/>
          <w:sz w:val="24"/>
          <w:szCs w:val="24"/>
        </w:rPr>
        <w:t>11)及时检查工程质保资料及其他施工技术资料。</w:t>
      </w:r>
    </w:p>
    <w:p>
      <w:pPr>
        <w:tabs>
          <w:tab w:val="left" w:pos="0"/>
        </w:tabs>
        <w:snapToGrid w:val="0"/>
        <w:spacing w:line="44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12)审查、签认施工单位月进度报表和下月计划报表，中标人应同时提供每月工程建安费用情况表。</w:t>
      </w:r>
    </w:p>
    <w:p>
      <w:pPr>
        <w:tabs>
          <w:tab w:val="left" w:pos="1080"/>
        </w:tabs>
        <w:snapToGrid w:val="0"/>
        <w:spacing w:line="440" w:lineRule="exact"/>
        <w:ind w:firstLine="717" w:firstLineChars="299"/>
        <w:rPr>
          <w:rFonts w:hint="eastAsia" w:ascii="宋体" w:hAnsi="宋体" w:eastAsia="宋体" w:cs="宋体"/>
          <w:color w:val="auto"/>
          <w:sz w:val="24"/>
          <w:szCs w:val="24"/>
        </w:rPr>
      </w:pPr>
      <w:r>
        <w:rPr>
          <w:rFonts w:hint="eastAsia" w:ascii="宋体" w:hAnsi="宋体" w:eastAsia="宋体" w:cs="宋体"/>
          <w:color w:val="auto"/>
          <w:sz w:val="24"/>
          <w:szCs w:val="24"/>
        </w:rPr>
        <w:t>13)在施工单位自检、自评合格基础上，根据国家现行的工程质量验收标准，及时对分项、分部工程、单位工程质量进行检验评定。</w:t>
      </w:r>
    </w:p>
    <w:p>
      <w:pPr>
        <w:tabs>
          <w:tab w:val="left" w:pos="1080"/>
        </w:tabs>
        <w:snapToGrid w:val="0"/>
        <w:spacing w:line="440" w:lineRule="exact"/>
        <w:ind w:firstLine="717" w:firstLineChars="299"/>
        <w:rPr>
          <w:rFonts w:hint="eastAsia" w:ascii="宋体" w:hAnsi="宋体" w:eastAsia="宋体" w:cs="宋体"/>
          <w:color w:val="auto"/>
          <w:sz w:val="24"/>
          <w:szCs w:val="24"/>
        </w:rPr>
      </w:pPr>
      <w:r>
        <w:rPr>
          <w:rFonts w:hint="eastAsia" w:ascii="宋体" w:hAnsi="宋体" w:eastAsia="宋体" w:cs="宋体"/>
          <w:color w:val="auto"/>
          <w:sz w:val="24"/>
          <w:szCs w:val="24"/>
        </w:rPr>
        <w:t>14)及时组织分项、分部工程验收和整个工程竣工的初步验收，协助招标人组织竣工验收。督促施工单位及时完成对验收存在问题的整改和工程移交。</w:t>
      </w:r>
    </w:p>
    <w:p>
      <w:pPr>
        <w:tabs>
          <w:tab w:val="left" w:pos="1080"/>
        </w:tabs>
        <w:snapToGrid w:val="0"/>
        <w:spacing w:line="440" w:lineRule="exact"/>
        <w:ind w:firstLine="717" w:firstLineChars="299"/>
        <w:rPr>
          <w:rFonts w:hint="eastAsia" w:ascii="宋体" w:hAnsi="宋体" w:eastAsia="宋体" w:cs="宋体"/>
          <w:color w:val="auto"/>
          <w:sz w:val="24"/>
          <w:szCs w:val="24"/>
        </w:rPr>
      </w:pPr>
      <w:r>
        <w:rPr>
          <w:rFonts w:hint="eastAsia" w:ascii="宋体" w:hAnsi="宋体" w:eastAsia="宋体" w:cs="宋体"/>
          <w:color w:val="auto"/>
          <w:sz w:val="24"/>
          <w:szCs w:val="24"/>
        </w:rPr>
        <w:t>15)负责工程范围内的施工图技术交底会和施工协调工作。签认进度报表和计划报表。</w:t>
      </w:r>
    </w:p>
    <w:p>
      <w:pPr>
        <w:tabs>
          <w:tab w:val="left" w:pos="1080"/>
        </w:tabs>
        <w:snapToGrid w:val="0"/>
        <w:spacing w:line="44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16)审查竣工决算，提出决算意见。</w:t>
      </w:r>
    </w:p>
    <w:p>
      <w:pPr>
        <w:tabs>
          <w:tab w:val="left" w:pos="1080"/>
        </w:tabs>
        <w:snapToGrid w:val="0"/>
        <w:spacing w:line="44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17)组织有关质量事故的调查、鉴定和处理。</w:t>
      </w:r>
    </w:p>
    <w:p>
      <w:pPr>
        <w:tabs>
          <w:tab w:val="left" w:pos="1080"/>
        </w:tabs>
        <w:snapToGrid w:val="0"/>
        <w:spacing w:line="44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18)执行工程例会制度，有完整的会议记录。</w:t>
      </w:r>
    </w:p>
    <w:p>
      <w:pPr>
        <w:tabs>
          <w:tab w:val="left" w:pos="1080"/>
        </w:tabs>
        <w:snapToGrid w:val="0"/>
        <w:spacing w:line="440" w:lineRule="exact"/>
        <w:ind w:firstLine="717" w:firstLineChars="299"/>
        <w:rPr>
          <w:rFonts w:hint="eastAsia" w:ascii="宋体" w:hAnsi="宋体" w:eastAsia="宋体" w:cs="宋体"/>
          <w:color w:val="auto"/>
          <w:sz w:val="24"/>
          <w:szCs w:val="24"/>
        </w:rPr>
      </w:pPr>
      <w:r>
        <w:rPr>
          <w:rFonts w:hint="eastAsia" w:ascii="宋体" w:hAnsi="宋体" w:eastAsia="宋体" w:cs="宋体"/>
          <w:color w:val="auto"/>
          <w:sz w:val="24"/>
          <w:szCs w:val="24"/>
        </w:rPr>
        <w:t>19)及时记录、整理监理资料、编制监理月报，工程竣工后提交完整的监理档案。资料、档案应真实、齐全。</w:t>
      </w:r>
    </w:p>
    <w:p>
      <w:pPr>
        <w:tabs>
          <w:tab w:val="left" w:pos="1080"/>
        </w:tabs>
        <w:snapToGrid w:val="0"/>
        <w:spacing w:line="440" w:lineRule="exact"/>
        <w:ind w:firstLine="717" w:firstLineChars="299"/>
        <w:rPr>
          <w:rFonts w:hint="eastAsia" w:ascii="宋体" w:hAnsi="宋体" w:eastAsia="宋体" w:cs="宋体"/>
          <w:color w:val="auto"/>
          <w:sz w:val="24"/>
          <w:szCs w:val="24"/>
        </w:rPr>
      </w:pPr>
      <w:r>
        <w:rPr>
          <w:rFonts w:hint="eastAsia" w:ascii="宋体" w:hAnsi="宋体" w:eastAsia="宋体" w:cs="宋体"/>
          <w:color w:val="auto"/>
          <w:sz w:val="24"/>
          <w:szCs w:val="24"/>
        </w:rPr>
        <w:t>20)按相关要求，每月末30日前书面报告本月工作完成情况、下月工作要点及存在问题、解决办法等。</w:t>
      </w:r>
    </w:p>
    <w:p>
      <w:pPr>
        <w:tabs>
          <w:tab w:val="left" w:pos="1080"/>
        </w:tabs>
        <w:snapToGrid w:val="0"/>
        <w:spacing w:line="44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21)监理单位每月30日前单独提交一份《监理月报》，内容包括：</w:t>
      </w:r>
    </w:p>
    <w:p>
      <w:pPr>
        <w:numPr>
          <w:ilvl w:val="2"/>
          <w:numId w:val="7"/>
        </w:numPr>
        <w:tabs>
          <w:tab w:val="left" w:pos="1080"/>
        </w:tabs>
        <w:snapToGrid w:val="0"/>
        <w:spacing w:line="440" w:lineRule="exact"/>
        <w:ind w:left="0" w:firstLine="720"/>
        <w:rPr>
          <w:rFonts w:hint="eastAsia" w:ascii="宋体" w:hAnsi="宋体" w:eastAsia="宋体" w:cs="宋体"/>
          <w:color w:val="auto"/>
          <w:sz w:val="24"/>
          <w:szCs w:val="24"/>
        </w:rPr>
      </w:pPr>
      <w:r>
        <w:rPr>
          <w:rFonts w:hint="eastAsia" w:ascii="宋体" w:hAnsi="宋体" w:eastAsia="宋体" w:cs="宋体"/>
          <w:color w:val="auto"/>
          <w:sz w:val="24"/>
          <w:szCs w:val="24"/>
        </w:rPr>
        <w:t>概述：各原材料的数量及备料情况——即进场数量质量、出厂及现场的数量质量检验情况，正在落实或尚未落实的原材料情况，原材料控制重点及存在问题；</w:t>
      </w:r>
    </w:p>
    <w:p>
      <w:pPr>
        <w:numPr>
          <w:ilvl w:val="2"/>
          <w:numId w:val="7"/>
        </w:numPr>
        <w:tabs>
          <w:tab w:val="left" w:pos="1080"/>
        </w:tabs>
        <w:snapToGrid w:val="0"/>
        <w:spacing w:line="440" w:lineRule="exact"/>
        <w:ind w:left="0" w:firstLine="720"/>
        <w:rPr>
          <w:rFonts w:hint="eastAsia" w:ascii="宋体" w:hAnsi="宋体" w:eastAsia="宋体" w:cs="宋体"/>
          <w:color w:val="auto"/>
          <w:sz w:val="24"/>
          <w:szCs w:val="24"/>
        </w:rPr>
      </w:pPr>
      <w:r>
        <w:rPr>
          <w:rFonts w:hint="eastAsia" w:ascii="宋体" w:hAnsi="宋体" w:eastAsia="宋体" w:cs="宋体"/>
          <w:color w:val="auto"/>
          <w:sz w:val="24"/>
          <w:szCs w:val="24"/>
        </w:rPr>
        <w:t>标准：本项目设计图中各项各工序的检验项目、检验频率及相应应检数量，以及实际检验项目、频率、数量、数值(合格或不合格)；</w:t>
      </w:r>
    </w:p>
    <w:p>
      <w:pPr>
        <w:numPr>
          <w:ilvl w:val="2"/>
          <w:numId w:val="7"/>
        </w:numPr>
        <w:tabs>
          <w:tab w:val="left" w:pos="1080"/>
        </w:tabs>
        <w:snapToGrid w:val="0"/>
        <w:spacing w:line="440" w:lineRule="exact"/>
        <w:ind w:left="1080"/>
        <w:rPr>
          <w:rFonts w:hint="eastAsia" w:ascii="宋体" w:hAnsi="宋体" w:eastAsia="宋体" w:cs="宋体"/>
          <w:color w:val="auto"/>
          <w:sz w:val="24"/>
          <w:szCs w:val="24"/>
        </w:rPr>
      </w:pPr>
      <w:r>
        <w:rPr>
          <w:rFonts w:hint="eastAsia" w:ascii="宋体" w:hAnsi="宋体" w:eastAsia="宋体" w:cs="宋体"/>
          <w:color w:val="auto"/>
          <w:sz w:val="24"/>
          <w:szCs w:val="24"/>
        </w:rPr>
        <w:t>列出尚未结束的工序之检验计划以及不合格项目的整改措施。</w:t>
      </w:r>
    </w:p>
    <w:p>
      <w:pPr>
        <w:tabs>
          <w:tab w:val="left" w:pos="1080"/>
        </w:tabs>
        <w:snapToGrid w:val="0"/>
        <w:spacing w:line="440" w:lineRule="exact"/>
        <w:ind w:firstLine="717" w:firstLineChars="299"/>
        <w:rPr>
          <w:rFonts w:hint="eastAsia" w:ascii="宋体" w:hAnsi="宋体" w:eastAsia="宋体" w:cs="宋体"/>
          <w:color w:val="auto"/>
          <w:sz w:val="24"/>
          <w:szCs w:val="24"/>
        </w:rPr>
      </w:pPr>
      <w:r>
        <w:rPr>
          <w:rFonts w:hint="eastAsia" w:ascii="宋体" w:hAnsi="宋体" w:eastAsia="宋体" w:cs="宋体"/>
          <w:color w:val="auto"/>
          <w:sz w:val="24"/>
          <w:szCs w:val="24"/>
        </w:rPr>
        <w:t>22)对工程实施动态管理，每周提供影响本项目进度、质量、投资的各要素之数据，并以图表的形式标示</w:t>
      </w:r>
      <w:r>
        <w:rPr>
          <w:rStyle w:val="44"/>
          <w:rFonts w:hint="eastAsia" w:ascii="宋体" w:hAnsi="宋体" w:eastAsia="宋体" w:cs="宋体"/>
          <w:color w:val="auto"/>
          <w:sz w:val="24"/>
          <w:szCs w:val="24"/>
        </w:rPr>
        <w:t>于现场会议室</w:t>
      </w:r>
      <w:r>
        <w:rPr>
          <w:rFonts w:hint="eastAsia" w:ascii="宋体" w:hAnsi="宋体" w:eastAsia="宋体" w:cs="宋体"/>
          <w:color w:val="auto"/>
          <w:sz w:val="24"/>
          <w:szCs w:val="24"/>
        </w:rPr>
        <w:t>。</w:t>
      </w:r>
    </w:p>
    <w:p>
      <w:pPr>
        <w:snapToGrid w:val="0"/>
        <w:spacing w:line="440" w:lineRule="exact"/>
        <w:ind w:firstLine="480" w:firstLineChars="200"/>
        <w:rPr>
          <w:rFonts w:hint="eastAsia" w:ascii="宋体" w:hAnsi="宋体" w:eastAsia="宋体" w:cs="宋体"/>
          <w:b w:val="0"/>
          <w:color w:val="auto"/>
          <w:sz w:val="24"/>
          <w:szCs w:val="24"/>
        </w:rPr>
      </w:pPr>
      <w:r>
        <w:rPr>
          <w:rFonts w:hint="eastAsia" w:ascii="宋体" w:hAnsi="宋体" w:eastAsia="宋体" w:cs="宋体"/>
          <w:color w:val="auto"/>
          <w:sz w:val="24"/>
          <w:szCs w:val="24"/>
        </w:rPr>
        <w:t>23)以预防控制为主，协助委托人管理本项目，为委托人决策出谋划策。</w:t>
      </w:r>
      <w:bookmarkStart w:id="731" w:name="_Toc306979908"/>
    </w:p>
    <w:p>
      <w:pPr>
        <w:pStyle w:val="3"/>
        <w:snapToGrid w:val="0"/>
        <w:spacing w:line="440" w:lineRule="exact"/>
        <w:rPr>
          <w:rFonts w:hint="eastAsia" w:ascii="宋体" w:hAnsi="宋体" w:eastAsia="宋体" w:cs="宋体"/>
          <w:b w:val="0"/>
          <w:color w:val="auto"/>
          <w:sz w:val="24"/>
          <w:szCs w:val="24"/>
        </w:rPr>
      </w:pPr>
      <w:bookmarkStart w:id="732" w:name="_Toc14303"/>
      <w:r>
        <w:rPr>
          <w:rFonts w:hint="eastAsia" w:ascii="宋体" w:hAnsi="宋体" w:eastAsia="宋体" w:cs="宋体"/>
          <w:b w:val="0"/>
          <w:color w:val="auto"/>
          <w:sz w:val="24"/>
          <w:szCs w:val="24"/>
        </w:rPr>
        <w:t>委托人的权利</w:t>
      </w:r>
      <w:bookmarkEnd w:id="731"/>
      <w:bookmarkEnd w:id="732"/>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 xml:space="preserve">条 </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五、当监理人发生下列违约情形时，委托人有权解除合同：</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1、监理人违反监理合同的规定，将监理服务的任何部分予以分包；</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2、合同执行期间，监理人员不能胜任本职工作，而监理人又不能按委托人要求及时更换； </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3、监理人员严重失职造成重大工程事故或向承包人索贿或谋取私利，在工作期间徇私舞弊，给委托人造成损失；</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合同执行期间，由于监理工程师未能在合理时间内，发出进一步工作需要的图纸或指示，造成承包人进度延误或中断施工，致使委托人增加费用支出或工期延误；或由于监理的原因造成监理工程师对承包人所下达的指令不能按期落实，导致进度缓慢，工期延误，工程质量低劣；</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5、未经委托人同意，主要监理人员擅离岗位；或监理人参加本工程监理工作人员的出勤率较低，造成监理工作不力；</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6、监理人承诺的用于本工程的试验、检测仪器及交通设施未能按时到达现场，接到委托人通知后仍未改正； </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7、本合同可能规定的其他情况。</w:t>
      </w:r>
    </w:p>
    <w:p>
      <w:pPr>
        <w:pStyle w:val="3"/>
        <w:snapToGrid w:val="0"/>
        <w:spacing w:line="440" w:lineRule="exact"/>
        <w:rPr>
          <w:rFonts w:hint="eastAsia" w:ascii="宋体" w:hAnsi="宋体" w:eastAsia="宋体" w:cs="宋体"/>
          <w:b w:val="0"/>
          <w:color w:val="auto"/>
          <w:sz w:val="24"/>
          <w:szCs w:val="24"/>
        </w:rPr>
      </w:pPr>
      <w:bookmarkStart w:id="733" w:name="_Toc306979909"/>
      <w:bookmarkStart w:id="734" w:name="_Toc3079"/>
      <w:r>
        <w:rPr>
          <w:rFonts w:hint="eastAsia" w:ascii="宋体" w:hAnsi="宋体" w:eastAsia="宋体" w:cs="宋体"/>
          <w:b w:val="0"/>
          <w:color w:val="auto"/>
          <w:sz w:val="24"/>
          <w:szCs w:val="24"/>
        </w:rPr>
        <w:t>委托人的义务</w:t>
      </w:r>
      <w:bookmarkEnd w:id="733"/>
      <w:bookmarkEnd w:id="734"/>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条 委托人向监理机构免费提供的资料为：</w:t>
      </w:r>
    </w:p>
    <w:tbl>
      <w:tblPr>
        <w:tblStyle w:val="20"/>
        <w:tblW w:w="9616"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217"/>
        <w:gridCol w:w="1006"/>
        <w:gridCol w:w="1678"/>
        <w:gridCol w:w="144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217"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资料名称</w:t>
            </w:r>
          </w:p>
        </w:tc>
        <w:tc>
          <w:tcPr>
            <w:tcW w:w="1006"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份数</w:t>
            </w:r>
          </w:p>
        </w:tc>
        <w:tc>
          <w:tcPr>
            <w:tcW w:w="1678"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提供时间</w:t>
            </w:r>
          </w:p>
        </w:tc>
        <w:tc>
          <w:tcPr>
            <w:tcW w:w="1440"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收回时间</w:t>
            </w:r>
          </w:p>
        </w:tc>
        <w:tc>
          <w:tcPr>
            <w:tcW w:w="2309"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保存和保密要求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217"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工程招投标文件</w:t>
            </w:r>
          </w:p>
        </w:tc>
        <w:tc>
          <w:tcPr>
            <w:tcW w:w="1006"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1套</w:t>
            </w:r>
          </w:p>
        </w:tc>
        <w:tc>
          <w:tcPr>
            <w:tcW w:w="1678"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监理机构进场</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竣工决算后</w:t>
            </w:r>
          </w:p>
        </w:tc>
        <w:tc>
          <w:tcPr>
            <w:tcW w:w="2309"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217"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工程施工合同</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1套</w:t>
            </w:r>
          </w:p>
        </w:tc>
        <w:tc>
          <w:tcPr>
            <w:tcW w:w="1678"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监理机构进场</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竣工决算后</w:t>
            </w:r>
          </w:p>
        </w:tc>
        <w:tc>
          <w:tcPr>
            <w:tcW w:w="2309"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217"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工程施工设计图纸及至资料</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各1套</w:t>
            </w:r>
          </w:p>
        </w:tc>
        <w:tc>
          <w:tcPr>
            <w:tcW w:w="1678"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按进度</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竣工决算后</w:t>
            </w:r>
          </w:p>
        </w:tc>
        <w:tc>
          <w:tcPr>
            <w:tcW w:w="2309" w:type="dxa"/>
            <w:tcBorders>
              <w:top w:val="single" w:color="auto" w:sz="4" w:space="0"/>
              <w:left w:val="single" w:color="auto" w:sz="4" w:space="0"/>
              <w:bottom w:val="single" w:color="auto" w:sz="4" w:space="0"/>
              <w:right w:val="single" w:color="auto" w:sz="4" w:space="0"/>
            </w:tcBorders>
            <w:vAlign w:val="top"/>
          </w:tcPr>
          <w:p>
            <w:pPr>
              <w:snapToGrid w:val="0"/>
              <w:spacing w:line="440" w:lineRule="exact"/>
              <w:ind w:firstLine="480" w:firstLineChars="200"/>
              <w:rPr>
                <w:rFonts w:hint="eastAsia" w:ascii="宋体" w:hAnsi="宋体" w:eastAsia="宋体" w:cs="宋体"/>
                <w:color w:val="auto"/>
                <w:sz w:val="24"/>
                <w:szCs w:val="24"/>
              </w:rPr>
            </w:pPr>
          </w:p>
        </w:tc>
      </w:tr>
    </w:tbl>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条 委托人对监理机构书面提交并要求作出决定的事宜作出书面决定并送达的时限：</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一般文件 7 天；紧急事项 1 天；变更文件 7 天。</w:t>
      </w:r>
    </w:p>
    <w:p>
      <w:pPr>
        <w:numPr>
          <w:ilvl w:val="0"/>
          <w:numId w:val="0"/>
        </w:numPr>
        <w:snapToGrid w:val="0"/>
        <w:spacing w:line="440" w:lineRule="exact"/>
        <w:ind w:leftChars="200" w:right="0" w:right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第六条：</w:t>
      </w:r>
      <w:r>
        <w:rPr>
          <w:rFonts w:hint="eastAsia" w:ascii="宋体" w:hAnsi="宋体" w:eastAsia="宋体" w:cs="宋体"/>
          <w:color w:val="auto"/>
          <w:sz w:val="24"/>
          <w:szCs w:val="24"/>
        </w:rPr>
        <w:t>监理机构办公地点须设立在工程现场附近。委托人不提供监理人的办公和生活用房，监理人的办公和住宿场所发生相关费用包含在监理服务酬金中。监理人员的生活、工作、交通、通讯设备等费用均应在监理服务酬金中，委托人不予任何补偿。</w:t>
      </w:r>
    </w:p>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第十五条　从施工企业进场之日起至工程竣工之日止，监理工作必需的仪器、工具等设备、设施均由监理人自备，委托人均不再给予自备设备、设施补偿费用。</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第七条 删除原条文，改为：监理人应按有关规定为现场监理人员投保，保险费用由监理人自负。</w:t>
      </w:r>
    </w:p>
    <w:p>
      <w:pPr>
        <w:pStyle w:val="3"/>
        <w:snapToGrid w:val="0"/>
        <w:spacing w:line="440" w:lineRule="exact"/>
        <w:rPr>
          <w:rFonts w:hint="eastAsia" w:ascii="宋体" w:hAnsi="宋体" w:eastAsia="宋体" w:cs="宋体"/>
          <w:b w:val="0"/>
          <w:color w:val="auto"/>
          <w:sz w:val="24"/>
          <w:szCs w:val="24"/>
        </w:rPr>
      </w:pPr>
      <w:bookmarkStart w:id="735" w:name="_Toc306979910"/>
      <w:bookmarkStart w:id="736" w:name="_Toc26568"/>
      <w:r>
        <w:rPr>
          <w:rFonts w:hint="eastAsia" w:ascii="宋体" w:hAnsi="宋体" w:eastAsia="宋体" w:cs="宋体"/>
          <w:b w:val="0"/>
          <w:color w:val="auto"/>
          <w:sz w:val="24"/>
          <w:szCs w:val="24"/>
        </w:rPr>
        <w:t>监理人的义务</w:t>
      </w:r>
      <w:bookmarkEnd w:id="735"/>
      <w:bookmarkEnd w:id="736"/>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rPr>
        <w:t>条 监理服务内容：（详见附件）。</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九</w:t>
      </w:r>
      <w:r>
        <w:rPr>
          <w:rFonts w:hint="eastAsia" w:ascii="宋体" w:hAnsi="宋体" w:eastAsia="宋体" w:cs="宋体"/>
          <w:color w:val="auto"/>
          <w:sz w:val="24"/>
          <w:szCs w:val="24"/>
        </w:rPr>
        <w:t>条 监理人应当在本合同生效后的 7 天内组建现场监理机构，并进驻施工现场；在监理合同生效后的14天内，向委托人提交监理规划、现场监理机构组成人员名单、简历、相应资格证书复印件和授权范围。</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第十条 按照施工作业程序，采取旁站、巡视、跟踪检测和平行检测等方法实施监理。在</w:t>
      </w:r>
      <w:r>
        <w:rPr>
          <w:rFonts w:hint="eastAsia" w:ascii="宋体" w:hAnsi="宋体" w:eastAsia="宋体" w:cs="宋体"/>
          <w:bCs/>
          <w:color w:val="auto"/>
          <w:sz w:val="24"/>
          <w:szCs w:val="24"/>
          <w:u w:val="single"/>
        </w:rPr>
        <w:t>保水层夯实、钢筋混凝土、基础混凝土施工及对安全有较大影响</w:t>
      </w:r>
      <w:r>
        <w:rPr>
          <w:rFonts w:hint="eastAsia" w:ascii="宋体" w:hAnsi="宋体" w:eastAsia="宋体" w:cs="宋体"/>
          <w:color w:val="auto"/>
          <w:sz w:val="24"/>
          <w:szCs w:val="24"/>
        </w:rPr>
        <w:t>等重要工序、关键部位施工过程中，要求监理人员全过程旁站，并作好旁站记录。</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十一</w:t>
      </w:r>
      <w:r>
        <w:rPr>
          <w:rFonts w:hint="eastAsia" w:ascii="宋体" w:hAnsi="宋体" w:eastAsia="宋体" w:cs="宋体"/>
          <w:color w:val="auto"/>
          <w:sz w:val="24"/>
          <w:szCs w:val="24"/>
        </w:rPr>
        <w:t>条 委托人委托监理人主持的分部工程验收：施工过程中委托人认为可以委托监理人主持的的分部工程可以委托监理人主持分部工程验收。</w:t>
      </w:r>
    </w:p>
    <w:p>
      <w:pPr>
        <w:pStyle w:val="3"/>
        <w:snapToGrid w:val="0"/>
        <w:spacing w:line="440" w:lineRule="exact"/>
        <w:rPr>
          <w:rFonts w:hint="eastAsia" w:ascii="宋体" w:hAnsi="宋体" w:eastAsia="宋体" w:cs="宋体"/>
          <w:b w:val="0"/>
          <w:color w:val="auto"/>
          <w:sz w:val="24"/>
          <w:szCs w:val="24"/>
        </w:rPr>
      </w:pPr>
      <w:bookmarkStart w:id="737" w:name="_Toc5896"/>
      <w:r>
        <w:rPr>
          <w:rFonts w:hint="eastAsia" w:ascii="宋体" w:hAnsi="宋体" w:eastAsia="宋体" w:cs="宋体"/>
          <w:b w:val="0"/>
          <w:color w:val="auto"/>
          <w:sz w:val="24"/>
          <w:szCs w:val="24"/>
        </w:rPr>
        <w:t>监理服务酬金</w:t>
      </w:r>
      <w:bookmarkEnd w:id="737"/>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第</w:t>
      </w:r>
      <w:r>
        <w:rPr>
          <w:rFonts w:hint="eastAsia" w:ascii="宋体" w:hAnsi="宋体" w:eastAsia="宋体" w:cs="宋体"/>
          <w:color w:val="auto"/>
          <w:sz w:val="24"/>
          <w:szCs w:val="24"/>
          <w:lang w:val="en-US" w:eastAsia="zh-CN"/>
        </w:rPr>
        <w:t>十二</w:t>
      </w:r>
      <w:r>
        <w:rPr>
          <w:rFonts w:hint="eastAsia" w:ascii="宋体" w:hAnsi="宋体" w:eastAsia="宋体" w:cs="宋体"/>
          <w:color w:val="auto"/>
          <w:sz w:val="24"/>
          <w:szCs w:val="24"/>
        </w:rPr>
        <w:t>条　委托人同意按以下的计算方法、支付时间与金额，支付监理人的报酬：</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本项目监理委托人不支付预付款，本工程监理费：</w:t>
      </w:r>
      <w:r>
        <w:rPr>
          <w:rFonts w:hint="eastAsia" w:ascii="宋体" w:hAnsi="宋体" w:eastAsia="宋体" w:cs="宋体"/>
          <w:bCs/>
          <w:color w:val="auto"/>
          <w:sz w:val="24"/>
          <w:szCs w:val="24"/>
        </w:rPr>
        <w:t>约人民币</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万元，最终工程项目监理费按结算审核后的施工费乘以预算监理费提取比例和中标下浮系数计算。</w:t>
      </w:r>
    </w:p>
    <w:p>
      <w:pPr>
        <w:snapToGrid w:val="0"/>
        <w:spacing w:line="440" w:lineRule="exact"/>
        <w:ind w:right="-106" w:rightChars="-44"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本工程施工监理服务费（已包含施工准备期、保修期服务费），工期延长不另行计取其它监理服务费。支付方式为：财政报帐支付。</w:t>
      </w:r>
    </w:p>
    <w:p>
      <w:pPr>
        <w:shd w:val="clear" w:color="auto" w:fill="auto"/>
        <w:snapToGrid w:val="0"/>
        <w:spacing w:line="440" w:lineRule="exact"/>
        <w:ind w:firstLine="480" w:firstLineChars="200"/>
        <w:rPr>
          <w:rFonts w:hint="eastAsia" w:ascii="宋体" w:hAnsi="宋体" w:eastAsia="宋体" w:cs="宋体"/>
          <w:bCs/>
          <w:color w:val="auto"/>
          <w:sz w:val="24"/>
          <w:szCs w:val="24"/>
          <w:lang w:val="en-US"/>
        </w:rPr>
      </w:pPr>
      <w:r>
        <w:rPr>
          <w:rFonts w:hint="eastAsia" w:ascii="宋体" w:hAnsi="宋体" w:eastAsia="宋体" w:cs="宋体"/>
          <w:bCs/>
          <w:color w:val="auto"/>
          <w:sz w:val="24"/>
          <w:szCs w:val="24"/>
        </w:rPr>
        <w:t>支付时间为：</w:t>
      </w:r>
      <w:r>
        <w:rPr>
          <w:rFonts w:hint="eastAsia" w:ascii="宋体" w:hAnsi="宋体" w:eastAsia="宋体" w:cs="宋体"/>
          <w:bCs/>
          <w:color w:val="auto"/>
          <w:sz w:val="24"/>
          <w:szCs w:val="24"/>
          <w:lang w:val="en-US" w:eastAsia="zh-CN"/>
        </w:rPr>
        <w:t>发包人在收到监理人开具正式发票后7天内转账支付，监理正常服务取费酬金为经审计的工程一至五部分工程建安费，费率为    %计取，（注：最终以招标人委托的审核机构审核后确定的本项目的工程决算造价为计费基数），监理费按月核定完成施工工程量的80%比例支付，余款待工程完工验收结算资料（包括竣工图，结算资料等审查），经有关部门工程造价审定，且招标人结算审核后 15天内在付至监理结算价的100%。</w:t>
      </w:r>
    </w:p>
    <w:p>
      <w:pPr>
        <w:pStyle w:val="3"/>
        <w:snapToGrid w:val="0"/>
        <w:spacing w:line="440" w:lineRule="exact"/>
        <w:rPr>
          <w:rFonts w:hint="eastAsia" w:ascii="宋体" w:hAnsi="宋体" w:eastAsia="宋体" w:cs="宋体"/>
          <w:b w:val="0"/>
          <w:color w:val="auto"/>
          <w:sz w:val="24"/>
          <w:szCs w:val="24"/>
        </w:rPr>
      </w:pPr>
      <w:bookmarkStart w:id="738" w:name="_Toc8235"/>
      <w:r>
        <w:rPr>
          <w:rFonts w:hint="eastAsia" w:ascii="宋体" w:hAnsi="宋体" w:eastAsia="宋体" w:cs="宋体"/>
          <w:b w:val="0"/>
          <w:color w:val="auto"/>
          <w:sz w:val="24"/>
          <w:szCs w:val="24"/>
        </w:rPr>
        <w:t>违约责任</w:t>
      </w:r>
      <w:bookmarkEnd w:id="738"/>
    </w:p>
    <w:p>
      <w:pPr>
        <w:snapToGrid w:val="0"/>
        <w:spacing w:line="44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十三</w:t>
      </w:r>
      <w:r>
        <w:rPr>
          <w:rFonts w:hint="eastAsia" w:ascii="宋体" w:hAnsi="宋体" w:eastAsia="宋体" w:cs="宋体"/>
          <w:color w:val="auto"/>
          <w:sz w:val="24"/>
          <w:szCs w:val="24"/>
        </w:rPr>
        <w:t>条 委托人违约，应支付给监理人违约金：</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违约金：</w:t>
      </w:r>
      <w:r>
        <w:rPr>
          <w:rFonts w:hint="eastAsia" w:ascii="宋体" w:hAnsi="宋体" w:eastAsia="宋体" w:cs="宋体"/>
          <w:color w:val="auto"/>
          <w:sz w:val="24"/>
          <w:szCs w:val="24"/>
          <w:u w:val="single"/>
        </w:rPr>
        <w:t xml:space="preserve"> 监理服务酬金*同期银行日利率*违约日 </w:t>
      </w:r>
      <w:r>
        <w:rPr>
          <w:rFonts w:hint="eastAsia" w:ascii="宋体" w:hAnsi="宋体" w:eastAsia="宋体" w:cs="宋体"/>
          <w:color w:val="auto"/>
          <w:sz w:val="24"/>
          <w:szCs w:val="24"/>
        </w:rPr>
        <w:t>。</w:t>
      </w:r>
    </w:p>
    <w:p>
      <w:pPr>
        <w:snapToGrid w:val="0"/>
        <w:spacing w:line="44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十四</w:t>
      </w:r>
      <w:r>
        <w:rPr>
          <w:rFonts w:hint="eastAsia" w:ascii="宋体" w:hAnsi="宋体" w:eastAsia="宋体" w:cs="宋体"/>
          <w:color w:val="auto"/>
          <w:sz w:val="24"/>
          <w:szCs w:val="24"/>
        </w:rPr>
        <w:t>条 因委托人延期支付监理服务酬金而向监理人支付逾期付款违约金的计算办法：</w:t>
      </w:r>
      <w:r>
        <w:rPr>
          <w:rFonts w:hint="eastAsia" w:ascii="宋体" w:hAnsi="宋体" w:eastAsia="宋体" w:cs="宋体"/>
          <w:color w:val="auto"/>
          <w:sz w:val="24"/>
          <w:szCs w:val="24"/>
          <w:u w:val="single"/>
        </w:rPr>
        <w:t>逾期支付的监理服务酬金*同期银行日利率*违约日</w:t>
      </w:r>
      <w:r>
        <w:rPr>
          <w:rFonts w:hint="eastAsia" w:ascii="宋体" w:hAnsi="宋体" w:eastAsia="宋体" w:cs="宋体"/>
          <w:color w:val="auto"/>
          <w:sz w:val="24"/>
          <w:szCs w:val="24"/>
        </w:rPr>
        <w:t>。</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十五</w:t>
      </w:r>
      <w:r>
        <w:rPr>
          <w:rFonts w:hint="eastAsia" w:ascii="宋体" w:hAnsi="宋体" w:eastAsia="宋体" w:cs="宋体"/>
          <w:color w:val="auto"/>
          <w:sz w:val="24"/>
          <w:szCs w:val="24"/>
        </w:rPr>
        <w:t>条 监理人违约，应支付给委托人违约金。</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一、违约金（罚款）：</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1）监理机构人员必须是该工程中标时所承诺的人员。监理机构人员不得擅自变更。如中标人因特殊原因需更换监理人员（总监原则上不得更换），则必须经招标人及质监部门批准同意后，才可更换，同时监理人应承担违约责任：更换总监处违约金5000元/人·次、更换专业监理人员处违约金3000元/人·次。</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2）监理人派驻现场监理机构人员必须到位尽责，总监理工程师每旬至少到每个工地现场一次（不足按当月未到职处理，扣回当月监理费1万元），监理工程师和监理员不小于每月22天（不足15天按当月未到职处理，扣回当月监理费0.5万元），且监理员在施工期间内不属于发包人允许的停工日都必须每天在岗，委托人有权制定考勤办法管理监理人员到职情况。离开工地应经委托人批准，未经委托人批准，对擅离工作岗位者，每人每日对总监理工程师罚款1000元，对监理工程师、监理员罚款500元。从当月监理服务费中扣除。</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（3）经委托人检查，发现监理人承诺到场使用的检测试验设备未能按工程实际需要到位的，处以监理人罚款1000元/台·次。</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（4）在监理服务期间，监理人及其工作人员不得从施工单位获得各种利益，若有违反，则处以10000元/人·次违约金，违约金从当期应支付监理服务费用中予与扣减，同时委托人有权解除合同。</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5）监理人及其所属人员必须公正客观、及时准确、严格履行职责。监理人应严格按照国家有关规定履行监理职责，由于监理人失职造成工程损失，情节严重的，委托人有权给予清退出场，并扣除相应的监理酬金，直至终止合同。</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2、工程质量、安全、文明施工监理方面：</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（1）因监理人重大过失或故意，致使工程发生质量、安全事故，应当全额赔偿损失；</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（2）未按规定实施质量、安全监理，抽验不合格（含厚度），每个芯支0.3万元违约金；</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（3）未按规定批准发布施工图纸、审查竣工文件，按监理服务费的0.5～2%支付违约金。</w:t>
      </w:r>
    </w:p>
    <w:p>
      <w:pPr>
        <w:snapToGrid w:val="0"/>
        <w:spacing w:line="440" w:lineRule="exact"/>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（4）如监理人员与施工单位串通弄虚作假，降低工程质量，将不合格材料按照合格签字的，给委托人造成损失，应按《建设工程质量管理条例》有关规定执行，并赔偿委托人由此造成的直接损失。</w:t>
      </w:r>
    </w:p>
    <w:p>
      <w:pPr>
        <w:snapToGrid w:val="0"/>
        <w:spacing w:line="440" w:lineRule="exact"/>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（5）工程未达到监理合同约定的质量等级时，属监理人责任的，监理人应赔偿因监理人原因引起的委托人的全部损失，责任不清的，监理人应负连带赔偿责任。</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（6）若工期延误，属监理人责任的，委托方有权索赔，索赔金额为每延误一天工期按监理费用的千分之五赔偿。</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3、合同费用监理方面：</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（1）未按施工合同和监理规范审查批准变更设计以及变更单价或变更价款的，每次支付违约金0.5～1万元；</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（2）未按规定进行工程计量，签发支付证书，或将未经批准的设计变更款纳入中期支付证书并签发支付证书的，每次支付违约金0.5～1万元；</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（3）未按规定审查竣工工程结算文件，或审查的工程结算与审核机构审核金额相比误差率超过5%的，按监理服务费的2%支付违约金；误差率超过10%的，按监理服务费的5%支付违约金；</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（4）由于监理人失职，造成工程返工，按返工工程造价的2%扣除相应的监理酬金。如审核发现监理人存在虚假签证行为的，按虚假签证工程造价的10%扣除相应的监理酬金。</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（5）未按规定的程序、期限实施投资控制，每次按500元支付违约金；给委托人造成损害或损失的，应当全额赔偿损失。</w:t>
      </w:r>
    </w:p>
    <w:p>
      <w:pPr>
        <w:snapToGrid w:val="0"/>
        <w:spacing w:line="440" w:lineRule="exact"/>
        <w:ind w:firstLine="539"/>
        <w:rPr>
          <w:rFonts w:hint="eastAsia" w:ascii="宋体" w:hAnsi="宋体" w:eastAsia="宋体" w:cs="宋体"/>
          <w:color w:val="auto"/>
          <w:sz w:val="24"/>
          <w:szCs w:val="24"/>
        </w:rPr>
      </w:pPr>
      <w:r>
        <w:rPr>
          <w:rFonts w:hint="eastAsia" w:ascii="宋体" w:hAnsi="宋体" w:eastAsia="宋体" w:cs="宋体"/>
          <w:color w:val="auto"/>
          <w:sz w:val="24"/>
          <w:szCs w:val="24"/>
        </w:rPr>
        <w:t>二、赔偿金：</w:t>
      </w:r>
      <w:r>
        <w:rPr>
          <w:rFonts w:hint="eastAsia" w:ascii="宋体" w:hAnsi="宋体" w:eastAsia="宋体" w:cs="宋体"/>
          <w:bCs/>
          <w:color w:val="auto"/>
          <w:sz w:val="24"/>
          <w:szCs w:val="24"/>
        </w:rPr>
        <w:t>赔偿金为扣除税金后的直接经济损失，但赔偿总金额不超过该项目的监理报酬。</w:t>
      </w:r>
    </w:p>
    <w:p>
      <w:pPr>
        <w:pStyle w:val="3"/>
        <w:snapToGrid w:val="0"/>
        <w:spacing w:line="440" w:lineRule="exact"/>
        <w:rPr>
          <w:rFonts w:hint="eastAsia" w:ascii="宋体" w:hAnsi="宋体" w:eastAsia="宋体" w:cs="宋体"/>
          <w:b w:val="0"/>
          <w:color w:val="auto"/>
          <w:sz w:val="24"/>
          <w:szCs w:val="24"/>
        </w:rPr>
      </w:pPr>
      <w:bookmarkStart w:id="739" w:name="_Toc25806"/>
      <w:r>
        <w:rPr>
          <w:rFonts w:hint="eastAsia" w:ascii="宋体" w:hAnsi="宋体" w:eastAsia="宋体" w:cs="宋体"/>
          <w:b w:val="0"/>
          <w:color w:val="auto"/>
          <w:sz w:val="24"/>
          <w:szCs w:val="24"/>
        </w:rPr>
        <w:t>争议的解决</w:t>
      </w:r>
      <w:bookmarkEnd w:id="739"/>
    </w:p>
    <w:p>
      <w:pPr>
        <w:snapToGrid w:val="0"/>
        <w:spacing w:line="440" w:lineRule="exact"/>
        <w:ind w:left="435" w:firstLine="88" w:firstLineChars="37"/>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十六</w:t>
      </w:r>
      <w:r>
        <w:rPr>
          <w:rFonts w:hint="eastAsia" w:ascii="宋体" w:hAnsi="宋体" w:eastAsia="宋体" w:cs="宋体"/>
          <w:color w:val="auto"/>
          <w:sz w:val="24"/>
          <w:szCs w:val="24"/>
        </w:rPr>
        <w:t>条 争议调解、司法审判机构：</w:t>
      </w:r>
    </w:p>
    <w:p>
      <w:pPr>
        <w:snapToGrid w:val="0"/>
        <w:spacing w:line="440" w:lineRule="exact"/>
        <w:ind w:left="435" w:firstLine="88" w:firstLineChars="37"/>
        <w:rPr>
          <w:rFonts w:hint="eastAsia" w:ascii="宋体" w:hAnsi="宋体" w:eastAsia="宋体" w:cs="宋体"/>
          <w:color w:val="auto"/>
          <w:sz w:val="24"/>
          <w:szCs w:val="24"/>
        </w:rPr>
      </w:pPr>
      <w:r>
        <w:rPr>
          <w:rFonts w:hint="eastAsia" w:ascii="宋体" w:hAnsi="宋体" w:eastAsia="宋体" w:cs="宋体"/>
          <w:color w:val="auto"/>
          <w:sz w:val="24"/>
          <w:szCs w:val="24"/>
        </w:rPr>
        <w:t>一、争议调解机构为：</w:t>
      </w:r>
      <w:r>
        <w:rPr>
          <w:rFonts w:hint="eastAsia" w:ascii="宋体" w:hAnsi="宋体" w:eastAsia="宋体" w:cs="宋体"/>
          <w:color w:val="auto"/>
          <w:sz w:val="24"/>
          <w:szCs w:val="24"/>
          <w:u w:val="single"/>
          <w:lang w:eastAsia="zh-CN"/>
        </w:rPr>
        <w:t>浦城县梦笔水源工程建设有限公司</w:t>
      </w:r>
      <w:r>
        <w:rPr>
          <w:rFonts w:hint="eastAsia" w:ascii="宋体" w:hAnsi="宋体" w:eastAsia="宋体" w:cs="宋体"/>
          <w:bCs/>
          <w:color w:val="auto"/>
          <w:sz w:val="24"/>
          <w:szCs w:val="24"/>
          <w:u w:val="single"/>
        </w:rPr>
        <w:t>的</w:t>
      </w:r>
      <w:r>
        <w:rPr>
          <w:rFonts w:hint="eastAsia" w:ascii="宋体" w:hAnsi="宋体" w:eastAsia="宋体" w:cs="宋体"/>
          <w:color w:val="auto"/>
          <w:sz w:val="24"/>
          <w:szCs w:val="24"/>
          <w:u w:val="single"/>
        </w:rPr>
        <w:t>行政主管部门</w:t>
      </w:r>
      <w:r>
        <w:rPr>
          <w:rFonts w:hint="eastAsia" w:ascii="宋体" w:hAnsi="宋体" w:eastAsia="宋体" w:cs="宋体"/>
          <w:color w:val="auto"/>
          <w:sz w:val="24"/>
          <w:szCs w:val="24"/>
        </w:rPr>
        <w:t>。</w:t>
      </w:r>
    </w:p>
    <w:p>
      <w:pPr>
        <w:snapToGrid w:val="0"/>
        <w:spacing w:line="440" w:lineRule="exact"/>
        <w:ind w:left="435" w:firstLine="88" w:firstLineChars="37"/>
        <w:rPr>
          <w:rFonts w:hint="eastAsia" w:ascii="宋体" w:hAnsi="宋体" w:eastAsia="宋体" w:cs="宋体"/>
          <w:color w:val="auto"/>
          <w:sz w:val="24"/>
          <w:szCs w:val="24"/>
        </w:rPr>
      </w:pPr>
      <w:r>
        <w:rPr>
          <w:rFonts w:hint="eastAsia" w:ascii="宋体" w:hAnsi="宋体" w:eastAsia="宋体" w:cs="宋体"/>
          <w:color w:val="auto"/>
          <w:sz w:val="24"/>
          <w:szCs w:val="24"/>
        </w:rPr>
        <w:t>二、司法审判机构为：</w:t>
      </w:r>
      <w:r>
        <w:rPr>
          <w:rFonts w:hint="eastAsia" w:ascii="宋体" w:hAnsi="宋体" w:eastAsia="宋体" w:cs="宋体"/>
          <w:color w:val="auto"/>
          <w:sz w:val="24"/>
          <w:szCs w:val="24"/>
          <w:u w:val="single"/>
        </w:rPr>
        <w:t>工程所在地人民法院</w:t>
      </w:r>
      <w:r>
        <w:rPr>
          <w:rFonts w:hint="eastAsia" w:ascii="宋体" w:hAnsi="宋体" w:eastAsia="宋体" w:cs="宋体"/>
          <w:color w:val="auto"/>
          <w:sz w:val="24"/>
          <w:szCs w:val="24"/>
        </w:rPr>
        <w:t>。</w:t>
      </w:r>
    </w:p>
    <w:p>
      <w:pPr>
        <w:snapToGrid w:val="0"/>
        <w:spacing w:line="440" w:lineRule="exact"/>
        <w:ind w:firstLine="54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十七</w:t>
      </w:r>
      <w:r>
        <w:rPr>
          <w:rFonts w:hint="eastAsia" w:ascii="宋体" w:hAnsi="宋体" w:eastAsia="宋体" w:cs="宋体"/>
          <w:color w:val="auto"/>
          <w:sz w:val="24"/>
          <w:szCs w:val="24"/>
        </w:rPr>
        <w:t>条 委托人对监理人提出并落实的合理化建议的奖励办法为： 无</w:t>
      </w:r>
    </w:p>
    <w:p>
      <w:pPr>
        <w:snapToGrid w:val="0"/>
        <w:spacing w:line="440" w:lineRule="exact"/>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　　其他协议条款：</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一、其他需要说明的事项：</w:t>
      </w:r>
    </w:p>
    <w:p>
      <w:pPr>
        <w:snapToGrid w:val="0"/>
        <w:spacing w:line="440" w:lineRule="exact"/>
        <w:ind w:firstLine="472" w:firstLineChars="197"/>
        <w:rPr>
          <w:rFonts w:hint="eastAsia" w:ascii="宋体" w:hAnsi="宋体" w:eastAsia="宋体" w:cs="宋体"/>
          <w:color w:val="auto"/>
          <w:sz w:val="24"/>
          <w:szCs w:val="24"/>
        </w:rPr>
      </w:pPr>
      <w:r>
        <w:rPr>
          <w:rFonts w:hint="eastAsia" w:ascii="宋体" w:hAnsi="宋体" w:eastAsia="宋体" w:cs="宋体"/>
          <w:color w:val="auto"/>
          <w:sz w:val="24"/>
          <w:szCs w:val="24"/>
        </w:rPr>
        <w:t>1、现场监理人员管理要求</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(1)本工程总监理工程师为：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（全国水利工程建设监理工程师资格证书号：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）；监理工程师：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（全国水利工程建设监理工程师资格证书号：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）；监理员：</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（全国水利工程建设监理员资格证书号：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(2)拟派的项目总监及项目监理机构及人员配备表所列人员在未经委托人同意的情况下不得变更。以上人员应专职负责本项目的监理工作，常驻施工现场，不兼职其它工程项目。投标的监理班子应常驻施工现场并做好轮班制度，不得脱岗并按要求做好旁站工作，实行签到和业主查岗制度，每天签到一次；总监理工程师每旬至少到每个工地现场一次，专监及其它监理员每个月每人到岗按签到不少于22天；各个阶段应到岗人员的专业具体要求或特殊人数要求，按委托人项目管理部根据工程施工进度实际情况的书面通知规定要求执行。开工后，监理人配备专职安全监理员一名常驻施工现场，不兼职其它工程项目，并接受委托人的监理机构持证上岗人员到岗检查。</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(3)安排应在岗的监理人员临时有事需离岗的，须事先征得委托人两个以上现场代表同意，并报告委托人项目负责人，离岗时间需超过半天或不能回来履行按签到制度的，需自行报告监理部安排其它人员顶岗或换岗。总监、专监及其它监理员应出席会议或到岗的但有事确实无法出席会议或到岗的，需事先征得委托人项目负责人同意，并安排其它不低于或相当岗位职责的人员代为参加出席，事后三天内需补书面请假，由委托人项目负责人签字才生效。</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2、协助委托人协调解决项目内部各专业施工队关系及各种影响工程建设因素的问题。</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3、本工程监理招标文件未尽事宜，按照《中华人民共和国招标投标法》、《福建省招标投标管理办法》等有关法律、法规、规定执行。</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4、监理人应监督施工单位实现施工合同中质量、工期、投资方面的控制目标。</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5、监理人应督促施工单位及时提供正确、齐全的监理工程所有质保资料，随时接受委托人抽查。</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6、工程中间结构验收与竣工初验由监理人组织委托人及有关部门参加，工程竣工后，监理人负责审核工程全部竣工资料，保证其符合实际情况和有关规定要求。按规定资料份数报送委托人，由委托人组织正式验收。</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7、由于监理人失职，没有达到委托人的项目管理目标，造成经济损失的，委托人将扣除相应比例的监理费。</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8、监理人应按投标书中所填的仪器设备在现场配置，否则，委托有权要求及时补充配置，监理人应按500元/件标准向委托人支付违约金。</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9、根据国家、福建省、市建设行政主管部门的规定，监理人必须认真做好工程施工与竣工验收声像档案的收集，在工程竣工验收后一个月内提交满足工程竣工验收所需归档资料和声像档案资料。</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10、监理人应独立开展工程监理工作。业主单位、收益村提供住宿条件，伙食自理；不准帮助或代替施工单位编制工程资料。</w:t>
      </w:r>
    </w:p>
    <w:p>
      <w:pPr>
        <w:snapToGrid w:val="0"/>
        <w:spacing w:line="440" w:lineRule="exact"/>
        <w:ind w:left="426"/>
        <w:rPr>
          <w:rFonts w:hint="eastAsia" w:ascii="宋体" w:hAnsi="宋体" w:eastAsia="宋体" w:cs="宋体"/>
          <w:color w:val="auto"/>
          <w:sz w:val="24"/>
          <w:szCs w:val="24"/>
        </w:rPr>
      </w:pPr>
      <w:r>
        <w:rPr>
          <w:rFonts w:hint="eastAsia" w:ascii="宋体" w:hAnsi="宋体" w:eastAsia="宋体" w:cs="宋体"/>
          <w:color w:val="auto"/>
          <w:sz w:val="24"/>
          <w:szCs w:val="24"/>
        </w:rPr>
        <w:t>11、现场监理在施工期间无节假日，只要有现场施工作业都必须到场监督指导，准确记录施工情况，做好项目工程阶段性验收和隐蔽工程验收，收集整理内业资料，并负责对施工班组负责人的点名制；总监要不定期巡视施工现场，检查指导现场监理工作；</w:t>
      </w:r>
    </w:p>
    <w:p>
      <w:pPr>
        <w:snapToGrid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12、每月召开监理例会，收集工程进度，纠正存在问题，提出下一步工作计划；</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13、发现现场监理不在施工现场的，每人每天罚款500元</w:t>
      </w:r>
      <w:r>
        <w:rPr>
          <w:rFonts w:hint="eastAsia" w:ascii="宋体" w:hAnsi="宋体" w:eastAsia="宋体" w:cs="宋体"/>
          <w:color w:val="auto"/>
          <w:sz w:val="24"/>
          <w:szCs w:val="24"/>
          <w:lang w:eastAsia="zh-CN"/>
        </w:rPr>
        <w:t>。</w:t>
      </w: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3"/>
        <w:spacing w:before="112"/>
        <w:rPr>
          <w:rFonts w:hint="eastAsia" w:ascii="宋体" w:hAnsi="宋体" w:eastAsia="宋体" w:cs="宋体"/>
          <w:color w:val="auto"/>
          <w:sz w:val="24"/>
          <w:szCs w:val="24"/>
        </w:rPr>
      </w:pPr>
    </w:p>
    <w:p>
      <w:pPr>
        <w:pStyle w:val="3"/>
        <w:spacing w:before="112"/>
        <w:rPr>
          <w:rFonts w:hint="eastAsia" w:ascii="宋体" w:hAnsi="宋体" w:eastAsia="宋体" w:cs="宋体"/>
          <w:color w:val="auto"/>
          <w:sz w:val="24"/>
          <w:szCs w:val="24"/>
        </w:rPr>
      </w:pPr>
      <w:r>
        <w:rPr>
          <w:rFonts w:hint="eastAsia" w:ascii="宋体" w:hAnsi="宋体" w:eastAsia="宋体" w:cs="宋体"/>
          <w:color w:val="auto"/>
          <w:sz w:val="24"/>
          <w:szCs w:val="24"/>
        </w:rPr>
        <w:t>附件二：履约保证金格式（格式）</w:t>
      </w:r>
    </w:p>
    <w:p>
      <w:pPr>
        <w:pStyle w:val="10"/>
        <w:spacing w:before="68"/>
        <w:ind w:left="1575"/>
        <w:rPr>
          <w:rFonts w:hint="eastAsia" w:ascii="宋体" w:hAnsi="宋体" w:eastAsia="宋体" w:cs="宋体"/>
          <w:color w:val="auto"/>
          <w:sz w:val="24"/>
          <w:szCs w:val="24"/>
        </w:rPr>
      </w:pPr>
      <w:r>
        <w:rPr>
          <w:rFonts w:hint="eastAsia" w:ascii="宋体" w:hAnsi="宋体" w:eastAsia="宋体" w:cs="宋体"/>
          <w:color w:val="auto"/>
          <w:w w:val="105"/>
          <w:sz w:val="24"/>
          <w:szCs w:val="24"/>
        </w:rPr>
        <w:t>如采用银行保函，格式如下。</w:t>
      </w:r>
    </w:p>
    <w:p>
      <w:pPr>
        <w:spacing w:after="0"/>
        <w:rPr>
          <w:rFonts w:hint="eastAsia" w:ascii="宋体" w:hAnsi="宋体" w:eastAsia="宋体" w:cs="宋体"/>
          <w:color w:val="auto"/>
          <w:sz w:val="24"/>
          <w:szCs w:val="24"/>
        </w:rPr>
        <w:sectPr>
          <w:footerReference r:id="rId7" w:type="default"/>
          <w:pgSz w:w="11920" w:h="16860"/>
          <w:pgMar w:top="952" w:right="1380" w:bottom="709" w:left="1180" w:header="291" w:footer="285" w:gutter="0"/>
          <w:pgBorders>
            <w:top w:val="none" w:sz="0" w:space="0"/>
            <w:left w:val="none" w:sz="0" w:space="0"/>
            <w:bottom w:val="none" w:sz="0" w:space="0"/>
            <w:right w:val="none" w:sz="0" w:space="0"/>
          </w:pgBorders>
          <w:pgNumType w:fmt="decimal" w:start="1"/>
          <w:cols w:space="720" w:num="1"/>
        </w:sectPr>
      </w:pPr>
    </w:p>
    <w:p>
      <w:pPr>
        <w:pStyle w:val="10"/>
        <w:spacing w:before="16"/>
        <w:rPr>
          <w:rFonts w:hint="eastAsia" w:ascii="宋体" w:hAnsi="宋体" w:eastAsia="宋体" w:cs="宋体"/>
          <w:color w:val="auto"/>
          <w:sz w:val="24"/>
          <w:szCs w:val="24"/>
        </w:rPr>
      </w:pPr>
    </w:p>
    <w:p>
      <w:pPr>
        <w:pStyle w:val="10"/>
        <w:tabs>
          <w:tab w:val="left" w:pos="3061"/>
        </w:tabs>
        <w:ind w:left="1289"/>
        <w:rPr>
          <w:rFonts w:hint="eastAsia" w:ascii="宋体" w:hAnsi="宋体" w:eastAsia="宋体" w:cs="宋体"/>
          <w:color w:val="auto"/>
          <w:sz w:val="24"/>
          <w:szCs w:val="24"/>
        </w:rPr>
      </w:pPr>
      <w:r>
        <w:rPr>
          <w:rFonts w:hint="eastAsia" w:ascii="宋体" w:hAnsi="宋体" w:eastAsia="宋体" w:cs="宋体"/>
          <w:color w:val="auto"/>
          <w:w w:val="104"/>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（委托人名</w:t>
      </w:r>
      <w:r>
        <w:rPr>
          <w:rFonts w:hint="eastAsia" w:ascii="宋体" w:hAnsi="宋体" w:eastAsia="宋体" w:cs="宋体"/>
          <w:color w:val="auto"/>
          <w:sz w:val="24"/>
          <w:szCs w:val="24"/>
          <w:lang w:eastAsia="zh-CN"/>
        </w:rPr>
        <w:t>称</w:t>
      </w:r>
      <w:r>
        <w:rPr>
          <w:rFonts w:hint="eastAsia" w:ascii="宋体" w:hAnsi="宋体" w:eastAsia="宋体" w:cs="宋体"/>
          <w:color w:val="auto"/>
          <w:spacing w:val="-10"/>
          <w:sz w:val="24"/>
          <w:szCs w:val="24"/>
        </w:rPr>
        <w:t>）：</w:t>
      </w:r>
    </w:p>
    <w:p>
      <w:pPr>
        <w:pStyle w:val="3"/>
        <w:spacing w:before="59"/>
        <w:ind w:left="86" w:firstLine="0"/>
        <w:rPr>
          <w:rFonts w:hint="eastAsia" w:ascii="宋体" w:hAnsi="宋体" w:eastAsia="宋体" w:cs="宋体"/>
          <w:color w:val="auto"/>
          <w:sz w:val="24"/>
          <w:szCs w:val="24"/>
        </w:rPr>
      </w:pPr>
      <w:r>
        <w:rPr>
          <w:rFonts w:hint="eastAsia" w:ascii="宋体" w:hAnsi="宋体" w:eastAsia="宋体" w:cs="宋体"/>
          <w:b w:val="0"/>
          <w:color w:val="auto"/>
          <w:sz w:val="24"/>
          <w:szCs w:val="24"/>
        </w:rPr>
        <w:br w:type="column"/>
      </w:r>
      <w:r>
        <w:rPr>
          <w:rFonts w:hint="eastAsia" w:ascii="宋体" w:hAnsi="宋体" w:eastAsia="宋体" w:cs="宋体"/>
          <w:color w:val="auto"/>
          <w:sz w:val="24"/>
          <w:szCs w:val="24"/>
        </w:rPr>
        <w:t>履约保证金</w:t>
      </w:r>
    </w:p>
    <w:p>
      <w:pPr>
        <w:spacing w:after="0"/>
        <w:rPr>
          <w:rFonts w:hint="eastAsia" w:ascii="宋体" w:hAnsi="宋体" w:eastAsia="宋体" w:cs="宋体"/>
          <w:color w:val="auto"/>
          <w:sz w:val="24"/>
          <w:szCs w:val="24"/>
        </w:rPr>
        <w:sectPr>
          <w:type w:val="continuous"/>
          <w:pgSz w:w="11920" w:h="16860"/>
          <w:pgMar w:top="500" w:right="380" w:bottom="480" w:left="460" w:header="720" w:footer="720" w:gutter="0"/>
          <w:pgBorders>
            <w:top w:val="none" w:sz="0" w:space="0"/>
            <w:left w:val="none" w:sz="0" w:space="0"/>
            <w:bottom w:val="none" w:sz="0" w:space="0"/>
            <w:right w:val="none" w:sz="0" w:space="0"/>
          </w:pgBorders>
          <w:pgNumType w:fmt="decimal"/>
          <w:cols w:equalWidth="0" w:num="2">
            <w:col w:w="4726" w:space="40"/>
            <w:col w:w="6314"/>
          </w:cols>
        </w:sectPr>
      </w:pPr>
    </w:p>
    <w:p>
      <w:pPr>
        <w:pStyle w:val="10"/>
        <w:spacing w:before="10"/>
        <w:rPr>
          <w:rFonts w:hint="eastAsia" w:ascii="宋体" w:hAnsi="宋体" w:eastAsia="宋体" w:cs="宋体"/>
          <w:b/>
          <w:color w:val="auto"/>
          <w:sz w:val="24"/>
          <w:szCs w:val="24"/>
        </w:rPr>
      </w:pPr>
    </w:p>
    <w:p>
      <w:pPr>
        <w:pStyle w:val="10"/>
        <w:tabs>
          <w:tab w:val="left" w:pos="3763"/>
          <w:tab w:val="left" w:pos="9535"/>
        </w:tabs>
        <w:spacing w:before="57"/>
        <w:ind w:left="1575"/>
        <w:rPr>
          <w:rFonts w:hint="eastAsia" w:ascii="宋体" w:hAnsi="宋体" w:eastAsia="宋体" w:cs="宋体"/>
          <w:color w:val="auto"/>
          <w:sz w:val="24"/>
          <w:szCs w:val="24"/>
        </w:rPr>
      </w:pPr>
      <w:r>
        <w:rPr>
          <w:rFonts w:hint="eastAsia" w:ascii="宋体" w:hAnsi="宋体" w:eastAsia="宋体" w:cs="宋体"/>
          <w:color w:val="auto"/>
          <w:w w:val="105"/>
          <w:sz w:val="24"/>
          <w:szCs w:val="24"/>
        </w:rPr>
        <w:t>鉴于</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sz w:val="24"/>
          <w:szCs w:val="24"/>
        </w:rPr>
        <w:t>（委托人名称，以下简称“委托人”）接受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p>
    <w:p>
      <w:pPr>
        <w:pStyle w:val="10"/>
        <w:tabs>
          <w:tab w:val="left" w:pos="5162"/>
          <w:tab w:val="left" w:pos="5836"/>
          <w:tab w:val="left" w:pos="6510"/>
          <w:tab w:val="left" w:pos="9668"/>
        </w:tabs>
        <w:spacing w:before="47"/>
        <w:ind w:left="1159"/>
        <w:rPr>
          <w:rFonts w:hint="eastAsia" w:ascii="宋体" w:hAnsi="宋体" w:eastAsia="宋体" w:cs="宋体"/>
          <w:color w:val="auto"/>
          <w:sz w:val="24"/>
          <w:szCs w:val="24"/>
        </w:rPr>
      </w:pPr>
      <w:r>
        <w:rPr>
          <w:rFonts w:hint="eastAsia" w:ascii="宋体" w:hAnsi="宋体" w:eastAsia="宋体" w:cs="宋体"/>
          <w:color w:val="auto"/>
          <w:w w:val="105"/>
          <w:sz w:val="24"/>
          <w:szCs w:val="24"/>
        </w:rPr>
        <w:t>（监理人名称，以下称“监理人”）于</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年</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月</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sz w:val="24"/>
          <w:szCs w:val="24"/>
        </w:rPr>
        <w:t>日参加</w:t>
      </w:r>
      <w:r>
        <w:rPr>
          <w:rFonts w:hint="eastAsia" w:ascii="宋体" w:hAnsi="宋体" w:eastAsia="宋体" w:cs="宋体"/>
          <w:color w:val="auto"/>
          <w:spacing w:val="2"/>
          <w:sz w:val="24"/>
          <w:szCs w:val="24"/>
        </w:rPr>
        <w:t xml:space="preserve"> </w:t>
      </w:r>
      <w:r>
        <w:rPr>
          <w:rFonts w:hint="eastAsia" w:ascii="宋体" w:hAnsi="宋体" w:eastAsia="宋体" w:cs="宋体"/>
          <w:color w:val="auto"/>
          <w:w w:val="104"/>
          <w:sz w:val="24"/>
          <w:szCs w:val="24"/>
          <w:u w:val="single"/>
        </w:rPr>
        <w:t xml:space="preserve"> </w:t>
      </w:r>
      <w:r>
        <w:rPr>
          <w:rFonts w:hint="eastAsia" w:ascii="宋体" w:hAnsi="宋体" w:eastAsia="宋体" w:cs="宋体"/>
          <w:color w:val="auto"/>
          <w:sz w:val="24"/>
          <w:szCs w:val="24"/>
          <w:u w:val="single"/>
        </w:rPr>
        <w:tab/>
      </w:r>
    </w:p>
    <w:p>
      <w:pPr>
        <w:pStyle w:val="10"/>
        <w:spacing w:before="47" w:line="271" w:lineRule="auto"/>
        <w:ind w:left="1159" w:right="1388"/>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pacing w:val="-1"/>
          <w:sz w:val="24"/>
          <w:szCs w:val="24"/>
        </w:rPr>
        <w:t xml:space="preserve">监理招标项目的投标。我方愿意无条件地、不可撤销地就监理人履行与你方订立    </w:t>
      </w:r>
      <w:r>
        <w:rPr>
          <w:rFonts w:hint="eastAsia" w:ascii="宋体" w:hAnsi="宋体" w:eastAsia="宋体" w:cs="宋体"/>
          <w:color w:val="auto"/>
          <w:w w:val="105"/>
          <w:sz w:val="24"/>
          <w:szCs w:val="24"/>
        </w:rPr>
        <w:t>的合同，向你方提供担保。</w:t>
      </w:r>
    </w:p>
    <w:p>
      <w:pPr>
        <w:pStyle w:val="43"/>
        <w:numPr>
          <w:ilvl w:val="0"/>
          <w:numId w:val="8"/>
        </w:numPr>
        <w:tabs>
          <w:tab w:val="left" w:pos="1810"/>
          <w:tab w:val="left" w:pos="5589"/>
          <w:tab w:val="left" w:pos="7131"/>
        </w:tabs>
        <w:spacing w:before="129" w:after="0" w:line="240" w:lineRule="auto"/>
        <w:ind w:left="1809" w:right="0" w:hanging="235"/>
        <w:jc w:val="left"/>
        <w:rPr>
          <w:rFonts w:hint="eastAsia" w:ascii="宋体" w:hAnsi="宋体" w:eastAsia="宋体" w:cs="宋体"/>
          <w:color w:val="auto"/>
          <w:sz w:val="24"/>
          <w:szCs w:val="24"/>
        </w:rPr>
      </w:pPr>
      <w:r>
        <w:rPr>
          <w:rFonts w:hint="eastAsia" w:ascii="宋体" w:hAnsi="宋体" w:eastAsia="宋体" w:cs="宋体"/>
          <w:color w:val="auto"/>
          <w:w w:val="105"/>
          <w:sz w:val="24"/>
          <w:szCs w:val="24"/>
        </w:rPr>
        <w:t>担保金额人民币（大写）</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w:t>
      </w:r>
    </w:p>
    <w:p>
      <w:pPr>
        <w:pStyle w:val="43"/>
        <w:numPr>
          <w:ilvl w:val="0"/>
          <w:numId w:val="8"/>
        </w:numPr>
        <w:tabs>
          <w:tab w:val="left" w:pos="1810"/>
        </w:tabs>
        <w:spacing w:before="178" w:after="0" w:line="271" w:lineRule="auto"/>
        <w:ind w:left="1159" w:right="1240" w:firstLine="416"/>
        <w:jc w:val="left"/>
        <w:rPr>
          <w:rFonts w:hint="eastAsia" w:ascii="宋体" w:hAnsi="宋体" w:eastAsia="宋体" w:cs="宋体"/>
          <w:color w:val="auto"/>
          <w:sz w:val="24"/>
          <w:szCs w:val="24"/>
        </w:rPr>
      </w:pPr>
      <w:r>
        <w:rPr>
          <w:rFonts w:hint="eastAsia" w:ascii="宋体" w:hAnsi="宋体" w:eastAsia="宋体" w:cs="宋体"/>
          <w:color w:val="auto"/>
          <w:sz w:val="24"/>
          <w:szCs w:val="24"/>
        </w:rPr>
        <w:t>担保有效期自委托人与监理人签订的合同生效之日起至委托人签发竣工验收证书之日起</w:t>
      </w:r>
      <w:r>
        <w:rPr>
          <w:rFonts w:hint="eastAsia" w:ascii="宋体" w:hAnsi="宋体" w:eastAsia="宋体" w:cs="宋体"/>
          <w:color w:val="auto"/>
          <w:spacing w:val="-16"/>
          <w:sz w:val="24"/>
          <w:szCs w:val="24"/>
          <w:lang w:val="en-US" w:eastAsia="zh-CN"/>
        </w:rPr>
        <w:t>28</w:t>
      </w:r>
      <w:r>
        <w:rPr>
          <w:rFonts w:hint="eastAsia" w:ascii="宋体" w:hAnsi="宋体" w:eastAsia="宋体" w:cs="宋体"/>
          <w:color w:val="auto"/>
          <w:w w:val="105"/>
          <w:sz w:val="24"/>
          <w:szCs w:val="24"/>
        </w:rPr>
        <w:t>日后失效。</w:t>
      </w:r>
    </w:p>
    <w:p>
      <w:pPr>
        <w:pStyle w:val="43"/>
        <w:numPr>
          <w:ilvl w:val="0"/>
          <w:numId w:val="8"/>
        </w:numPr>
        <w:tabs>
          <w:tab w:val="left" w:pos="1810"/>
        </w:tabs>
        <w:spacing w:before="129" w:after="0" w:line="271" w:lineRule="auto"/>
        <w:ind w:left="1159" w:right="1362" w:firstLine="416"/>
        <w:jc w:val="left"/>
        <w:rPr>
          <w:rFonts w:hint="eastAsia" w:ascii="宋体" w:hAnsi="宋体" w:eastAsia="宋体" w:cs="宋体"/>
          <w:color w:val="auto"/>
          <w:sz w:val="24"/>
          <w:szCs w:val="24"/>
        </w:rPr>
      </w:pPr>
      <w:r>
        <w:rPr>
          <w:rFonts w:hint="eastAsia" w:ascii="宋体" w:hAnsi="宋体" w:eastAsia="宋体" w:cs="宋体"/>
          <w:color w:val="auto"/>
          <w:spacing w:val="-1"/>
          <w:sz w:val="24"/>
          <w:szCs w:val="24"/>
        </w:rPr>
        <w:t xml:space="preserve">在本担保有效期内，如果监理人不履行合同约定的义务或其履行不符合合同的约定，我   </w:t>
      </w:r>
      <w:r>
        <w:rPr>
          <w:rFonts w:hint="eastAsia" w:ascii="宋体" w:hAnsi="宋体" w:eastAsia="宋体" w:cs="宋体"/>
          <w:color w:val="auto"/>
          <w:w w:val="105"/>
          <w:sz w:val="24"/>
          <w:szCs w:val="24"/>
        </w:rPr>
        <w:t>方在收到你方以书面形式提出的在担保金额内的赔偿要求后，在7日内无条件支付。</w:t>
      </w:r>
    </w:p>
    <w:p>
      <w:pPr>
        <w:pStyle w:val="43"/>
        <w:numPr>
          <w:ilvl w:val="0"/>
          <w:numId w:val="8"/>
        </w:numPr>
        <w:tabs>
          <w:tab w:val="left" w:pos="1810"/>
        </w:tabs>
        <w:spacing w:before="128" w:after="0" w:line="271" w:lineRule="auto"/>
        <w:ind w:left="1159" w:right="1362" w:firstLine="416"/>
        <w:jc w:val="left"/>
        <w:rPr>
          <w:rFonts w:hint="eastAsia" w:ascii="宋体" w:hAnsi="宋体" w:eastAsia="宋体" w:cs="宋体"/>
          <w:color w:val="auto"/>
          <w:sz w:val="24"/>
          <w:szCs w:val="24"/>
        </w:rPr>
      </w:pPr>
      <w:r>
        <w:rPr>
          <w:rFonts w:hint="eastAsia" w:ascii="宋体" w:hAnsi="宋体" w:eastAsia="宋体" w:cs="宋体"/>
          <w:color w:val="auto"/>
          <w:spacing w:val="-1"/>
          <w:sz w:val="24"/>
          <w:szCs w:val="24"/>
        </w:rPr>
        <w:t xml:space="preserve">委托人和监理人变更合同时，无论我方是否收到该变更，我方承担本担保规定的义务不   </w:t>
      </w:r>
      <w:r>
        <w:rPr>
          <w:rFonts w:hint="eastAsia" w:ascii="宋体" w:hAnsi="宋体" w:eastAsia="宋体" w:cs="宋体"/>
          <w:color w:val="auto"/>
          <w:w w:val="105"/>
          <w:sz w:val="24"/>
          <w:szCs w:val="24"/>
        </w:rPr>
        <w:t>变。</w:t>
      </w:r>
    </w:p>
    <w:p>
      <w:pPr>
        <w:pStyle w:val="10"/>
        <w:tabs>
          <w:tab w:val="left" w:pos="8595"/>
          <w:tab w:val="left" w:pos="9219"/>
        </w:tabs>
        <w:spacing w:before="41" w:line="237" w:lineRule="auto"/>
        <w:ind w:left="5770" w:right="1232" w:hanging="1188"/>
        <w:jc w:val="left"/>
        <w:rPr>
          <w:rFonts w:hint="eastAsia" w:ascii="宋体" w:hAnsi="宋体" w:eastAsia="宋体" w:cs="宋体"/>
          <w:color w:val="auto"/>
          <w:spacing w:val="-17"/>
          <w:sz w:val="24"/>
          <w:szCs w:val="24"/>
        </w:rPr>
      </w:pPr>
      <w:r>
        <w:rPr>
          <w:rFonts w:hint="eastAsia" w:ascii="宋体" w:hAnsi="宋体" w:eastAsia="宋体" w:cs="宋体"/>
          <w:color w:val="auto"/>
          <w:w w:val="105"/>
          <w:sz w:val="24"/>
          <w:szCs w:val="24"/>
        </w:rPr>
        <w:t>担保人名：</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lang w:val="en-US" w:eastAsia="zh-CN"/>
        </w:rPr>
        <w:t xml:space="preserve">                                    </w:t>
      </w:r>
      <w:r>
        <w:rPr>
          <w:rFonts w:hint="eastAsia" w:ascii="宋体" w:hAnsi="宋体" w:eastAsia="宋体" w:cs="宋体"/>
          <w:color w:val="auto"/>
          <w:sz w:val="24"/>
          <w:szCs w:val="24"/>
        </w:rPr>
        <w:t>（盖单位</w:t>
      </w:r>
      <w:r>
        <w:rPr>
          <w:rFonts w:hint="eastAsia" w:ascii="宋体" w:hAnsi="宋体" w:eastAsia="宋体" w:cs="宋体"/>
          <w:color w:val="auto"/>
          <w:w w:val="105"/>
          <w:sz w:val="24"/>
          <w:szCs w:val="24"/>
          <w:lang w:eastAsia="zh-CN"/>
        </w:rPr>
        <w:t>公</w:t>
      </w:r>
      <w:r>
        <w:rPr>
          <w:rFonts w:hint="eastAsia" w:ascii="宋体" w:hAnsi="宋体" w:eastAsia="宋体" w:cs="宋体"/>
          <w:color w:val="auto"/>
          <w:sz w:val="24"/>
          <w:szCs w:val="24"/>
        </w:rPr>
        <w:t>章</w:t>
      </w:r>
      <w:r>
        <w:rPr>
          <w:rFonts w:hint="eastAsia" w:ascii="宋体" w:hAnsi="宋体" w:eastAsia="宋体" w:cs="宋体"/>
          <w:color w:val="auto"/>
          <w:spacing w:val="-17"/>
          <w:sz w:val="24"/>
          <w:szCs w:val="24"/>
        </w:rPr>
        <w:t xml:space="preserve">） </w:t>
      </w:r>
    </w:p>
    <w:p>
      <w:pPr>
        <w:pStyle w:val="10"/>
        <w:tabs>
          <w:tab w:val="left" w:pos="8595"/>
          <w:tab w:val="left" w:pos="9219"/>
        </w:tabs>
        <w:spacing w:before="41" w:line="237" w:lineRule="auto"/>
        <w:ind w:right="1232"/>
        <w:jc w:val="right"/>
        <w:rPr>
          <w:rFonts w:hint="eastAsia" w:ascii="宋体" w:hAnsi="宋体" w:eastAsia="宋体" w:cs="宋体"/>
          <w:color w:val="auto"/>
          <w:sz w:val="24"/>
          <w:szCs w:val="24"/>
        </w:rPr>
      </w:pPr>
      <w:r>
        <w:rPr>
          <w:rFonts w:hint="eastAsia" w:ascii="宋体" w:hAnsi="宋体" w:eastAsia="宋体" w:cs="宋体"/>
          <w:color w:val="auto"/>
          <w:w w:val="105"/>
          <w:sz w:val="24"/>
          <w:szCs w:val="24"/>
        </w:rPr>
        <w:t>法定代表人或其委托代理人：</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lang w:val="en-US" w:eastAsia="zh-CN"/>
        </w:rPr>
        <w:t xml:space="preserve">            </w:t>
      </w:r>
      <w:r>
        <w:rPr>
          <w:rFonts w:hint="eastAsia" w:ascii="宋体" w:hAnsi="宋体" w:eastAsia="宋体" w:cs="宋体"/>
          <w:color w:val="auto"/>
          <w:sz w:val="24"/>
          <w:szCs w:val="24"/>
        </w:rPr>
        <w:t>签字</w:t>
      </w:r>
    </w:p>
    <w:p>
      <w:pPr>
        <w:pStyle w:val="10"/>
        <w:tabs>
          <w:tab w:val="left" w:pos="9538"/>
          <w:tab w:val="left" w:pos="9892"/>
        </w:tabs>
        <w:spacing w:line="237" w:lineRule="auto"/>
        <w:ind w:left="4701" w:right="1183" w:firstLine="354"/>
        <w:jc w:val="right"/>
        <w:rPr>
          <w:rFonts w:hint="eastAsia" w:ascii="宋体" w:hAnsi="宋体" w:eastAsia="宋体" w:cs="宋体"/>
          <w:color w:val="auto"/>
          <w:sz w:val="24"/>
          <w:szCs w:val="24"/>
        </w:rPr>
      </w:pPr>
      <w:r>
        <w:rPr>
          <w:rFonts w:hint="eastAsia" w:ascii="宋体" w:hAnsi="宋体" w:eastAsia="宋体" w:cs="宋体"/>
          <w:color w:val="auto"/>
          <w:w w:val="105"/>
          <w:sz w:val="24"/>
          <w:szCs w:val="24"/>
        </w:rPr>
        <w:t>地</w:t>
      </w:r>
      <w:r>
        <w:rPr>
          <w:rFonts w:hint="eastAsia" w:ascii="宋体" w:hAnsi="宋体" w:eastAsia="宋体" w:cs="宋体"/>
          <w:color w:val="auto"/>
          <w:spacing w:val="-7"/>
          <w:w w:val="105"/>
          <w:sz w:val="24"/>
          <w:szCs w:val="24"/>
        </w:rPr>
        <w:t xml:space="preserve"> </w:t>
      </w:r>
      <w:r>
        <w:rPr>
          <w:rFonts w:hint="eastAsia" w:ascii="宋体" w:hAnsi="宋体" w:eastAsia="宋体" w:cs="宋体"/>
          <w:color w:val="auto"/>
          <w:w w:val="105"/>
          <w:sz w:val="24"/>
          <w:szCs w:val="24"/>
        </w:rPr>
        <w:t>址：</w:t>
      </w:r>
      <w:r>
        <w:rPr>
          <w:rFonts w:hint="eastAsia" w:ascii="宋体" w:hAnsi="宋体" w:eastAsia="宋体" w:cs="宋体"/>
          <w:color w:val="auto"/>
          <w:w w:val="104"/>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邮政编码：</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w w:val="105"/>
          <w:sz w:val="24"/>
          <w:szCs w:val="24"/>
        </w:rPr>
        <w:t>电</w:t>
      </w:r>
      <w:r>
        <w:rPr>
          <w:rFonts w:hint="eastAsia" w:ascii="宋体" w:hAnsi="宋体" w:eastAsia="宋体" w:cs="宋体"/>
          <w:color w:val="auto"/>
          <w:spacing w:val="-7"/>
          <w:w w:val="105"/>
          <w:sz w:val="24"/>
          <w:szCs w:val="24"/>
        </w:rPr>
        <w:t xml:space="preserve"> </w:t>
      </w:r>
      <w:r>
        <w:rPr>
          <w:rFonts w:hint="eastAsia" w:ascii="宋体" w:hAnsi="宋体" w:eastAsia="宋体" w:cs="宋体"/>
          <w:color w:val="auto"/>
          <w:w w:val="105"/>
          <w:sz w:val="24"/>
          <w:szCs w:val="24"/>
        </w:rPr>
        <w:t>话：</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sz w:val="24"/>
          <w:szCs w:val="24"/>
          <w:u w:val="single"/>
        </w:rPr>
        <w:tab/>
      </w:r>
    </w:p>
    <w:p>
      <w:pPr>
        <w:pStyle w:val="10"/>
        <w:tabs>
          <w:tab w:val="left" w:pos="8194"/>
          <w:tab w:val="left" w:pos="8961"/>
          <w:tab w:val="left" w:pos="9635"/>
        </w:tabs>
        <w:spacing w:line="363" w:lineRule="exact"/>
        <w:ind w:left="7355"/>
        <w:rPr>
          <w:rFonts w:hint="eastAsia" w:ascii="宋体" w:hAnsi="宋体" w:eastAsia="宋体" w:cs="宋体"/>
          <w:color w:val="auto"/>
          <w:sz w:val="24"/>
          <w:szCs w:val="24"/>
        </w:rPr>
      </w:pPr>
      <w:r>
        <w:rPr>
          <w:rFonts w:hint="eastAsia" w:ascii="宋体" w:hAnsi="宋体" w:eastAsia="宋体" w:cs="宋体"/>
          <w:color w:val="auto"/>
          <w:w w:val="104"/>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w w:val="105"/>
          <w:sz w:val="24"/>
          <w:szCs w:val="24"/>
        </w:rPr>
        <w:t>年</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月</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日</w:t>
      </w:r>
    </w:p>
    <w:p>
      <w:pPr>
        <w:spacing w:after="0" w:line="363" w:lineRule="exact"/>
        <w:rPr>
          <w:rFonts w:hint="eastAsia" w:ascii="宋体" w:hAnsi="宋体" w:eastAsia="宋体" w:cs="宋体"/>
          <w:color w:val="auto"/>
          <w:sz w:val="24"/>
          <w:szCs w:val="24"/>
        </w:rPr>
        <w:sectPr>
          <w:type w:val="continuous"/>
          <w:pgSz w:w="11920" w:h="16860"/>
          <w:pgMar w:top="500" w:right="380" w:bottom="480" w:left="460" w:header="720" w:footer="720" w:gutter="0"/>
          <w:pgBorders>
            <w:top w:val="none" w:sz="0" w:space="0"/>
            <w:left w:val="none" w:sz="0" w:space="0"/>
            <w:bottom w:val="none" w:sz="0" w:space="0"/>
            <w:right w:val="none" w:sz="0" w:space="0"/>
          </w:pgBorders>
          <w:pgNumType w:fmt="decimal"/>
          <w:cols w:space="720" w:num="1"/>
        </w:sectPr>
      </w:pPr>
    </w:p>
    <w:p>
      <w:pPr>
        <w:pStyle w:val="3"/>
        <w:spacing w:before="112" w:line="454" w:lineRule="exact"/>
        <w:ind w:left="0" w:right="386" w:rightChars="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附件</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：工程质量终身责任承诺书（格式）</w:t>
      </w:r>
    </w:p>
    <w:p>
      <w:pPr>
        <w:pStyle w:val="3"/>
        <w:spacing w:before="112" w:line="454" w:lineRule="exact"/>
        <w:ind w:left="0" w:right="386" w:rightChars="0"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工程质量终身责任承诺书</w:t>
      </w:r>
    </w:p>
    <w:p>
      <w:pPr>
        <w:pStyle w:val="45"/>
        <w:rPr>
          <w:rFonts w:hint="eastAsia" w:ascii="宋体" w:hAnsi="宋体" w:eastAsia="宋体" w:cs="宋体"/>
          <w:color w:val="auto"/>
          <w:sz w:val="24"/>
          <w:szCs w:val="24"/>
        </w:rPr>
      </w:pPr>
    </w:p>
    <w:p>
      <w:pPr>
        <w:pStyle w:val="10"/>
        <w:tabs>
          <w:tab w:val="left" w:pos="1939"/>
          <w:tab w:val="left" w:pos="7474"/>
        </w:tabs>
        <w:spacing w:before="68"/>
        <w:ind w:left="196"/>
        <w:jc w:val="center"/>
        <w:rPr>
          <w:rFonts w:hint="eastAsia" w:ascii="宋体" w:hAnsi="宋体" w:eastAsia="宋体" w:cs="宋体"/>
          <w:color w:val="auto"/>
          <w:w w:val="105"/>
          <w:sz w:val="24"/>
          <w:szCs w:val="24"/>
        </w:rPr>
      </w:pPr>
      <w:r>
        <w:rPr>
          <w:rFonts w:hint="eastAsia" w:ascii="宋体" w:hAnsi="宋体" w:eastAsia="宋体" w:cs="宋体"/>
          <w:color w:val="auto"/>
          <w:w w:val="105"/>
          <w:sz w:val="24"/>
          <w:szCs w:val="24"/>
        </w:rPr>
        <w:t>本人受</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单位（法定代表人</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w:t>
      </w:r>
    </w:p>
    <w:p>
      <w:pPr>
        <w:pStyle w:val="10"/>
        <w:shd w:val="clear" w:color="auto" w:fill="auto"/>
        <w:spacing w:before="47" w:line="271" w:lineRule="auto"/>
        <w:ind w:right="-94" w:rightChars="0"/>
        <w:rPr>
          <w:rFonts w:hint="eastAsia" w:ascii="宋体" w:hAnsi="宋体" w:eastAsia="宋体" w:cs="宋体"/>
          <w:color w:val="auto"/>
          <w:w w:val="105"/>
          <w:sz w:val="24"/>
          <w:szCs w:val="24"/>
        </w:rPr>
      </w:pPr>
      <w:r>
        <w:rPr>
          <w:rFonts w:hint="eastAsia" w:ascii="宋体" w:hAnsi="宋体" w:eastAsia="宋体" w:cs="宋体"/>
          <w:color w:val="auto"/>
          <w:w w:val="105"/>
          <w:sz w:val="24"/>
          <w:szCs w:val="24"/>
          <w:lang w:eastAsia="zh-CN"/>
        </w:rPr>
        <w:t>授权，担任</w:t>
      </w:r>
      <w:r>
        <w:rPr>
          <w:rFonts w:hint="eastAsia" w:ascii="宋体" w:hAnsi="宋体" w:eastAsia="宋体" w:cs="宋体"/>
          <w:color w:val="auto"/>
          <w:w w:val="105"/>
          <w:sz w:val="24"/>
          <w:szCs w:val="24"/>
          <w:lang w:val="en-US" w:eastAsia="zh-CN"/>
        </w:rPr>
        <w:t xml:space="preserve">   工程项目的（监理）项目负</w:t>
      </w:r>
      <w:r>
        <w:rPr>
          <w:rFonts w:hint="eastAsia" w:ascii="宋体" w:hAnsi="宋体" w:eastAsia="宋体" w:cs="宋体"/>
          <w:color w:val="auto"/>
          <w:spacing w:val="-1"/>
          <w:sz w:val="24"/>
          <w:szCs w:val="24"/>
          <w:lang w:val="en-US" w:eastAsia="zh-CN"/>
        </w:rPr>
        <w:t>责人，对该工程项目的</w:t>
      </w:r>
      <w:r>
        <w:rPr>
          <w:rFonts w:hint="eastAsia" w:ascii="宋体" w:hAnsi="宋体" w:eastAsia="宋体" w:cs="宋体"/>
          <w:color w:val="auto"/>
          <w:spacing w:val="-1"/>
          <w:sz w:val="24"/>
          <w:szCs w:val="24"/>
        </w:rPr>
        <w:t>(建设、勘察、设计、施工、监理)工作实施组织管理。本人承诺严格依据国家有关法律法规及标</w:t>
      </w:r>
      <w:r>
        <w:rPr>
          <w:rFonts w:hint="eastAsia" w:ascii="宋体" w:hAnsi="宋体" w:eastAsia="宋体" w:cs="宋体"/>
          <w:color w:val="auto"/>
          <w:w w:val="105"/>
          <w:sz w:val="24"/>
          <w:szCs w:val="24"/>
        </w:rPr>
        <w:t>准规范履行职责，并对设计使用年限内的工程质量承担相应终身责任。</w:t>
      </w:r>
    </w:p>
    <w:p>
      <w:pPr>
        <w:rPr>
          <w:rFonts w:hint="eastAsia" w:ascii="宋体" w:hAnsi="宋体" w:eastAsia="宋体" w:cs="宋体"/>
          <w:color w:val="auto"/>
          <w:w w:val="105"/>
          <w:sz w:val="24"/>
          <w:szCs w:val="24"/>
        </w:rPr>
      </w:pPr>
    </w:p>
    <w:p>
      <w:pPr>
        <w:rPr>
          <w:rFonts w:hint="eastAsia" w:ascii="宋体" w:hAnsi="宋体" w:eastAsia="宋体" w:cs="宋体"/>
          <w:color w:val="auto"/>
          <w:w w:val="105"/>
          <w:sz w:val="24"/>
          <w:szCs w:val="24"/>
        </w:rPr>
      </w:pPr>
    </w:p>
    <w:p>
      <w:pPr>
        <w:rPr>
          <w:rFonts w:hint="eastAsia" w:ascii="宋体" w:hAnsi="宋体" w:eastAsia="宋体" w:cs="宋体"/>
          <w:color w:val="auto"/>
          <w:w w:val="105"/>
          <w:sz w:val="24"/>
          <w:szCs w:val="24"/>
        </w:rPr>
      </w:pPr>
    </w:p>
    <w:p>
      <w:pPr>
        <w:rPr>
          <w:rFonts w:hint="eastAsia" w:ascii="宋体" w:hAnsi="宋体" w:eastAsia="宋体" w:cs="宋体"/>
          <w:color w:val="auto"/>
          <w:w w:val="105"/>
          <w:sz w:val="24"/>
          <w:szCs w:val="24"/>
          <w:lang w:eastAsia="zh-CN"/>
        </w:rPr>
      </w:pPr>
      <w:r>
        <w:rPr>
          <w:rFonts w:hint="eastAsia" w:ascii="宋体" w:hAnsi="宋体" w:eastAsia="宋体" w:cs="宋体"/>
          <w:color w:val="auto"/>
          <w:w w:val="105"/>
          <w:sz w:val="24"/>
          <w:szCs w:val="24"/>
          <w:lang w:eastAsia="zh-CN"/>
        </w:rPr>
        <w:t>承诺人签字：</w:t>
      </w:r>
    </w:p>
    <w:p>
      <w:pPr>
        <w:rPr>
          <w:rFonts w:hint="eastAsia" w:ascii="宋体" w:hAnsi="宋体" w:eastAsia="宋体" w:cs="宋体"/>
          <w:color w:val="auto"/>
          <w:w w:val="105"/>
          <w:sz w:val="24"/>
          <w:szCs w:val="24"/>
          <w:lang w:eastAsia="zh-CN"/>
        </w:rPr>
      </w:pPr>
      <w:r>
        <w:rPr>
          <w:rFonts w:hint="eastAsia" w:ascii="宋体" w:hAnsi="宋体" w:eastAsia="宋体" w:cs="宋体"/>
          <w:color w:val="auto"/>
          <w:w w:val="105"/>
          <w:sz w:val="24"/>
          <w:szCs w:val="24"/>
          <w:lang w:eastAsia="zh-CN"/>
        </w:rPr>
        <w:t>身份证号：</w:t>
      </w:r>
    </w:p>
    <w:p>
      <w:pPr>
        <w:rPr>
          <w:rFonts w:hint="eastAsia" w:ascii="宋体" w:hAnsi="宋体" w:eastAsia="宋体" w:cs="宋体"/>
          <w:color w:val="auto"/>
          <w:w w:val="105"/>
          <w:sz w:val="24"/>
          <w:szCs w:val="24"/>
          <w:lang w:eastAsia="zh-CN"/>
        </w:rPr>
      </w:pPr>
      <w:r>
        <w:rPr>
          <w:rFonts w:hint="eastAsia" w:ascii="宋体" w:hAnsi="宋体" w:eastAsia="宋体" w:cs="宋体"/>
          <w:color w:val="auto"/>
          <w:w w:val="105"/>
          <w:sz w:val="24"/>
          <w:szCs w:val="24"/>
          <w:lang w:eastAsia="zh-CN"/>
        </w:rPr>
        <w:t>注册执业资格：</w:t>
      </w:r>
    </w:p>
    <w:p>
      <w:pPr>
        <w:rPr>
          <w:rFonts w:hint="eastAsia" w:ascii="宋体" w:hAnsi="宋体" w:eastAsia="宋体" w:cs="宋体"/>
          <w:color w:val="auto"/>
          <w:w w:val="105"/>
          <w:sz w:val="24"/>
          <w:szCs w:val="24"/>
          <w:lang w:eastAsia="zh-CN"/>
        </w:rPr>
      </w:pPr>
      <w:r>
        <w:rPr>
          <w:rFonts w:hint="eastAsia" w:ascii="宋体" w:hAnsi="宋体" w:eastAsia="宋体" w:cs="宋体"/>
          <w:color w:val="auto"/>
          <w:w w:val="105"/>
          <w:sz w:val="24"/>
          <w:szCs w:val="24"/>
          <w:lang w:eastAsia="zh-CN"/>
        </w:rPr>
        <w:t>注册执业证号：</w:t>
      </w:r>
    </w:p>
    <w:p>
      <w:pPr>
        <w:rPr>
          <w:rFonts w:hint="eastAsia" w:ascii="宋体" w:hAnsi="宋体" w:eastAsia="宋体" w:cs="宋体"/>
          <w:color w:val="auto"/>
          <w:w w:val="105"/>
          <w:sz w:val="24"/>
          <w:szCs w:val="24"/>
          <w:lang w:eastAsia="zh-CN"/>
        </w:rPr>
      </w:pPr>
      <w:r>
        <w:rPr>
          <w:rFonts w:hint="eastAsia" w:ascii="宋体" w:hAnsi="宋体" w:eastAsia="宋体" w:cs="宋体"/>
          <w:color w:val="auto"/>
          <w:w w:val="105"/>
          <w:sz w:val="24"/>
          <w:szCs w:val="24"/>
          <w:lang w:eastAsia="zh-CN"/>
        </w:rPr>
        <w:t>签字日期：</w:t>
      </w:r>
    </w:p>
    <w:p>
      <w:pPr>
        <w:rPr>
          <w:rFonts w:hint="eastAsia" w:ascii="宋体" w:hAnsi="宋体" w:eastAsia="宋体" w:cs="宋体"/>
          <w:color w:val="auto"/>
          <w:w w:val="105"/>
          <w:sz w:val="24"/>
          <w:szCs w:val="24"/>
        </w:rPr>
      </w:pPr>
    </w:p>
    <w:p>
      <w:pPr>
        <w:rPr>
          <w:rFonts w:hint="eastAsia" w:ascii="宋体" w:hAnsi="宋体" w:eastAsia="宋体" w:cs="宋体"/>
          <w:color w:val="auto"/>
          <w:w w:val="105"/>
          <w:sz w:val="24"/>
          <w:szCs w:val="24"/>
        </w:rPr>
      </w:pPr>
    </w:p>
    <w:p>
      <w:pPr>
        <w:rPr>
          <w:rFonts w:hint="eastAsia" w:ascii="宋体" w:hAnsi="宋体" w:eastAsia="宋体" w:cs="宋体"/>
          <w:color w:val="auto"/>
          <w:sz w:val="24"/>
          <w:szCs w:val="24"/>
        </w:rPr>
      </w:pPr>
    </w:p>
    <w:p>
      <w:pPr>
        <w:numPr>
          <w:ilvl w:val="0"/>
          <w:numId w:val="0"/>
        </w:numPr>
        <w:ind w:leftChars="0" w:right="0" w:rightChars="0"/>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br w:type="page"/>
      </w:r>
    </w:p>
    <w:p>
      <w:pPr>
        <w:bidi w:val="0"/>
        <w:rPr>
          <w:rFonts w:hint="eastAsia"/>
          <w:color w:val="auto"/>
        </w:rPr>
      </w:pPr>
      <w:r>
        <w:rPr>
          <w:rFonts w:hint="eastAsia"/>
          <w:color w:val="auto"/>
        </w:rPr>
        <w:t>附件</w:t>
      </w:r>
      <w:r>
        <w:rPr>
          <w:rFonts w:hint="eastAsia" w:eastAsia="宋体"/>
          <w:color w:val="auto"/>
          <w:lang w:eastAsia="zh-CN"/>
        </w:rPr>
        <w:t>四</w:t>
      </w:r>
      <w:r>
        <w:rPr>
          <w:rFonts w:hint="eastAsia"/>
          <w:color w:val="auto"/>
        </w:rPr>
        <w:t>：法定代表人授权书（格式）</w:t>
      </w:r>
    </w:p>
    <w:p>
      <w:pPr>
        <w:spacing w:before="0" w:line="454" w:lineRule="exact"/>
        <w:ind w:left="1208" w:right="1280"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pStyle w:val="45"/>
        <w:rPr>
          <w:rFonts w:hint="eastAsia" w:ascii="宋体" w:hAnsi="宋体" w:eastAsia="宋体" w:cs="宋体"/>
          <w:color w:val="auto"/>
          <w:sz w:val="24"/>
          <w:szCs w:val="24"/>
        </w:rPr>
      </w:pPr>
    </w:p>
    <w:p>
      <w:pPr>
        <w:pStyle w:val="10"/>
        <w:tabs>
          <w:tab w:val="left" w:pos="4222"/>
          <w:tab w:val="left" w:pos="7818"/>
        </w:tabs>
        <w:spacing w:before="68" w:line="271" w:lineRule="auto"/>
        <w:ind w:left="1159" w:leftChars="0" w:right="146" w:rightChars="0" w:hanging="1159" w:firstLineChars="0"/>
        <w:rPr>
          <w:rFonts w:hint="eastAsia" w:ascii="宋体" w:hAnsi="宋体" w:eastAsia="宋体" w:cs="宋体"/>
          <w:color w:val="auto"/>
          <w:w w:val="105"/>
          <w:sz w:val="24"/>
          <w:szCs w:val="24"/>
          <w:u w:val="single"/>
        </w:rPr>
      </w:pPr>
      <w:r>
        <w:rPr>
          <w:rFonts w:hint="eastAsia" w:ascii="宋体" w:hAnsi="宋体" w:eastAsia="宋体" w:cs="宋体"/>
          <w:color w:val="auto"/>
          <w:w w:val="105"/>
          <w:sz w:val="24"/>
          <w:szCs w:val="24"/>
        </w:rPr>
        <w:t>兹授权我单位</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r>
        <w:rPr>
          <w:rFonts w:hint="eastAsia" w:ascii="宋体" w:hAnsi="宋体" w:eastAsia="宋体" w:cs="宋体"/>
          <w:color w:val="auto"/>
          <w:w w:val="105"/>
          <w:sz w:val="24"/>
          <w:szCs w:val="24"/>
        </w:rPr>
        <w:t>（姓名）担任</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u w:val="single"/>
        </w:rPr>
        <w:tab/>
      </w:r>
    </w:p>
    <w:p>
      <w:pPr>
        <w:pStyle w:val="10"/>
        <w:tabs>
          <w:tab w:val="left" w:pos="4222"/>
          <w:tab w:val="left" w:pos="7818"/>
        </w:tabs>
        <w:spacing w:before="68" w:line="271" w:lineRule="auto"/>
        <w:ind w:left="1159" w:leftChars="0" w:right="146" w:rightChars="0" w:hanging="1159" w:firstLineChars="0"/>
        <w:rPr>
          <w:rFonts w:hint="eastAsia" w:ascii="宋体" w:hAnsi="宋体" w:eastAsia="宋体" w:cs="宋体"/>
          <w:color w:val="auto"/>
          <w:w w:val="105"/>
          <w:sz w:val="24"/>
          <w:szCs w:val="24"/>
        </w:rPr>
      </w:pPr>
      <w:r>
        <w:rPr>
          <w:rFonts w:hint="eastAsia" w:ascii="宋体" w:hAnsi="宋体" w:eastAsia="宋体" w:cs="宋体"/>
          <w:color w:val="auto"/>
          <w:sz w:val="24"/>
          <w:szCs w:val="24"/>
        </w:rPr>
        <w:t>工程项目的(监理)项目</w:t>
      </w:r>
      <w:r>
        <w:rPr>
          <w:rFonts w:hint="eastAsia" w:ascii="宋体" w:hAnsi="宋体" w:eastAsia="宋体" w:cs="宋体"/>
          <w:color w:val="auto"/>
          <w:w w:val="105"/>
          <w:sz w:val="24"/>
          <w:szCs w:val="24"/>
        </w:rPr>
        <w:t>负责人，对该工程项目的(监理)工作实施组织管理，</w:t>
      </w:r>
    </w:p>
    <w:p>
      <w:pPr>
        <w:pStyle w:val="10"/>
        <w:tabs>
          <w:tab w:val="left" w:pos="4222"/>
          <w:tab w:val="left" w:pos="7818"/>
        </w:tabs>
        <w:spacing w:before="68" w:line="271" w:lineRule="auto"/>
        <w:ind w:left="1159" w:leftChars="0" w:right="146" w:rightChars="0" w:hanging="1159" w:firstLineChars="0"/>
        <w:rPr>
          <w:rFonts w:hint="eastAsia" w:ascii="宋体" w:hAnsi="宋体" w:eastAsia="宋体" w:cs="宋体"/>
          <w:color w:val="auto"/>
          <w:w w:val="105"/>
          <w:sz w:val="24"/>
          <w:szCs w:val="24"/>
        </w:rPr>
      </w:pPr>
      <w:r>
        <w:rPr>
          <w:rFonts w:hint="eastAsia" w:ascii="宋体" w:hAnsi="宋体" w:eastAsia="宋体" w:cs="宋体"/>
          <w:color w:val="auto"/>
          <w:w w:val="105"/>
          <w:sz w:val="24"/>
          <w:szCs w:val="24"/>
        </w:rPr>
        <w:t>依据国家有关法律法规及标准规范履行职责，并依法对设计使用年限内的</w:t>
      </w:r>
    </w:p>
    <w:p>
      <w:pPr>
        <w:pStyle w:val="10"/>
        <w:tabs>
          <w:tab w:val="left" w:pos="4222"/>
          <w:tab w:val="left" w:pos="7818"/>
        </w:tabs>
        <w:spacing w:before="68" w:line="271" w:lineRule="auto"/>
        <w:ind w:left="1159" w:leftChars="0" w:right="146" w:rightChars="0" w:hanging="1159" w:firstLineChars="0"/>
        <w:rPr>
          <w:rFonts w:hint="eastAsia" w:ascii="宋体" w:hAnsi="宋体" w:eastAsia="宋体" w:cs="宋体"/>
          <w:color w:val="auto"/>
          <w:sz w:val="24"/>
          <w:szCs w:val="24"/>
        </w:rPr>
      </w:pPr>
      <w:r>
        <w:rPr>
          <w:rFonts w:hint="eastAsia" w:ascii="宋体" w:hAnsi="宋体" w:eastAsia="宋体" w:cs="宋体"/>
          <w:color w:val="auto"/>
          <w:w w:val="105"/>
          <w:sz w:val="24"/>
          <w:szCs w:val="24"/>
        </w:rPr>
        <w:t>工程质量承担相应终身责任。</w:t>
      </w:r>
    </w:p>
    <w:p>
      <w:pPr>
        <w:pStyle w:val="10"/>
        <w:spacing w:before="128"/>
        <w:rPr>
          <w:rFonts w:hint="eastAsia" w:ascii="宋体" w:hAnsi="宋体" w:eastAsia="宋体" w:cs="宋体"/>
          <w:color w:val="auto"/>
          <w:sz w:val="24"/>
          <w:szCs w:val="24"/>
        </w:rPr>
      </w:pPr>
      <w:r>
        <w:rPr>
          <w:rFonts w:hint="eastAsia" w:ascii="宋体" w:hAnsi="宋体" w:eastAsia="宋体" w:cs="宋体"/>
          <w:color w:val="auto"/>
          <w:w w:val="105"/>
          <w:sz w:val="24"/>
          <w:szCs w:val="24"/>
        </w:rPr>
        <w:t>本授权书自授权之日起生效。</w:t>
      </w:r>
    </w:p>
    <w:tbl>
      <w:tblPr>
        <w:tblStyle w:val="20"/>
        <w:tblpPr w:leftFromText="180" w:rightFromText="180" w:vertAnchor="text" w:horzAnchor="page" w:tblpX="2007" w:tblpY="286"/>
        <w:tblOverlap w:val="never"/>
        <w:tblW w:w="867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27"/>
        <w:gridCol w:w="702"/>
        <w:gridCol w:w="3627"/>
        <w:gridCol w:w="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8671" w:type="dxa"/>
            <w:gridSpan w:val="4"/>
            <w:vAlign w:val="top"/>
          </w:tcPr>
          <w:p>
            <w:pPr>
              <w:pStyle w:val="46"/>
              <w:spacing w:line="316" w:lineRule="exact"/>
              <w:ind w:left="3474" w:right="3462"/>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被授权人基本情况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3627" w:type="dxa"/>
            <w:vAlign w:val="top"/>
          </w:tcPr>
          <w:p>
            <w:pPr>
              <w:pStyle w:val="46"/>
              <w:spacing w:line="316" w:lineRule="exact"/>
              <w:ind w:left="1162" w:right="1150"/>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姓 名</w:t>
            </w:r>
          </w:p>
        </w:tc>
        <w:tc>
          <w:tcPr>
            <w:tcW w:w="702" w:type="dxa"/>
            <w:vAlign w:val="top"/>
          </w:tcPr>
          <w:p>
            <w:pPr>
              <w:pStyle w:val="46"/>
              <w:rPr>
                <w:rFonts w:hint="eastAsia" w:ascii="宋体" w:hAnsi="宋体" w:eastAsia="宋体" w:cs="宋体"/>
                <w:color w:val="auto"/>
                <w:sz w:val="24"/>
                <w:szCs w:val="24"/>
              </w:rPr>
            </w:pPr>
          </w:p>
        </w:tc>
        <w:tc>
          <w:tcPr>
            <w:tcW w:w="3627" w:type="dxa"/>
            <w:vAlign w:val="top"/>
          </w:tcPr>
          <w:p>
            <w:pPr>
              <w:pStyle w:val="46"/>
              <w:spacing w:line="316" w:lineRule="exact"/>
              <w:ind w:left="1162" w:right="1150"/>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身份证号</w:t>
            </w:r>
          </w:p>
        </w:tc>
        <w:tc>
          <w:tcPr>
            <w:tcW w:w="715" w:type="dxa"/>
            <w:vAlign w:val="top"/>
          </w:tcPr>
          <w:p>
            <w:pPr>
              <w:pStyle w:val="46"/>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3627" w:type="dxa"/>
            <w:vAlign w:val="top"/>
          </w:tcPr>
          <w:p>
            <w:pPr>
              <w:pStyle w:val="46"/>
              <w:spacing w:line="316" w:lineRule="exact"/>
              <w:ind w:left="1162" w:right="1150"/>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技术职称</w:t>
            </w:r>
          </w:p>
        </w:tc>
        <w:tc>
          <w:tcPr>
            <w:tcW w:w="702" w:type="dxa"/>
            <w:vAlign w:val="top"/>
          </w:tcPr>
          <w:p>
            <w:pPr>
              <w:pStyle w:val="46"/>
              <w:rPr>
                <w:rFonts w:hint="eastAsia" w:ascii="宋体" w:hAnsi="宋体" w:eastAsia="宋体" w:cs="宋体"/>
                <w:color w:val="auto"/>
                <w:sz w:val="24"/>
                <w:szCs w:val="24"/>
              </w:rPr>
            </w:pPr>
          </w:p>
        </w:tc>
        <w:tc>
          <w:tcPr>
            <w:tcW w:w="3627" w:type="dxa"/>
            <w:vAlign w:val="top"/>
          </w:tcPr>
          <w:p>
            <w:pPr>
              <w:pStyle w:val="46"/>
              <w:spacing w:line="316" w:lineRule="exact"/>
              <w:ind w:left="1162" w:right="1150"/>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职称证书号</w:t>
            </w:r>
          </w:p>
        </w:tc>
        <w:tc>
          <w:tcPr>
            <w:tcW w:w="715" w:type="dxa"/>
            <w:vAlign w:val="top"/>
          </w:tcPr>
          <w:p>
            <w:pPr>
              <w:pStyle w:val="46"/>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3627" w:type="dxa"/>
            <w:vAlign w:val="top"/>
          </w:tcPr>
          <w:p>
            <w:pPr>
              <w:pStyle w:val="46"/>
              <w:spacing w:line="316" w:lineRule="exact"/>
              <w:ind w:left="1162" w:right="1150"/>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注册执业资格</w:t>
            </w:r>
          </w:p>
        </w:tc>
        <w:tc>
          <w:tcPr>
            <w:tcW w:w="702" w:type="dxa"/>
            <w:vAlign w:val="top"/>
          </w:tcPr>
          <w:p>
            <w:pPr>
              <w:pStyle w:val="46"/>
              <w:rPr>
                <w:rFonts w:hint="eastAsia" w:ascii="宋体" w:hAnsi="宋体" w:eastAsia="宋体" w:cs="宋体"/>
                <w:color w:val="auto"/>
                <w:sz w:val="24"/>
                <w:szCs w:val="24"/>
              </w:rPr>
            </w:pPr>
          </w:p>
        </w:tc>
        <w:tc>
          <w:tcPr>
            <w:tcW w:w="3627" w:type="dxa"/>
            <w:vAlign w:val="top"/>
          </w:tcPr>
          <w:p>
            <w:pPr>
              <w:pStyle w:val="46"/>
              <w:spacing w:line="316" w:lineRule="exact"/>
              <w:ind w:left="1162" w:right="1150"/>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注册执业证号</w:t>
            </w:r>
          </w:p>
        </w:tc>
        <w:tc>
          <w:tcPr>
            <w:tcW w:w="715" w:type="dxa"/>
            <w:vAlign w:val="top"/>
          </w:tcPr>
          <w:p>
            <w:pPr>
              <w:pStyle w:val="46"/>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8671" w:type="dxa"/>
            <w:gridSpan w:val="4"/>
            <w:vAlign w:val="top"/>
          </w:tcPr>
          <w:p>
            <w:pPr>
              <w:pStyle w:val="46"/>
              <w:spacing w:line="316" w:lineRule="exact"/>
              <w:ind w:left="3474" w:right="3462"/>
              <w:jc w:val="center"/>
              <w:rPr>
                <w:rFonts w:hint="eastAsia" w:ascii="宋体" w:hAnsi="宋体" w:eastAsia="宋体" w:cs="宋体"/>
                <w:color w:val="auto"/>
                <w:sz w:val="24"/>
                <w:szCs w:val="24"/>
              </w:rPr>
            </w:pPr>
            <w:r>
              <w:rPr>
                <w:rFonts w:hint="eastAsia" w:ascii="宋体" w:hAnsi="宋体" w:eastAsia="宋体" w:cs="宋体"/>
                <w:color w:val="auto"/>
                <w:w w:val="105"/>
                <w:sz w:val="24"/>
                <w:szCs w:val="24"/>
              </w:rPr>
              <w:t>被授权人签字：</w:t>
            </w:r>
          </w:p>
        </w:tc>
      </w:tr>
    </w:tbl>
    <w:p>
      <w:pPr>
        <w:pStyle w:val="10"/>
        <w:spacing w:before="8"/>
        <w:rPr>
          <w:rFonts w:hint="eastAsia" w:ascii="宋体" w:hAnsi="宋体" w:eastAsia="宋体" w:cs="宋体"/>
          <w:color w:val="auto"/>
          <w:sz w:val="24"/>
          <w:szCs w:val="24"/>
        </w:rPr>
      </w:pPr>
    </w:p>
    <w:p>
      <w:pPr>
        <w:pStyle w:val="10"/>
        <w:tabs>
          <w:tab w:val="left" w:pos="7128"/>
          <w:tab w:val="left" w:pos="7243"/>
        </w:tabs>
        <w:spacing w:before="63" w:line="237" w:lineRule="auto"/>
        <w:ind w:right="3833"/>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授权单位（盖章）：</w:t>
      </w:r>
      <w:r>
        <w:rPr>
          <w:rFonts w:hint="eastAsia" w:ascii="宋体" w:hAnsi="宋体" w:eastAsia="宋体" w:cs="宋体"/>
          <w:color w:val="auto"/>
          <w:sz w:val="24"/>
          <w:szCs w:val="24"/>
          <w:u w:val="single"/>
        </w:rPr>
        <w:tab/>
      </w:r>
    </w:p>
    <w:p>
      <w:pPr>
        <w:pStyle w:val="10"/>
        <w:tabs>
          <w:tab w:val="left" w:pos="7128"/>
          <w:tab w:val="left" w:pos="7243"/>
        </w:tabs>
        <w:spacing w:before="63" w:line="237" w:lineRule="auto"/>
        <w:ind w:right="3833"/>
        <w:jc w:val="both"/>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法定代表人（签字）：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10"/>
        <w:tabs>
          <w:tab w:val="left" w:pos="7128"/>
          <w:tab w:val="left" w:pos="7243"/>
        </w:tabs>
        <w:spacing w:before="63" w:line="237" w:lineRule="auto"/>
        <w:ind w:right="3833"/>
        <w:jc w:val="both"/>
        <w:rPr>
          <w:rFonts w:hint="eastAsia" w:ascii="宋体" w:hAnsi="宋体" w:eastAsia="宋体" w:cs="宋体"/>
          <w:color w:val="auto"/>
          <w:sz w:val="24"/>
          <w:szCs w:val="24"/>
        </w:rPr>
      </w:pPr>
      <w:r>
        <w:rPr>
          <w:rFonts w:hint="eastAsia" w:ascii="宋体" w:hAnsi="宋体" w:eastAsia="宋体" w:cs="宋体"/>
          <w:color w:val="auto"/>
          <w:w w:val="105"/>
          <w:sz w:val="24"/>
          <w:szCs w:val="24"/>
        </w:rPr>
        <w:t>授权日期：</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rPr>
        <w:t>年</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rPr>
        <w:t>月</w:t>
      </w:r>
      <w:r>
        <w:rPr>
          <w:rFonts w:hint="eastAsia" w:ascii="宋体" w:hAnsi="宋体" w:eastAsia="宋体" w:cs="宋体"/>
          <w:color w:val="auto"/>
          <w:w w:val="105"/>
          <w:sz w:val="24"/>
          <w:szCs w:val="24"/>
          <w:u w:val="single"/>
        </w:rPr>
        <w:t xml:space="preserve"> </w:t>
      </w:r>
      <w:r>
        <w:rPr>
          <w:rFonts w:hint="eastAsia" w:ascii="宋体" w:hAnsi="宋体" w:eastAsia="宋体" w:cs="宋体"/>
          <w:color w:val="auto"/>
          <w:w w:val="105"/>
          <w:sz w:val="24"/>
          <w:szCs w:val="24"/>
        </w:rPr>
        <w:t>日</w:t>
      </w: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2"/>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52"/>
          <w:szCs w:val="52"/>
          <w:lang w:val="en-US" w:eastAsia="zh-CN"/>
        </w:rPr>
      </w:pPr>
      <w:bookmarkStart w:id="740" w:name="_Toc18530"/>
      <w:bookmarkStart w:id="741" w:name="_Toc15768"/>
      <w:r>
        <w:rPr>
          <w:rFonts w:hint="eastAsia" w:ascii="宋体" w:hAnsi="宋体" w:eastAsia="宋体" w:cs="宋体"/>
          <w:color w:val="auto"/>
          <w:sz w:val="52"/>
          <w:szCs w:val="52"/>
          <w:lang w:val="en-US" w:eastAsia="zh-CN"/>
        </w:rPr>
        <w:t>第五章   采购需求</w:t>
      </w:r>
      <w:bookmarkEnd w:id="740"/>
      <w:bookmarkEnd w:id="741"/>
    </w:p>
    <w:p>
      <w:pPr>
        <w:numPr>
          <w:ilvl w:val="0"/>
          <w:numId w:val="9"/>
        </w:numPr>
        <w:spacing w:line="360" w:lineRule="auto"/>
        <w:rPr>
          <w:rFonts w:hint="eastAsia"/>
          <w:b/>
          <w:bCs/>
          <w:color w:val="auto"/>
          <w:sz w:val="24"/>
          <w:szCs w:val="24"/>
        </w:rPr>
      </w:pPr>
      <w:r>
        <w:rPr>
          <w:rFonts w:hint="eastAsia"/>
          <w:b/>
          <w:bCs/>
          <w:color w:val="auto"/>
          <w:sz w:val="24"/>
          <w:szCs w:val="24"/>
        </w:rPr>
        <w:t>采购需求和服务工作开展条件</w:t>
      </w:r>
    </w:p>
    <w:p>
      <w:pPr>
        <w:numPr>
          <w:ilvl w:val="0"/>
          <w:numId w:val="0"/>
        </w:numPr>
        <w:spacing w:line="360" w:lineRule="auto"/>
        <w:ind w:firstLine="480" w:firstLineChars="200"/>
        <w:rPr>
          <w:rFonts w:hint="eastAsia"/>
          <w:color w:val="auto"/>
          <w:sz w:val="24"/>
          <w:szCs w:val="24"/>
          <w:lang w:eastAsia="zh-CN"/>
        </w:rPr>
      </w:pPr>
      <w:r>
        <w:rPr>
          <w:rFonts w:hint="eastAsia"/>
          <w:color w:val="auto"/>
          <w:sz w:val="24"/>
          <w:szCs w:val="24"/>
        </w:rPr>
        <w:t>项目名称</w:t>
      </w:r>
      <w:r>
        <w:rPr>
          <w:rFonts w:hint="eastAsia"/>
          <w:color w:val="auto"/>
          <w:sz w:val="24"/>
          <w:szCs w:val="24"/>
          <w:lang w:eastAsia="zh-CN"/>
        </w:rPr>
        <w:t>：福建省2023-2025年浦城县浮盖山中型灌区续建配套与节水改造项目监理采购</w:t>
      </w:r>
    </w:p>
    <w:p>
      <w:pPr>
        <w:shd w:val="clear" w:color="auto" w:fill="auto"/>
        <w:spacing w:line="360" w:lineRule="auto"/>
        <w:ind w:firstLine="480" w:firstLineChars="200"/>
        <w:rPr>
          <w:rFonts w:hint="eastAsia" w:ascii="宋体" w:hAnsi="宋体" w:eastAsia="宋体" w:cs="宋体"/>
          <w:color w:val="auto"/>
          <w:spacing w:val="0"/>
          <w:w w:val="100"/>
          <w:position w:val="0"/>
          <w:sz w:val="24"/>
          <w:szCs w:val="24"/>
          <w:u w:val="single"/>
          <w:shd w:val="clear" w:color="auto" w:fill="auto"/>
          <w:lang w:val="en-US" w:eastAsia="zh-CN" w:bidi="zh-TW"/>
        </w:rPr>
      </w:pPr>
      <w:r>
        <w:rPr>
          <w:rFonts w:hint="eastAsia"/>
          <w:color w:val="auto"/>
          <w:sz w:val="24"/>
          <w:szCs w:val="24"/>
        </w:rPr>
        <w:t>采购人</w:t>
      </w:r>
      <w:r>
        <w:rPr>
          <w:rFonts w:hint="eastAsia"/>
          <w:color w:val="auto"/>
          <w:sz w:val="24"/>
          <w:szCs w:val="24"/>
          <w:lang w:eastAsia="zh-CN"/>
        </w:rPr>
        <w:t>：</w:t>
      </w:r>
      <w:r>
        <w:rPr>
          <w:rFonts w:hint="eastAsia" w:eastAsia="宋体"/>
          <w:color w:val="auto"/>
          <w:sz w:val="24"/>
          <w:szCs w:val="24"/>
          <w:lang w:eastAsia="zh-CN"/>
        </w:rPr>
        <w:t>浦城县梦笔水源工程建设有限公司</w:t>
      </w:r>
    </w:p>
    <w:p>
      <w:pPr>
        <w:shd w:val="clear" w:color="auto" w:fill="auto"/>
        <w:spacing w:line="360" w:lineRule="auto"/>
        <w:ind w:firstLine="480" w:firstLineChars="200"/>
        <w:rPr>
          <w:rFonts w:hint="eastAsia"/>
          <w:color w:val="auto"/>
          <w:sz w:val="24"/>
          <w:szCs w:val="24"/>
          <w:lang w:eastAsia="zh-CN"/>
        </w:rPr>
      </w:pPr>
      <w:r>
        <w:rPr>
          <w:rFonts w:hint="eastAsia" w:ascii="宋体" w:hAnsi="宋体" w:eastAsia="宋体" w:cs="宋体"/>
          <w:color w:val="auto"/>
          <w:spacing w:val="0"/>
          <w:w w:val="100"/>
          <w:position w:val="0"/>
          <w:sz w:val="24"/>
          <w:szCs w:val="24"/>
          <w:u w:val="single"/>
          <w:shd w:val="clear" w:color="auto" w:fill="auto"/>
          <w:lang w:val="en-US" w:eastAsia="zh-CN" w:bidi="zh-TW"/>
        </w:rPr>
        <w:t>采购项目概况：福建省2023-2025年浦城县浮盖山中型灌区续建配套与节水改造项目概算2331万元， 监理费率为1.62% ，监理最高控制价377622元。各供应商按费率报，</w:t>
      </w:r>
      <w:r>
        <w:rPr>
          <w:rFonts w:hint="eastAsia" w:ascii="宋体" w:hAnsi="宋体" w:eastAsia="宋体" w:cs="宋体"/>
          <w:color w:val="auto"/>
          <w:spacing w:val="0"/>
          <w:w w:val="100"/>
          <w:position w:val="0"/>
          <w:sz w:val="24"/>
          <w:szCs w:val="24"/>
          <w:u w:val="single"/>
          <w:shd w:val="clear" w:color="auto" w:fill="auto"/>
          <w:lang w:val="en-GB" w:eastAsia="zh-CN" w:bidi="zh-TW"/>
        </w:rPr>
        <w:t>结算时以实际工程量按中标价（费率）结算。</w:t>
      </w:r>
    </w:p>
    <w:p>
      <w:pPr>
        <w:spacing w:line="360" w:lineRule="auto"/>
        <w:rPr>
          <w:rFonts w:hint="eastAsia"/>
          <w:b/>
          <w:bCs/>
          <w:color w:val="auto"/>
          <w:sz w:val="24"/>
          <w:szCs w:val="24"/>
        </w:rPr>
      </w:pPr>
      <w:r>
        <w:rPr>
          <w:rFonts w:hint="eastAsia"/>
          <w:b/>
          <w:bCs/>
          <w:color w:val="auto"/>
          <w:sz w:val="24"/>
          <w:szCs w:val="24"/>
          <w:lang w:val="en-US" w:eastAsia="zh-CN"/>
        </w:rPr>
        <w:t>二、监理</w:t>
      </w:r>
      <w:r>
        <w:rPr>
          <w:rFonts w:hint="eastAsia"/>
          <w:b/>
          <w:bCs/>
          <w:color w:val="auto"/>
          <w:sz w:val="24"/>
          <w:szCs w:val="24"/>
        </w:rPr>
        <w:t>范围</w:t>
      </w:r>
    </w:p>
    <w:p>
      <w:pPr>
        <w:spacing w:line="360" w:lineRule="auto"/>
        <w:ind w:firstLine="480" w:firstLineChars="200"/>
        <w:rPr>
          <w:rFonts w:hint="eastAsia"/>
          <w:color w:val="auto"/>
          <w:sz w:val="24"/>
          <w:szCs w:val="24"/>
        </w:rPr>
      </w:pPr>
      <w:r>
        <w:rPr>
          <w:rFonts w:hint="eastAsia"/>
          <w:color w:val="auto"/>
          <w:sz w:val="24"/>
          <w:szCs w:val="24"/>
        </w:rPr>
        <w:t>监理人受采购人委托，承担本项目施工阶段、试运行阶段和验收阶段全过程监理，包括质量控制、进度控制、造价控制、合同管理、信息管理、安全管理、项目协调等，确保项目按期、按设计要求完成，并顺利通过验收。</w:t>
      </w:r>
    </w:p>
    <w:p>
      <w:pPr>
        <w:spacing w:line="360" w:lineRule="auto"/>
        <w:rPr>
          <w:rFonts w:hint="default"/>
          <w:b/>
          <w:bCs/>
          <w:color w:val="auto"/>
          <w:sz w:val="24"/>
          <w:szCs w:val="24"/>
          <w:lang w:val="en-US" w:eastAsia="zh-CN"/>
        </w:rPr>
      </w:pPr>
      <w:r>
        <w:rPr>
          <w:rFonts w:hint="eastAsia"/>
          <w:b/>
          <w:bCs/>
          <w:color w:val="auto"/>
          <w:sz w:val="24"/>
          <w:szCs w:val="24"/>
          <w:lang w:val="en-US" w:eastAsia="zh-CN"/>
        </w:rPr>
        <w:t>三、监理工作内容</w:t>
      </w:r>
    </w:p>
    <w:p>
      <w:pPr>
        <w:spacing w:line="360" w:lineRule="auto"/>
        <w:ind w:firstLine="480" w:firstLineChars="200"/>
        <w:rPr>
          <w:rFonts w:hint="eastAsia"/>
          <w:b/>
          <w:bCs/>
          <w:color w:val="auto"/>
          <w:sz w:val="24"/>
          <w:szCs w:val="24"/>
          <w:lang w:val="en-US" w:eastAsia="zh-CN"/>
        </w:rPr>
      </w:pPr>
      <w:r>
        <w:rPr>
          <w:rFonts w:hint="eastAsia"/>
          <w:b/>
          <w:bCs/>
          <w:color w:val="auto"/>
          <w:sz w:val="24"/>
          <w:szCs w:val="24"/>
          <w:lang w:val="en-US" w:eastAsia="zh-CN"/>
        </w:rPr>
        <w:t>1、质量控制</w:t>
      </w:r>
    </w:p>
    <w:p>
      <w:pPr>
        <w:spacing w:line="360" w:lineRule="auto"/>
        <w:ind w:firstLine="480" w:firstLineChars="200"/>
        <w:rPr>
          <w:rFonts w:hint="eastAsia"/>
          <w:b w:val="0"/>
          <w:bCs w:val="0"/>
          <w:color w:val="auto"/>
          <w:sz w:val="24"/>
          <w:szCs w:val="24"/>
          <w:lang w:val="en-US" w:eastAsia="zh-CN"/>
        </w:rPr>
      </w:pPr>
      <w:r>
        <w:rPr>
          <w:rFonts w:hint="eastAsia"/>
          <w:b w:val="0"/>
          <w:bCs w:val="0"/>
          <w:color w:val="auto"/>
          <w:sz w:val="24"/>
          <w:szCs w:val="24"/>
          <w:lang w:val="en-US" w:eastAsia="zh-CN"/>
        </w:rPr>
        <w:t>依据合同条款、技术规范、设计图纸和质量标准对施工中每道工序各个环节进行严格的、系统的、全面的监理，以保证工程施工质量达到合同规定的要求。工程监理的基本程序是:</w:t>
      </w:r>
    </w:p>
    <w:p>
      <w:pPr>
        <w:spacing w:line="360" w:lineRule="auto"/>
        <w:ind w:firstLine="240" w:firstLineChars="100"/>
        <w:rPr>
          <w:rFonts w:hint="eastAsia"/>
          <w:b w:val="0"/>
          <w:bCs w:val="0"/>
          <w:color w:val="auto"/>
          <w:sz w:val="24"/>
          <w:szCs w:val="24"/>
          <w:lang w:val="en-US" w:eastAsia="zh-CN"/>
        </w:rPr>
      </w:pPr>
      <w:r>
        <w:rPr>
          <w:rFonts w:hint="eastAsia"/>
          <w:b w:val="0"/>
          <w:bCs w:val="0"/>
          <w:color w:val="auto"/>
          <w:sz w:val="24"/>
          <w:szCs w:val="24"/>
          <w:lang w:val="en-US" w:eastAsia="zh-CN"/>
        </w:rPr>
        <w:t>（1）施工前期准备和施工的放样检查：</w:t>
      </w:r>
    </w:p>
    <w:p>
      <w:pPr>
        <w:spacing w:line="360" w:lineRule="auto"/>
        <w:ind w:firstLine="480" w:firstLineChars="200"/>
        <w:rPr>
          <w:rFonts w:hint="eastAsia"/>
          <w:b w:val="0"/>
          <w:bCs w:val="0"/>
          <w:color w:val="auto"/>
          <w:sz w:val="24"/>
          <w:szCs w:val="24"/>
          <w:lang w:val="en-US" w:eastAsia="zh-CN"/>
        </w:rPr>
      </w:pPr>
      <w:r>
        <w:rPr>
          <w:rFonts w:hint="eastAsia"/>
          <w:b w:val="0"/>
          <w:bCs w:val="0"/>
          <w:color w:val="auto"/>
          <w:sz w:val="24"/>
          <w:szCs w:val="24"/>
          <w:lang w:val="en-US" w:eastAsia="zh-CN"/>
        </w:rPr>
        <w:t>施工前期准备检查，主要是对承包单位的进场人员、施工机械设备、自检系统等进行检查，并对承包单位提交的施工方案进行论证审核，使之符合合同规定，以便施工能顺利进行。施工放样检查对中桩、以及各部几何尺寸进行检查，以保证符合图纸标准和规范要求。</w:t>
      </w:r>
    </w:p>
    <w:p>
      <w:pPr>
        <w:spacing w:line="360" w:lineRule="auto"/>
        <w:ind w:firstLine="240" w:firstLineChars="100"/>
        <w:rPr>
          <w:rFonts w:hint="eastAsia"/>
          <w:b w:val="0"/>
          <w:bCs w:val="0"/>
          <w:color w:val="auto"/>
          <w:sz w:val="24"/>
          <w:szCs w:val="24"/>
          <w:lang w:val="en-US" w:eastAsia="zh-CN"/>
        </w:rPr>
      </w:pPr>
      <w:r>
        <w:rPr>
          <w:rFonts w:hint="eastAsia"/>
          <w:b w:val="0"/>
          <w:bCs w:val="0"/>
          <w:color w:val="auto"/>
          <w:sz w:val="24"/>
          <w:szCs w:val="24"/>
          <w:lang w:val="en-US" w:eastAsia="zh-CN"/>
        </w:rPr>
        <w:t>（2）材料试验检查</w:t>
      </w:r>
    </w:p>
    <w:p>
      <w:pPr>
        <w:spacing w:line="360" w:lineRule="auto"/>
        <w:ind w:firstLine="480" w:firstLineChars="200"/>
        <w:rPr>
          <w:rFonts w:hint="eastAsia"/>
          <w:b w:val="0"/>
          <w:bCs w:val="0"/>
          <w:color w:val="auto"/>
          <w:sz w:val="24"/>
          <w:szCs w:val="24"/>
          <w:lang w:val="en-US" w:eastAsia="zh-CN"/>
        </w:rPr>
      </w:pPr>
      <w:r>
        <w:rPr>
          <w:rFonts w:hint="eastAsia"/>
          <w:b w:val="0"/>
          <w:bCs w:val="0"/>
          <w:color w:val="auto"/>
          <w:sz w:val="24"/>
          <w:szCs w:val="24"/>
          <w:lang w:val="en-US" w:eastAsia="zh-CN"/>
        </w:rPr>
        <w:t>对工程所需原材料的强度、物理化学性能进行抽样检查复查，对商品混凝土、外掺剂、砌块等外购产品，必须审查厂家资质，其产品必须附厂家质量检验合格证。部分涉及结构安全及功能的取样品送检测机构鉴定，以保证将合格材料用于工程中。</w:t>
      </w:r>
    </w:p>
    <w:p>
      <w:pPr>
        <w:spacing w:line="360" w:lineRule="auto"/>
        <w:ind w:firstLine="240" w:firstLineChars="100"/>
        <w:rPr>
          <w:rFonts w:hint="eastAsia"/>
          <w:b w:val="0"/>
          <w:bCs w:val="0"/>
          <w:color w:val="auto"/>
          <w:sz w:val="24"/>
          <w:szCs w:val="24"/>
          <w:lang w:val="en-US" w:eastAsia="zh-CN"/>
        </w:rPr>
      </w:pPr>
      <w:r>
        <w:rPr>
          <w:rFonts w:hint="eastAsia"/>
          <w:b w:val="0"/>
          <w:bCs w:val="0"/>
          <w:color w:val="auto"/>
          <w:sz w:val="24"/>
          <w:szCs w:val="24"/>
          <w:lang w:val="en-US" w:eastAsia="zh-CN"/>
        </w:rPr>
        <w:t>（3）工序检查</w:t>
      </w:r>
    </w:p>
    <w:p>
      <w:pPr>
        <w:spacing w:line="360" w:lineRule="auto"/>
        <w:ind w:firstLine="480" w:firstLineChars="200"/>
        <w:rPr>
          <w:rFonts w:hint="eastAsia"/>
          <w:b w:val="0"/>
          <w:bCs w:val="0"/>
          <w:color w:val="auto"/>
          <w:sz w:val="24"/>
          <w:szCs w:val="24"/>
          <w:lang w:val="en-US" w:eastAsia="zh-CN"/>
        </w:rPr>
      </w:pPr>
      <w:r>
        <w:rPr>
          <w:rFonts w:hint="eastAsia"/>
          <w:b w:val="0"/>
          <w:bCs w:val="0"/>
          <w:color w:val="auto"/>
          <w:sz w:val="24"/>
          <w:szCs w:val="24"/>
          <w:lang w:val="en-US" w:eastAsia="zh-CN"/>
        </w:rPr>
        <w:t>每道工序进行前，检查机具、人员、材料是否准备就绪和符合要求，是否能保证施工质量，发现缺陷及时予以排除，在缺陷未排除前不准进行下道工序。</w:t>
      </w:r>
    </w:p>
    <w:p>
      <w:pPr>
        <w:spacing w:line="360" w:lineRule="auto"/>
        <w:ind w:firstLine="240" w:firstLineChars="100"/>
        <w:rPr>
          <w:rFonts w:hint="eastAsia"/>
          <w:b w:val="0"/>
          <w:bCs w:val="0"/>
          <w:color w:val="auto"/>
          <w:sz w:val="24"/>
          <w:szCs w:val="24"/>
          <w:lang w:val="en-US" w:eastAsia="zh-CN"/>
        </w:rPr>
      </w:pPr>
      <w:r>
        <w:rPr>
          <w:rFonts w:hint="eastAsia"/>
          <w:b w:val="0"/>
          <w:bCs w:val="0"/>
          <w:color w:val="auto"/>
          <w:sz w:val="24"/>
          <w:szCs w:val="24"/>
          <w:lang w:val="en-US" w:eastAsia="zh-CN"/>
        </w:rPr>
        <w:t>（4）验收检查</w:t>
      </w:r>
    </w:p>
    <w:p>
      <w:pPr>
        <w:spacing w:line="360" w:lineRule="auto"/>
        <w:ind w:firstLine="480" w:firstLineChars="200"/>
        <w:rPr>
          <w:rFonts w:hint="eastAsia"/>
          <w:b w:val="0"/>
          <w:bCs w:val="0"/>
          <w:color w:val="auto"/>
          <w:sz w:val="24"/>
          <w:szCs w:val="24"/>
          <w:lang w:val="en-US" w:eastAsia="zh-CN"/>
        </w:rPr>
      </w:pPr>
      <w:r>
        <w:rPr>
          <w:rFonts w:hint="eastAsia"/>
          <w:b w:val="0"/>
          <w:bCs w:val="0"/>
          <w:color w:val="auto"/>
          <w:sz w:val="24"/>
          <w:szCs w:val="24"/>
          <w:lang w:val="en-US" w:eastAsia="zh-CN"/>
        </w:rPr>
        <w:t>对施工中分部工程或独立部分进行检查。如:基础、主体、二次结构等，验收检查实施一般由总监理工程师负责，而且</w:t>
      </w:r>
      <w:r>
        <w:rPr>
          <w:rFonts w:hint="eastAsia"/>
          <w:color w:val="auto"/>
          <w:sz w:val="24"/>
          <w:szCs w:val="24"/>
        </w:rPr>
        <w:t>承建单位</w:t>
      </w:r>
      <w:r>
        <w:rPr>
          <w:rFonts w:hint="eastAsia"/>
          <w:b w:val="0"/>
          <w:bCs w:val="0"/>
          <w:color w:val="auto"/>
          <w:sz w:val="24"/>
          <w:szCs w:val="24"/>
          <w:lang w:val="en-US" w:eastAsia="zh-CN"/>
        </w:rPr>
        <w:t>必须履行中间交验手续，填报分部工程报验申请单。</w:t>
      </w:r>
    </w:p>
    <w:p>
      <w:pPr>
        <w:spacing w:line="360" w:lineRule="auto"/>
        <w:ind w:firstLine="480" w:firstLineChars="200"/>
        <w:rPr>
          <w:rFonts w:hint="eastAsia"/>
          <w:b/>
          <w:bCs/>
          <w:color w:val="auto"/>
          <w:sz w:val="24"/>
          <w:szCs w:val="24"/>
          <w:lang w:val="en-US" w:eastAsia="zh-CN"/>
        </w:rPr>
      </w:pPr>
      <w:r>
        <w:rPr>
          <w:rFonts w:hint="eastAsia"/>
          <w:b/>
          <w:bCs/>
          <w:color w:val="auto"/>
          <w:sz w:val="24"/>
          <w:szCs w:val="24"/>
          <w:lang w:val="en-US" w:eastAsia="zh-CN"/>
        </w:rPr>
        <w:t>2、进度控制</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监理人应审核承建单位提交的项目实施计划的合理性及实施计划报审表，并签署审核意见</w:t>
      </w:r>
      <w:r>
        <w:rPr>
          <w:rFonts w:hint="eastAsia"/>
          <w:color w:val="auto"/>
          <w:sz w:val="24"/>
          <w:szCs w:val="24"/>
          <w:lang w:eastAsia="zh-CN"/>
        </w:rPr>
        <w:t>；</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监理人应审核承建单位提交的开工申请，并检查项目准备情况，签发开工令，通知承建单位开始实施项目</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监理人应审核承建单位提交的阶段性进度计划报审表:</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监理人应定期检查项目的实施进度情况，确保实际进度与计划的一致性并及时处理项目进度变更申请</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监理人应审查进度纠偏措施的合理性、可行性，按需签发监理意见或监理通知单，报采购人，并要求承建单位按计划进行修改。</w:t>
      </w:r>
    </w:p>
    <w:p>
      <w:pPr>
        <w:spacing w:line="360" w:lineRule="auto"/>
        <w:ind w:firstLine="480" w:firstLineChars="200"/>
        <w:rPr>
          <w:rFonts w:hint="default" w:eastAsiaTheme="minorEastAsia"/>
          <w:b/>
          <w:bCs/>
          <w:color w:val="auto"/>
          <w:sz w:val="24"/>
          <w:szCs w:val="24"/>
          <w:lang w:val="en-US" w:eastAsia="zh-CN"/>
        </w:rPr>
      </w:pPr>
      <w:r>
        <w:rPr>
          <w:rFonts w:hint="eastAsia"/>
          <w:b/>
          <w:bCs/>
          <w:color w:val="auto"/>
          <w:sz w:val="24"/>
          <w:szCs w:val="24"/>
        </w:rPr>
        <w:t>3</w:t>
      </w:r>
      <w:r>
        <w:rPr>
          <w:rFonts w:hint="eastAsia"/>
          <w:b/>
          <w:bCs/>
          <w:color w:val="auto"/>
          <w:sz w:val="24"/>
          <w:szCs w:val="24"/>
          <w:lang w:eastAsia="zh-CN"/>
        </w:rPr>
        <w:t>、</w:t>
      </w:r>
      <w:r>
        <w:rPr>
          <w:rFonts w:hint="eastAsia"/>
          <w:b/>
          <w:bCs/>
          <w:color w:val="auto"/>
          <w:sz w:val="24"/>
          <w:szCs w:val="24"/>
          <w:lang w:val="en-US" w:eastAsia="zh-CN"/>
        </w:rPr>
        <w:t>造价控制</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监理人应协助业主控制工程进度款的支付，审核承建单位提交的付款申请签发项目工程款支付证书</w:t>
      </w:r>
      <w:r>
        <w:rPr>
          <w:rFonts w:hint="eastAsia"/>
          <w:color w:val="auto"/>
          <w:sz w:val="24"/>
          <w:szCs w:val="24"/>
          <w:lang w:eastAsia="zh-CN"/>
        </w:rPr>
        <w:t>；</w:t>
      </w:r>
    </w:p>
    <w:p>
      <w:pPr>
        <w:spacing w:line="360" w:lineRule="auto"/>
        <w:ind w:firstLine="480" w:firstLineChars="200"/>
        <w:rPr>
          <w:rFonts w:hint="eastAsia"/>
          <w:color w:val="auto"/>
          <w:sz w:val="24"/>
          <w:szCs w:val="24"/>
          <w:lang w:eastAsia="zh-CN"/>
        </w:rPr>
      </w:pPr>
      <w:r>
        <w:rPr>
          <w:rFonts w:hint="eastAsia"/>
          <w:color w:val="auto"/>
          <w:sz w:val="24"/>
          <w:szCs w:val="24"/>
        </w:rPr>
        <w:t>监理人应审查项目的质量、进度和造价等方面的变更，并做备忘录</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监理人应及时处理各种索赔申请，协助采购人进行工程结算。</w:t>
      </w:r>
    </w:p>
    <w:p>
      <w:pPr>
        <w:spacing w:line="360" w:lineRule="auto"/>
        <w:ind w:firstLine="480" w:firstLineChars="200"/>
        <w:rPr>
          <w:rFonts w:hint="default" w:eastAsiaTheme="minorEastAsia"/>
          <w:b/>
          <w:bCs/>
          <w:color w:val="auto"/>
          <w:sz w:val="24"/>
          <w:szCs w:val="24"/>
          <w:lang w:val="en-US" w:eastAsia="zh-CN"/>
        </w:rPr>
      </w:pPr>
      <w:r>
        <w:rPr>
          <w:rFonts w:hint="eastAsia"/>
          <w:b/>
          <w:bCs/>
          <w:color w:val="auto"/>
          <w:sz w:val="24"/>
          <w:szCs w:val="24"/>
        </w:rPr>
        <w:t>4</w:t>
      </w:r>
      <w:r>
        <w:rPr>
          <w:rFonts w:hint="eastAsia"/>
          <w:b/>
          <w:bCs/>
          <w:color w:val="auto"/>
          <w:sz w:val="24"/>
          <w:szCs w:val="24"/>
          <w:lang w:eastAsia="zh-CN"/>
        </w:rPr>
        <w:t>、</w:t>
      </w:r>
      <w:r>
        <w:rPr>
          <w:rFonts w:hint="eastAsia"/>
          <w:b/>
          <w:bCs/>
          <w:color w:val="auto"/>
          <w:sz w:val="24"/>
          <w:szCs w:val="24"/>
          <w:lang w:val="en-US" w:eastAsia="zh-CN"/>
        </w:rPr>
        <w:t>安全控制</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监理人应审查承建单位安全生产措施是否目标明确、可行</w:t>
      </w:r>
      <w:r>
        <w:rPr>
          <w:rFonts w:hint="eastAsia"/>
          <w:color w:val="auto"/>
          <w:sz w:val="24"/>
          <w:szCs w:val="24"/>
          <w:lang w:eastAsia="zh-CN"/>
        </w:rPr>
        <w:t>；</w:t>
      </w:r>
      <w:r>
        <w:rPr>
          <w:rFonts w:hint="eastAsia"/>
          <w:color w:val="auto"/>
          <w:sz w:val="24"/>
          <w:szCs w:val="24"/>
        </w:rPr>
        <w:t>是否周密、合理、有针对性，并检查实施情况</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监理人应参与安全事故调查。</w:t>
      </w:r>
    </w:p>
    <w:p>
      <w:pPr>
        <w:numPr>
          <w:ilvl w:val="0"/>
          <w:numId w:val="10"/>
        </w:numPr>
        <w:spacing w:line="360" w:lineRule="auto"/>
        <w:ind w:left="480" w:leftChars="0" w:firstLine="0" w:firstLineChars="0"/>
        <w:rPr>
          <w:rFonts w:hint="eastAsia"/>
          <w:b/>
          <w:bCs/>
          <w:color w:val="auto"/>
          <w:sz w:val="24"/>
          <w:szCs w:val="24"/>
          <w:lang w:val="en-US" w:eastAsia="zh-CN"/>
        </w:rPr>
      </w:pPr>
      <w:r>
        <w:rPr>
          <w:rFonts w:hint="eastAsia"/>
          <w:b/>
          <w:bCs/>
          <w:color w:val="auto"/>
          <w:sz w:val="24"/>
          <w:szCs w:val="24"/>
          <w:lang w:val="en-US" w:eastAsia="zh-CN"/>
        </w:rPr>
        <w:t>合同管理</w:t>
      </w:r>
    </w:p>
    <w:p>
      <w:pPr>
        <w:numPr>
          <w:ilvl w:val="0"/>
          <w:numId w:val="0"/>
        </w:num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监理人应监督合同执行情况</w:t>
      </w:r>
      <w:r>
        <w:rPr>
          <w:rFonts w:hint="eastAsia"/>
          <w:color w:val="auto"/>
          <w:sz w:val="24"/>
          <w:szCs w:val="24"/>
          <w:lang w:eastAsia="zh-CN"/>
        </w:rPr>
        <w:t>；</w:t>
      </w:r>
      <w:r>
        <w:rPr>
          <w:rFonts w:hint="eastAsia"/>
          <w:color w:val="auto"/>
          <w:sz w:val="24"/>
          <w:szCs w:val="24"/>
        </w:rPr>
        <w:t>应根据实际情况，参考变更文件及其他有关资料，按照承建合同的有关条款，对项目变更范围、内容、实施难度以及变更的投资和工期做出评估，处理项目实施中的各种变更并报采购人批准</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监理人应及时协调合同纠纷，公正地调查分析，提出监理意见。</w:t>
      </w:r>
    </w:p>
    <w:p>
      <w:pPr>
        <w:numPr>
          <w:ilvl w:val="0"/>
          <w:numId w:val="10"/>
        </w:numPr>
        <w:spacing w:line="360" w:lineRule="auto"/>
        <w:ind w:left="480" w:leftChars="0" w:firstLine="0" w:firstLineChars="0"/>
        <w:rPr>
          <w:rFonts w:hint="eastAsia"/>
          <w:b/>
          <w:bCs/>
          <w:color w:val="auto"/>
          <w:sz w:val="24"/>
          <w:szCs w:val="24"/>
          <w:lang w:val="en-US" w:eastAsia="zh-CN"/>
        </w:rPr>
      </w:pPr>
      <w:r>
        <w:rPr>
          <w:rFonts w:hint="eastAsia"/>
          <w:b/>
          <w:bCs/>
          <w:color w:val="auto"/>
          <w:sz w:val="24"/>
          <w:szCs w:val="24"/>
          <w:lang w:val="en-US" w:eastAsia="zh-CN"/>
        </w:rPr>
        <w:t>协调</w:t>
      </w:r>
    </w:p>
    <w:p>
      <w:pPr>
        <w:numPr>
          <w:ilvl w:val="0"/>
          <w:numId w:val="0"/>
        </w:num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监理人应与采购人和承建单位共同建立实施阶段协调的机制，如监理例会工地会议等，做出会议纪要，并提交采购人和承建单位</w:t>
      </w:r>
      <w:r>
        <w:rPr>
          <w:rFonts w:hint="eastAsia"/>
          <w:color w:val="auto"/>
          <w:sz w:val="24"/>
          <w:szCs w:val="24"/>
          <w:lang w:eastAsia="zh-CN"/>
        </w:rPr>
        <w:t>；</w:t>
      </w:r>
    </w:p>
    <w:p>
      <w:pPr>
        <w:spacing w:line="360" w:lineRule="auto"/>
        <w:ind w:firstLine="480" w:firstLineChars="200"/>
        <w:rPr>
          <w:rFonts w:hint="eastAsia"/>
          <w:color w:val="auto"/>
          <w:sz w:val="24"/>
          <w:szCs w:val="24"/>
          <w:lang w:eastAsia="zh-CN"/>
        </w:rPr>
      </w:pPr>
      <w:r>
        <w:rPr>
          <w:rFonts w:hint="eastAsia"/>
          <w:color w:val="auto"/>
          <w:sz w:val="24"/>
          <w:szCs w:val="24"/>
        </w:rPr>
        <w:t>监理人应协调采购人和承建单位对项目变更的范围和内容等达成一致性</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监理人应协调解决采购人和承建单位在项目建设过程中的各类纠纷。</w:t>
      </w:r>
    </w:p>
    <w:p>
      <w:pPr>
        <w:numPr>
          <w:ilvl w:val="0"/>
          <w:numId w:val="10"/>
        </w:numPr>
        <w:spacing w:line="360" w:lineRule="auto"/>
        <w:ind w:left="480" w:leftChars="0" w:firstLine="0" w:firstLineChars="0"/>
        <w:rPr>
          <w:rFonts w:hint="eastAsia"/>
          <w:b/>
          <w:bCs/>
          <w:color w:val="auto"/>
          <w:sz w:val="24"/>
          <w:szCs w:val="24"/>
          <w:lang w:val="en-US" w:eastAsia="zh-CN"/>
        </w:rPr>
      </w:pPr>
      <w:r>
        <w:rPr>
          <w:rFonts w:hint="eastAsia"/>
          <w:b/>
          <w:bCs/>
          <w:color w:val="auto"/>
          <w:sz w:val="24"/>
          <w:szCs w:val="24"/>
          <w:lang w:val="en-US" w:eastAsia="zh-CN"/>
        </w:rPr>
        <w:t>信息管理</w:t>
      </w:r>
    </w:p>
    <w:p>
      <w:pPr>
        <w:numPr>
          <w:ilvl w:val="0"/>
          <w:numId w:val="0"/>
        </w:numPr>
        <w:spacing w:line="360" w:lineRule="auto"/>
        <w:ind w:firstLine="480" w:firstLineChars="200"/>
        <w:rPr>
          <w:rFonts w:hint="eastAsia" w:eastAsiaTheme="minorEastAsia"/>
          <w:color w:val="auto"/>
          <w:sz w:val="24"/>
          <w:szCs w:val="24"/>
          <w:lang w:eastAsia="zh-CN"/>
        </w:rPr>
      </w:pPr>
      <w:r>
        <w:rPr>
          <w:rFonts w:hint="eastAsia"/>
          <w:color w:val="auto"/>
          <w:sz w:val="24"/>
          <w:szCs w:val="24"/>
        </w:rPr>
        <w:t>监理人应妥善管理实施阶段中所产生的各类文档，如:开工令、停工令监理通知、监理日志和备忘录等资料</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rPr>
        <w:t>监理人应做好实施现场的监理记录与信息反馈:</w:t>
      </w:r>
    </w:p>
    <w:p>
      <w:pPr>
        <w:spacing w:line="360" w:lineRule="auto"/>
        <w:ind w:firstLine="480" w:firstLineChars="200"/>
        <w:rPr>
          <w:rFonts w:hint="eastAsia"/>
          <w:color w:val="auto"/>
          <w:sz w:val="24"/>
          <w:szCs w:val="24"/>
        </w:rPr>
      </w:pPr>
      <w:r>
        <w:rPr>
          <w:rFonts w:hint="eastAsia"/>
          <w:color w:val="auto"/>
          <w:sz w:val="24"/>
          <w:szCs w:val="24"/>
        </w:rPr>
        <w:t>监理人应监督采购人和承建单位按照既定的要求编制和管理项目文档</w:t>
      </w:r>
      <w:r>
        <w:rPr>
          <w:rFonts w:hint="eastAsia"/>
          <w:color w:val="auto"/>
          <w:sz w:val="24"/>
          <w:szCs w:val="24"/>
          <w:lang w:eastAsia="zh-CN"/>
        </w:rPr>
        <w:t>；</w:t>
      </w:r>
      <w:r>
        <w:rPr>
          <w:rFonts w:hint="eastAsia"/>
          <w:color w:val="auto"/>
          <w:sz w:val="24"/>
          <w:szCs w:val="24"/>
        </w:rPr>
        <w:t>监理人应管理好实施期间的各类技术文档，以及各类往来文档的存档，合同期限届满时按照档案管理要求整理、归档并移交采购人。</w:t>
      </w:r>
    </w:p>
    <w:p>
      <w:pPr>
        <w:spacing w:line="360" w:lineRule="auto"/>
        <w:ind w:firstLine="480" w:firstLineChars="200"/>
        <w:rPr>
          <w:rFonts w:hint="eastAsia"/>
          <w:b/>
          <w:bCs/>
          <w:color w:val="auto"/>
          <w:sz w:val="24"/>
          <w:szCs w:val="24"/>
        </w:rPr>
      </w:pPr>
      <w:r>
        <w:rPr>
          <w:rFonts w:hint="eastAsia"/>
          <w:b/>
          <w:bCs/>
          <w:color w:val="auto"/>
          <w:sz w:val="24"/>
          <w:szCs w:val="24"/>
        </w:rPr>
        <w:t>8</w:t>
      </w:r>
      <w:r>
        <w:rPr>
          <w:rFonts w:hint="eastAsia"/>
          <w:b/>
          <w:bCs/>
          <w:color w:val="auto"/>
          <w:sz w:val="24"/>
          <w:szCs w:val="24"/>
          <w:lang w:eastAsia="zh-CN"/>
        </w:rPr>
        <w:t>、</w:t>
      </w:r>
      <w:r>
        <w:rPr>
          <w:rFonts w:hint="eastAsia"/>
          <w:b/>
          <w:bCs/>
          <w:color w:val="auto"/>
          <w:sz w:val="24"/>
          <w:szCs w:val="24"/>
        </w:rPr>
        <w:t>监理产出物</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rPr>
        <w:t>包括但不限于</w:t>
      </w:r>
      <w:r>
        <w:rPr>
          <w:rFonts w:hint="eastAsia"/>
          <w:color w:val="auto"/>
          <w:sz w:val="24"/>
          <w:szCs w:val="24"/>
          <w:lang w:eastAsia="zh-CN"/>
        </w:rPr>
        <w:t>：</w:t>
      </w:r>
      <w:r>
        <w:rPr>
          <w:rFonts w:hint="eastAsia"/>
          <w:color w:val="auto"/>
          <w:sz w:val="24"/>
          <w:szCs w:val="24"/>
        </w:rPr>
        <w:t>开工令、复工令、停工令、项目款支付证书、各类会议纪要、监理月报、实施文档类监理审核意见、监理工作联系函、监理通知单、项目备忘录、监理记录、阶段性项目工作总结、项目监理工作总结报告等</w:t>
      </w:r>
      <w:r>
        <w:rPr>
          <w:rFonts w:hint="eastAsia"/>
          <w:color w:val="auto"/>
          <w:sz w:val="24"/>
          <w:szCs w:val="24"/>
          <w:lang w:eastAsia="zh-CN"/>
        </w:rPr>
        <w:t>。</w:t>
      </w:r>
    </w:p>
    <w:p>
      <w:pPr>
        <w:spacing w:line="360" w:lineRule="auto"/>
        <w:rPr>
          <w:rFonts w:hint="eastAsia"/>
          <w:b/>
          <w:bCs/>
          <w:color w:val="auto"/>
          <w:sz w:val="24"/>
          <w:szCs w:val="24"/>
        </w:rPr>
      </w:pPr>
      <w:r>
        <w:rPr>
          <w:rFonts w:hint="eastAsia"/>
          <w:b/>
          <w:bCs/>
          <w:color w:val="auto"/>
          <w:sz w:val="24"/>
          <w:szCs w:val="24"/>
          <w:lang w:val="en-US" w:eastAsia="zh-CN"/>
        </w:rPr>
        <w:t>四</w:t>
      </w:r>
      <w:r>
        <w:rPr>
          <w:rFonts w:hint="eastAsia"/>
          <w:b/>
          <w:bCs/>
          <w:color w:val="auto"/>
          <w:sz w:val="24"/>
          <w:szCs w:val="24"/>
        </w:rPr>
        <w:t>、监理服务期限</w:t>
      </w:r>
    </w:p>
    <w:p>
      <w:pPr>
        <w:spacing w:line="360" w:lineRule="auto"/>
        <w:rPr>
          <w:rFonts w:hint="default"/>
          <w:color w:val="auto"/>
          <w:sz w:val="24"/>
          <w:szCs w:val="24"/>
          <w:lang w:val="en-US"/>
        </w:rPr>
      </w:pPr>
      <w:r>
        <w:rPr>
          <w:rFonts w:hint="eastAsia"/>
          <w:color w:val="auto"/>
          <w:sz w:val="24"/>
          <w:szCs w:val="24"/>
          <w:lang w:val="en-US" w:eastAsia="zh-CN"/>
        </w:rPr>
        <w:t xml:space="preserve">    </w:t>
      </w:r>
      <w:r>
        <w:rPr>
          <w:rFonts w:hint="eastAsia" w:ascii="Times New Roman" w:hAnsi="Times New Roman" w:eastAsia="Times New Roman" w:cs="Times New Roman"/>
          <w:color w:val="auto"/>
          <w:sz w:val="24"/>
          <w:szCs w:val="24"/>
        </w:rPr>
        <w:t>从监理合同签订之日起至施工合同约定的缺陷责任期满之日止</w:t>
      </w:r>
      <w:r>
        <w:rPr>
          <w:rFonts w:hint="eastAsia"/>
          <w:color w:val="auto"/>
          <w:sz w:val="24"/>
          <w:szCs w:val="24"/>
          <w:lang w:val="en-US" w:eastAsia="zh-CN"/>
        </w:rPr>
        <w:t>。</w:t>
      </w:r>
    </w:p>
    <w:p>
      <w:pPr>
        <w:spacing w:line="360" w:lineRule="auto"/>
        <w:rPr>
          <w:rFonts w:hint="eastAsia"/>
          <w:b/>
          <w:bCs/>
          <w:color w:val="auto"/>
          <w:sz w:val="24"/>
          <w:szCs w:val="24"/>
        </w:rPr>
      </w:pPr>
      <w:r>
        <w:rPr>
          <w:rFonts w:hint="eastAsia"/>
          <w:b/>
          <w:bCs/>
          <w:color w:val="auto"/>
          <w:sz w:val="24"/>
          <w:szCs w:val="24"/>
          <w:lang w:val="en-US" w:eastAsia="zh-CN"/>
        </w:rPr>
        <w:t>五</w:t>
      </w:r>
      <w:r>
        <w:rPr>
          <w:rFonts w:hint="eastAsia"/>
          <w:b/>
          <w:bCs/>
          <w:color w:val="auto"/>
          <w:sz w:val="24"/>
          <w:szCs w:val="24"/>
        </w:rPr>
        <w:t>、服务要求</w:t>
      </w:r>
    </w:p>
    <w:p>
      <w:pPr>
        <w:spacing w:line="360" w:lineRule="auto"/>
        <w:ind w:firstLine="480" w:firstLineChars="200"/>
        <w:rPr>
          <w:rFonts w:hint="default" w:eastAsiaTheme="minorEastAsia"/>
          <w:b/>
          <w:bCs/>
          <w:color w:val="auto"/>
          <w:sz w:val="24"/>
          <w:szCs w:val="24"/>
          <w:lang w:val="en-US" w:eastAsia="zh-CN"/>
        </w:rPr>
      </w:pPr>
      <w:r>
        <w:rPr>
          <w:rFonts w:hint="eastAsia"/>
          <w:b/>
          <w:bCs/>
          <w:color w:val="auto"/>
          <w:sz w:val="24"/>
          <w:szCs w:val="24"/>
          <w:lang w:val="en-US" w:eastAsia="zh-CN"/>
        </w:rPr>
        <w:t>1、基本要求</w:t>
      </w:r>
    </w:p>
    <w:p>
      <w:pPr>
        <w:spacing w:line="360" w:lineRule="auto"/>
        <w:ind w:firstLine="480" w:firstLineChars="200"/>
        <w:rPr>
          <w:rFonts w:hint="eastAsia" w:eastAsiaTheme="minorEastAsia"/>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rFonts w:hint="eastAsia"/>
          <w:color w:val="auto"/>
          <w:sz w:val="24"/>
          <w:szCs w:val="24"/>
        </w:rPr>
        <w:t>合同签订生效后，</w:t>
      </w:r>
      <w:r>
        <w:rPr>
          <w:rFonts w:hint="eastAsia"/>
          <w:color w:val="auto"/>
          <w:sz w:val="24"/>
          <w:szCs w:val="24"/>
          <w:lang w:val="en-US" w:eastAsia="zh-CN"/>
        </w:rPr>
        <w:t>成交供应商</w:t>
      </w:r>
      <w:r>
        <w:rPr>
          <w:rFonts w:hint="eastAsia"/>
          <w:color w:val="auto"/>
          <w:sz w:val="24"/>
          <w:szCs w:val="24"/>
        </w:rPr>
        <w:t xml:space="preserve">能在 </w:t>
      </w:r>
      <w:r>
        <w:rPr>
          <w:rFonts w:hint="eastAsia"/>
          <w:color w:val="auto"/>
          <w:sz w:val="24"/>
          <w:szCs w:val="24"/>
          <w:lang w:val="en-US" w:eastAsia="zh-CN"/>
        </w:rPr>
        <w:t>7</w:t>
      </w:r>
      <w:r>
        <w:rPr>
          <w:rFonts w:hint="eastAsia"/>
          <w:color w:val="auto"/>
          <w:sz w:val="24"/>
          <w:szCs w:val="24"/>
        </w:rPr>
        <w:t xml:space="preserve"> 个工作日内</w:t>
      </w:r>
      <w:r>
        <w:rPr>
          <w:rFonts w:hint="eastAsia" w:ascii="宋体" w:hAnsi="宋体" w:eastAsia="宋体" w:cs="宋体"/>
          <w:color w:val="auto"/>
          <w:sz w:val="24"/>
        </w:rPr>
        <w:t>组建监理机构，并进驻现场</w:t>
      </w:r>
      <w:r>
        <w:rPr>
          <w:rFonts w:hint="eastAsia" w:ascii="宋体" w:hAnsi="宋体" w:eastAsia="宋体" w:cs="宋体"/>
          <w:color w:val="auto"/>
          <w:sz w:val="24"/>
          <w:lang w:eastAsia="zh-CN"/>
        </w:rPr>
        <w:t>，</w:t>
      </w:r>
      <w:r>
        <w:rPr>
          <w:rFonts w:hint="eastAsia"/>
          <w:color w:val="auto"/>
          <w:sz w:val="24"/>
          <w:szCs w:val="24"/>
        </w:rPr>
        <w:t>启动项目监理工作</w:t>
      </w:r>
      <w:r>
        <w:rPr>
          <w:rFonts w:hint="eastAsia"/>
          <w:color w:val="auto"/>
          <w:sz w:val="24"/>
          <w:szCs w:val="24"/>
          <w:lang w:eastAsia="zh-CN"/>
        </w:rPr>
        <w:t>。</w:t>
      </w:r>
    </w:p>
    <w:p>
      <w:pPr>
        <w:spacing w:line="360" w:lineRule="auto"/>
        <w:ind w:firstLine="480" w:firstLineChars="200"/>
        <w:rPr>
          <w:rFonts w:hint="eastAsia"/>
          <w:color w:val="auto"/>
          <w:sz w:val="24"/>
          <w:szCs w:val="24"/>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w:t>
      </w:r>
      <w:r>
        <w:rPr>
          <w:rFonts w:hint="eastAsia"/>
          <w:color w:val="auto"/>
          <w:sz w:val="24"/>
          <w:szCs w:val="24"/>
          <w:lang w:val="en-US" w:eastAsia="zh-CN"/>
        </w:rPr>
        <w:t>供应商</w:t>
      </w:r>
      <w:r>
        <w:rPr>
          <w:rFonts w:hint="eastAsia"/>
          <w:color w:val="auto"/>
          <w:sz w:val="24"/>
          <w:szCs w:val="24"/>
        </w:rPr>
        <w:t>能针对本项目的监理内容及监理要求提供项目工作方案和详细合理的监理实施方案。</w:t>
      </w:r>
    </w:p>
    <w:p>
      <w:pPr>
        <w:spacing w:line="360" w:lineRule="auto"/>
        <w:ind w:firstLine="480" w:firstLineChars="200"/>
        <w:rPr>
          <w:rFonts w:hint="eastAsia"/>
          <w:color w:val="auto"/>
          <w:sz w:val="24"/>
          <w:szCs w:val="24"/>
        </w:rPr>
      </w:pPr>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rFonts w:hint="eastAsia"/>
          <w:color w:val="auto"/>
          <w:sz w:val="24"/>
          <w:szCs w:val="24"/>
          <w:lang w:val="en-US" w:eastAsia="zh-CN"/>
        </w:rPr>
        <w:t>供应商</w:t>
      </w:r>
      <w:r>
        <w:rPr>
          <w:rFonts w:hint="eastAsia"/>
          <w:color w:val="auto"/>
          <w:sz w:val="24"/>
          <w:szCs w:val="24"/>
        </w:rPr>
        <w:t>应具有履行合同所必需的专业技术力量和人力资源保证，能在采购人所要求的时间内完成监理工作以及技术支持服务工作。</w:t>
      </w:r>
    </w:p>
    <w:p>
      <w:pPr>
        <w:spacing w:line="360" w:lineRule="auto"/>
        <w:ind w:firstLine="480" w:firstLineChars="200"/>
        <w:rPr>
          <w:rFonts w:hint="eastAsia"/>
          <w:color w:val="auto"/>
          <w:sz w:val="24"/>
          <w:szCs w:val="24"/>
        </w:rPr>
      </w:pPr>
      <w:r>
        <w:rPr>
          <w:rFonts w:hint="eastAsia"/>
          <w:color w:val="auto"/>
          <w:sz w:val="24"/>
          <w:szCs w:val="24"/>
          <w:lang w:eastAsia="zh-CN"/>
        </w:rPr>
        <w:t>（</w:t>
      </w:r>
      <w:r>
        <w:rPr>
          <w:rFonts w:hint="eastAsia"/>
          <w:color w:val="auto"/>
          <w:sz w:val="24"/>
          <w:szCs w:val="24"/>
          <w:lang w:val="en-US" w:eastAsia="zh-CN"/>
        </w:rPr>
        <w:t>4</w:t>
      </w:r>
      <w:r>
        <w:rPr>
          <w:rFonts w:hint="eastAsia"/>
          <w:color w:val="auto"/>
          <w:sz w:val="24"/>
          <w:szCs w:val="24"/>
          <w:lang w:eastAsia="zh-CN"/>
        </w:rPr>
        <w:t>）</w:t>
      </w:r>
      <w:r>
        <w:rPr>
          <w:rFonts w:hint="eastAsia"/>
          <w:color w:val="auto"/>
          <w:sz w:val="24"/>
          <w:szCs w:val="24"/>
          <w:lang w:val="en-US" w:eastAsia="zh-CN"/>
        </w:rPr>
        <w:t>供应商</w:t>
      </w:r>
      <w:r>
        <w:rPr>
          <w:rFonts w:hint="eastAsia"/>
          <w:color w:val="auto"/>
          <w:sz w:val="24"/>
          <w:szCs w:val="24"/>
        </w:rPr>
        <w:t>应对项目有关情况保密，若因</w:t>
      </w:r>
      <w:r>
        <w:rPr>
          <w:rFonts w:hint="eastAsia"/>
          <w:color w:val="auto"/>
          <w:sz w:val="24"/>
          <w:szCs w:val="24"/>
          <w:lang w:val="en-US" w:eastAsia="zh-CN"/>
        </w:rPr>
        <w:t>供应商</w:t>
      </w:r>
      <w:r>
        <w:rPr>
          <w:rFonts w:hint="eastAsia"/>
          <w:color w:val="auto"/>
          <w:sz w:val="24"/>
          <w:szCs w:val="24"/>
        </w:rPr>
        <w:t>的管理、工作人员等原因造成用户建设信息或资料外泄，由此产生的全部经济赔偿责任与相关法律责任均由</w:t>
      </w:r>
      <w:r>
        <w:rPr>
          <w:rFonts w:hint="eastAsia"/>
          <w:color w:val="auto"/>
          <w:sz w:val="24"/>
          <w:szCs w:val="24"/>
          <w:lang w:val="en-US" w:eastAsia="zh-CN"/>
        </w:rPr>
        <w:t>供应商</w:t>
      </w:r>
      <w:r>
        <w:rPr>
          <w:rFonts w:hint="eastAsia"/>
          <w:color w:val="auto"/>
          <w:sz w:val="24"/>
          <w:szCs w:val="24"/>
        </w:rPr>
        <w:t>承担。</w:t>
      </w:r>
    </w:p>
    <w:p>
      <w:pPr>
        <w:spacing w:line="360" w:lineRule="auto"/>
        <w:ind w:firstLine="480" w:firstLineChars="200"/>
        <w:rPr>
          <w:rFonts w:hint="default" w:eastAsiaTheme="minorEastAsia"/>
          <w:b/>
          <w:bCs/>
          <w:color w:val="auto"/>
          <w:sz w:val="24"/>
          <w:szCs w:val="24"/>
          <w:lang w:val="en-US" w:eastAsia="zh-CN"/>
        </w:rPr>
      </w:pPr>
      <w:r>
        <w:rPr>
          <w:rFonts w:hint="eastAsia"/>
          <w:b/>
          <w:bCs/>
          <w:color w:val="auto"/>
          <w:sz w:val="24"/>
          <w:szCs w:val="24"/>
          <w:lang w:val="en-US" w:eastAsia="zh-CN"/>
        </w:rPr>
        <w:t>2、人员配置要求</w:t>
      </w:r>
    </w:p>
    <w:p>
      <w:pPr>
        <w:spacing w:line="360" w:lineRule="auto"/>
        <w:ind w:firstLine="480" w:firstLineChars="200"/>
        <w:rPr>
          <w:rFonts w:hint="eastAsia" w:eastAsia="宋体"/>
          <w:color w:val="auto"/>
          <w:sz w:val="24"/>
          <w:szCs w:val="24"/>
          <w:lang w:eastAsia="zh-CN"/>
        </w:rPr>
      </w:pPr>
      <w:r>
        <w:rPr>
          <w:rFonts w:hint="eastAsia"/>
          <w:color w:val="auto"/>
          <w:sz w:val="24"/>
          <w:szCs w:val="24"/>
          <w:lang w:val="en-US" w:eastAsia="zh-CN"/>
        </w:rPr>
        <w:t>供应商</w:t>
      </w:r>
      <w:r>
        <w:rPr>
          <w:rFonts w:hint="eastAsia"/>
          <w:color w:val="auto"/>
          <w:sz w:val="24"/>
          <w:szCs w:val="24"/>
        </w:rPr>
        <w:t xml:space="preserve">应为本项目配备的工作成员人数为 </w:t>
      </w:r>
      <w:r>
        <w:rPr>
          <w:rFonts w:hint="eastAsia"/>
          <w:color w:val="auto"/>
          <w:sz w:val="24"/>
          <w:szCs w:val="24"/>
          <w:lang w:val="en-US" w:eastAsia="zh-CN"/>
        </w:rPr>
        <w:t>3</w:t>
      </w:r>
      <w:r>
        <w:rPr>
          <w:rFonts w:hint="eastAsia"/>
          <w:color w:val="auto"/>
          <w:sz w:val="24"/>
          <w:szCs w:val="24"/>
        </w:rPr>
        <w:t>人及以上,其中总监理工程师 1人，</w:t>
      </w:r>
      <w:r>
        <w:rPr>
          <w:rFonts w:hint="eastAsia"/>
          <w:color w:val="auto"/>
          <w:sz w:val="24"/>
          <w:szCs w:val="24"/>
          <w:lang w:val="en-US" w:eastAsia="zh-CN"/>
        </w:rPr>
        <w:t>其他人员</w:t>
      </w:r>
      <w:r>
        <w:rPr>
          <w:rFonts w:hint="eastAsia" w:ascii="宋体" w:hAnsi="宋体" w:eastAsia="宋体" w:cs="宋体"/>
          <w:i w:val="0"/>
          <w:caps w:val="0"/>
          <w:color w:val="auto"/>
          <w:spacing w:val="0"/>
          <w:sz w:val="24"/>
          <w:szCs w:val="24"/>
          <w:shd w:val="clear" w:color="auto" w:fill="FFFFFF"/>
          <w:lang w:val="en-US" w:eastAsia="zh-CN"/>
        </w:rPr>
        <w:t>须</w:t>
      </w:r>
      <w:r>
        <w:rPr>
          <w:rFonts w:hint="eastAsia" w:ascii="宋体" w:hAnsi="宋体" w:eastAsia="宋体" w:cs="宋体"/>
          <w:i w:val="0"/>
          <w:caps w:val="0"/>
          <w:color w:val="auto"/>
          <w:spacing w:val="0"/>
          <w:sz w:val="24"/>
          <w:szCs w:val="24"/>
          <w:shd w:val="clear" w:color="auto" w:fill="FFFFFF"/>
        </w:rPr>
        <w:t>福建省现行的项目监理机构人员配备标准的要求</w:t>
      </w:r>
      <w:r>
        <w:rPr>
          <w:rFonts w:hint="eastAsia" w:ascii="宋体" w:hAnsi="宋体" w:eastAsia="宋体" w:cs="宋体"/>
          <w:i w:val="0"/>
          <w:caps w:val="0"/>
          <w:color w:val="auto"/>
          <w:spacing w:val="0"/>
          <w:sz w:val="24"/>
          <w:szCs w:val="24"/>
          <w:shd w:val="clear" w:color="auto" w:fill="FFFFFF"/>
          <w:lang w:eastAsia="zh-CN"/>
        </w:rPr>
        <w:t>。</w:t>
      </w:r>
    </w:p>
    <w:p>
      <w:pPr>
        <w:numPr>
          <w:ilvl w:val="0"/>
          <w:numId w:val="11"/>
        </w:numPr>
        <w:spacing w:line="360" w:lineRule="auto"/>
        <w:ind w:left="480" w:leftChars="200" w:firstLine="0" w:firstLineChars="0"/>
        <w:rPr>
          <w:rFonts w:hint="eastAsia"/>
          <w:b/>
          <w:bCs/>
          <w:color w:val="auto"/>
          <w:sz w:val="24"/>
          <w:szCs w:val="24"/>
          <w:lang w:val="en-US" w:eastAsia="zh-CN"/>
        </w:rPr>
      </w:pPr>
      <w:r>
        <w:rPr>
          <w:rFonts w:hint="eastAsia"/>
          <w:b/>
          <w:bCs/>
          <w:color w:val="auto"/>
          <w:sz w:val="24"/>
          <w:szCs w:val="24"/>
          <w:lang w:val="en-US" w:eastAsia="zh-CN"/>
        </w:rPr>
        <w:t>设施设备配置要求</w:t>
      </w:r>
    </w:p>
    <w:p>
      <w:pPr>
        <w:numPr>
          <w:ilvl w:val="0"/>
          <w:numId w:val="0"/>
        </w:numPr>
        <w:spacing w:line="360" w:lineRule="auto"/>
        <w:ind w:firstLine="240" w:firstLineChars="100"/>
        <w:rPr>
          <w:rFonts w:hint="eastAsia"/>
          <w:color w:val="auto"/>
          <w:sz w:val="24"/>
          <w:szCs w:val="24"/>
          <w:lang w:eastAsia="zh-CN"/>
        </w:rPr>
      </w:pPr>
      <w:r>
        <w:rPr>
          <w:rFonts w:hint="eastAsia"/>
          <w:color w:val="auto"/>
          <w:sz w:val="24"/>
          <w:szCs w:val="24"/>
          <w:lang w:val="en-US" w:eastAsia="zh-CN"/>
        </w:rPr>
        <w:t>供应商</w:t>
      </w:r>
      <w:r>
        <w:rPr>
          <w:rFonts w:hint="eastAsia"/>
          <w:color w:val="auto"/>
          <w:sz w:val="24"/>
          <w:szCs w:val="24"/>
        </w:rPr>
        <w:t>需具有能完成本项目工作所需的设施设备</w:t>
      </w:r>
      <w:r>
        <w:rPr>
          <w:rFonts w:hint="eastAsia"/>
          <w:color w:val="auto"/>
          <w:sz w:val="24"/>
          <w:szCs w:val="24"/>
          <w:lang w:eastAsia="zh-CN"/>
        </w:rPr>
        <w:t>。</w:t>
      </w:r>
    </w:p>
    <w:p>
      <w:pPr>
        <w:numPr>
          <w:ilvl w:val="0"/>
          <w:numId w:val="11"/>
        </w:numPr>
        <w:spacing w:line="360" w:lineRule="auto"/>
        <w:ind w:left="480" w:leftChars="200" w:firstLine="0" w:firstLineChars="0"/>
        <w:rPr>
          <w:rFonts w:hint="default"/>
          <w:b/>
          <w:bCs/>
          <w:color w:val="auto"/>
          <w:sz w:val="24"/>
          <w:szCs w:val="24"/>
          <w:lang w:val="en-US" w:eastAsia="zh-CN"/>
        </w:rPr>
      </w:pPr>
      <w:r>
        <w:rPr>
          <w:rFonts w:hint="eastAsia"/>
          <w:b/>
          <w:bCs/>
          <w:color w:val="auto"/>
          <w:sz w:val="24"/>
          <w:szCs w:val="24"/>
          <w:lang w:val="en-US" w:eastAsia="zh-CN"/>
        </w:rPr>
        <w:t>成果文件</w:t>
      </w:r>
    </w:p>
    <w:p>
      <w:pPr>
        <w:numPr>
          <w:ilvl w:val="0"/>
          <w:numId w:val="0"/>
        </w:numPr>
        <w:spacing w:line="360" w:lineRule="auto"/>
        <w:rPr>
          <w:rFonts w:hint="default"/>
          <w:b/>
          <w:bCs/>
          <w:color w:val="auto"/>
          <w:sz w:val="24"/>
          <w:szCs w:val="24"/>
          <w:lang w:val="en-US" w:eastAsia="zh-CN"/>
        </w:rPr>
      </w:pPr>
      <w:r>
        <w:rPr>
          <w:rFonts w:hint="eastAsia"/>
          <w:b/>
          <w:bCs/>
          <w:color w:val="auto"/>
          <w:sz w:val="24"/>
          <w:szCs w:val="24"/>
          <w:lang w:val="en-US" w:eastAsia="zh-CN"/>
        </w:rPr>
        <w:t xml:space="preserve">  </w:t>
      </w:r>
      <w:r>
        <w:rPr>
          <w:rFonts w:hint="eastAsia"/>
          <w:b w:val="0"/>
          <w:bCs w:val="0"/>
          <w:color w:val="auto"/>
          <w:sz w:val="24"/>
          <w:szCs w:val="24"/>
          <w:lang w:val="en-US" w:eastAsia="zh-CN"/>
        </w:rPr>
        <w:t>供应商须将监理文件资料汇编成册，并至少提供3份纸质材料供采购人存档查阅。</w:t>
      </w:r>
    </w:p>
    <w:p>
      <w:pPr>
        <w:numPr>
          <w:ilvl w:val="0"/>
          <w:numId w:val="11"/>
        </w:numPr>
        <w:spacing w:line="360" w:lineRule="auto"/>
        <w:ind w:left="480" w:leftChars="200" w:firstLine="0" w:firstLineChars="0"/>
        <w:rPr>
          <w:rFonts w:hint="eastAsia"/>
          <w:b/>
          <w:bCs/>
          <w:color w:val="auto"/>
          <w:sz w:val="24"/>
          <w:szCs w:val="24"/>
          <w:lang w:val="en-US" w:eastAsia="zh-CN"/>
        </w:rPr>
      </w:pPr>
      <w:r>
        <w:rPr>
          <w:rFonts w:hint="eastAsia"/>
          <w:b/>
          <w:bCs/>
          <w:color w:val="auto"/>
          <w:sz w:val="24"/>
          <w:szCs w:val="24"/>
          <w:lang w:val="en-US" w:eastAsia="zh-CN"/>
        </w:rPr>
        <w:t>服务地点</w:t>
      </w:r>
    </w:p>
    <w:p>
      <w:pPr>
        <w:numPr>
          <w:ilvl w:val="0"/>
          <w:numId w:val="0"/>
        </w:numPr>
        <w:spacing w:line="360" w:lineRule="auto"/>
        <w:ind w:firstLine="240" w:firstLineChars="100"/>
        <w:rPr>
          <w:rFonts w:hint="default" w:eastAsiaTheme="minorEastAsia"/>
          <w:b w:val="0"/>
          <w:bCs w:val="0"/>
          <w:color w:val="auto"/>
          <w:sz w:val="24"/>
          <w:szCs w:val="24"/>
          <w:lang w:val="en-US" w:eastAsia="zh-CN"/>
        </w:rPr>
      </w:pPr>
      <w:r>
        <w:rPr>
          <w:rFonts w:hint="eastAsia"/>
          <w:b w:val="0"/>
          <w:bCs w:val="0"/>
          <w:color w:val="auto"/>
          <w:sz w:val="24"/>
          <w:szCs w:val="24"/>
          <w:lang w:val="en-US" w:eastAsia="zh-CN"/>
        </w:rPr>
        <w:t>采购人指地点。</w:t>
      </w:r>
    </w:p>
    <w:p>
      <w:pPr>
        <w:spacing w:line="360" w:lineRule="auto"/>
        <w:ind w:firstLine="480" w:firstLineChars="200"/>
        <w:rPr>
          <w:rFonts w:hint="eastAsia"/>
          <w:color w:val="auto"/>
          <w:lang w:val="en-US" w:eastAsia="zh-CN"/>
        </w:rPr>
      </w:pPr>
      <w:r>
        <w:rPr>
          <w:color w:val="auto"/>
        </w:rPr>
        <w:br w:type="page"/>
      </w:r>
    </w:p>
    <w:bookmarkEnd w:id="713"/>
    <w:bookmarkEnd w:id="714"/>
    <w:bookmarkEnd w:id="715"/>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8"/>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auto"/>
          <w:spacing w:val="0"/>
          <w:w w:val="100"/>
          <w:position w:val="0"/>
          <w:sz w:val="52"/>
          <w:szCs w:val="52"/>
          <w:lang w:val="en-US" w:eastAsia="zh-CN"/>
        </w:rPr>
      </w:pPr>
    </w:p>
    <w:p>
      <w:pPr>
        <w:pStyle w:val="2"/>
        <w:numPr>
          <w:ilvl w:val="0"/>
          <w:numId w:val="12"/>
        </w:numPr>
        <w:bidi w:val="0"/>
        <w:jc w:val="center"/>
        <w:rPr>
          <w:rFonts w:hint="eastAsia" w:ascii="宋体" w:hAnsi="宋体" w:eastAsia="宋体" w:cs="宋体"/>
          <w:color w:val="auto"/>
          <w:sz w:val="52"/>
          <w:szCs w:val="52"/>
          <w:lang w:val="en-US" w:eastAsia="zh-CN"/>
        </w:rPr>
      </w:pPr>
      <w:r>
        <w:rPr>
          <w:rFonts w:hint="eastAsia" w:ascii="宋体" w:hAnsi="宋体" w:eastAsia="宋体" w:cs="宋体"/>
          <w:color w:val="auto"/>
          <w:sz w:val="52"/>
          <w:szCs w:val="52"/>
          <w:lang w:val="en-US" w:eastAsia="zh-CN"/>
        </w:rPr>
        <w:t xml:space="preserve">  </w:t>
      </w:r>
      <w:bookmarkStart w:id="742" w:name="_Toc26164"/>
      <w:bookmarkStart w:id="743" w:name="_Toc22086"/>
      <w:r>
        <w:rPr>
          <w:rFonts w:hint="eastAsia" w:ascii="宋体" w:hAnsi="宋体" w:eastAsia="宋体" w:cs="宋体"/>
          <w:color w:val="auto"/>
          <w:sz w:val="52"/>
          <w:szCs w:val="52"/>
          <w:lang w:val="en-US" w:eastAsia="zh-CN"/>
        </w:rPr>
        <w:t>响应文件格式</w:t>
      </w:r>
      <w:bookmarkEnd w:id="742"/>
      <w:bookmarkEnd w:id="743"/>
    </w:p>
    <w:p>
      <w:pPr>
        <w:rPr>
          <w:rFonts w:hint="eastAsia" w:ascii="宋体" w:hAnsi="宋体" w:eastAsia="宋体" w:cs="宋体"/>
          <w:color w:val="auto"/>
          <w:sz w:val="52"/>
          <w:szCs w:val="52"/>
          <w:lang w:val="en-US" w:eastAsia="zh-CN"/>
        </w:rPr>
      </w:pPr>
      <w:r>
        <w:rPr>
          <w:rFonts w:hint="eastAsia" w:ascii="宋体" w:hAnsi="宋体" w:eastAsia="宋体" w:cs="宋体"/>
          <w:color w:val="auto"/>
          <w:sz w:val="52"/>
          <w:szCs w:val="52"/>
          <w:lang w:val="en-US" w:eastAsia="zh-CN"/>
        </w:rPr>
        <w:br w:type="page"/>
      </w:r>
    </w:p>
    <w:p>
      <w:pPr>
        <w:jc w:val="cente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spacing w:val="0"/>
          <w:w w:val="100"/>
          <w:position w:val="0"/>
          <w:sz w:val="32"/>
          <w:szCs w:val="32"/>
          <w:u w:val="none"/>
          <w:lang w:val="en-US" w:eastAsia="zh-CN"/>
        </w:rPr>
      </w:pPr>
      <w:bookmarkStart w:id="744" w:name="_Toc19435"/>
      <w:bookmarkStart w:id="745" w:name="_Toc15220"/>
      <w:bookmarkStart w:id="746" w:name="_Toc1938"/>
      <w:bookmarkStart w:id="747" w:name="_Toc11828"/>
      <w:bookmarkStart w:id="748" w:name="_Toc730"/>
      <w:bookmarkStart w:id="749" w:name="_Toc15767"/>
      <w:bookmarkStart w:id="750" w:name="_Toc18463"/>
      <w:bookmarkStart w:id="751" w:name="_Toc20751"/>
      <w:bookmarkStart w:id="752" w:name="bookmark562"/>
      <w:bookmarkStart w:id="753" w:name="_Toc23015"/>
      <w:bookmarkStart w:id="754" w:name="bookmark563"/>
      <w:bookmarkStart w:id="755" w:name="bookmark564"/>
      <w:r>
        <w:rPr>
          <w:rFonts w:hint="eastAsia" w:ascii="宋体" w:hAnsi="宋体" w:eastAsia="宋体" w:cs="宋体"/>
          <w:b/>
          <w:bCs/>
          <w:color w:val="auto"/>
          <w:spacing w:val="0"/>
          <w:w w:val="100"/>
          <w:position w:val="0"/>
          <w:sz w:val="32"/>
          <w:szCs w:val="32"/>
          <w:u w:val="single"/>
          <w:lang w:val="en-US" w:eastAsia="zh-CN"/>
        </w:rPr>
        <w:t xml:space="preserve">           </w:t>
      </w:r>
      <w:bookmarkStart w:id="756" w:name="_Toc14049"/>
      <w:bookmarkStart w:id="757" w:name="_Toc25873"/>
      <w:bookmarkStart w:id="758" w:name="_Toc3183"/>
      <w:bookmarkStart w:id="759" w:name="_Toc13115"/>
      <w:r>
        <w:rPr>
          <w:rFonts w:hint="eastAsia" w:ascii="宋体" w:hAnsi="宋体" w:eastAsia="宋体" w:cs="宋体"/>
          <w:b/>
          <w:bCs/>
          <w:color w:val="auto"/>
          <w:spacing w:val="0"/>
          <w:w w:val="100"/>
          <w:position w:val="0"/>
          <w:sz w:val="32"/>
          <w:szCs w:val="32"/>
          <w:u w:val="single"/>
          <w:lang w:val="en-US" w:eastAsia="zh-CN"/>
        </w:rPr>
        <w:t>（项目名称）</w:t>
      </w:r>
      <w:bookmarkEnd w:id="744"/>
      <w:bookmarkEnd w:id="745"/>
      <w:bookmarkEnd w:id="746"/>
      <w:bookmarkEnd w:id="747"/>
      <w:bookmarkEnd w:id="748"/>
      <w:bookmarkEnd w:id="749"/>
      <w:bookmarkEnd w:id="750"/>
      <w:bookmarkEnd w:id="751"/>
      <w:bookmarkEnd w:id="756"/>
      <w:bookmarkEnd w:id="757"/>
      <w:bookmarkEnd w:id="758"/>
      <w:bookmarkEnd w:id="759"/>
    </w:p>
    <w:p>
      <w:pPr>
        <w:bidi w:val="0"/>
        <w:jc w:val="center"/>
        <w:rPr>
          <w:rFonts w:hint="eastAsia" w:ascii="宋体" w:hAnsi="宋体" w:eastAsia="宋体" w:cs="宋体"/>
          <w:b/>
          <w:bCs/>
          <w:color w:val="auto"/>
          <w:sz w:val="52"/>
          <w:szCs w:val="52"/>
        </w:rPr>
      </w:pPr>
    </w:p>
    <w:p>
      <w:pPr>
        <w:bidi w:val="0"/>
        <w:jc w:val="center"/>
        <w:rPr>
          <w:rFonts w:hint="eastAsia" w:ascii="宋体" w:hAnsi="宋体" w:eastAsia="宋体" w:cs="宋体"/>
          <w:b/>
          <w:bCs/>
          <w:color w:val="auto"/>
          <w:sz w:val="52"/>
          <w:szCs w:val="52"/>
        </w:rPr>
      </w:pPr>
    </w:p>
    <w:p>
      <w:pPr>
        <w:bidi w:val="0"/>
        <w:jc w:val="both"/>
        <w:rPr>
          <w:rFonts w:hint="eastAsia" w:ascii="宋体" w:hAnsi="宋体" w:eastAsia="宋体" w:cs="宋体"/>
          <w:b/>
          <w:bCs/>
          <w:color w:val="auto"/>
          <w:sz w:val="52"/>
          <w:szCs w:val="52"/>
        </w:rPr>
      </w:pPr>
    </w:p>
    <w:p>
      <w:pPr>
        <w:bidi w:val="0"/>
        <w:jc w:val="center"/>
        <w:rPr>
          <w:rFonts w:hint="eastAsia" w:ascii="宋体" w:hAnsi="宋体" w:eastAsia="宋体" w:cs="宋体"/>
          <w:b/>
          <w:bCs/>
          <w:color w:val="auto"/>
          <w:sz w:val="52"/>
          <w:szCs w:val="52"/>
        </w:rPr>
      </w:pPr>
    </w:p>
    <w:p>
      <w:pPr>
        <w:bidi w:val="0"/>
        <w:jc w:val="center"/>
        <w:outlineLvl w:val="0"/>
        <w:rPr>
          <w:rFonts w:hint="eastAsia" w:ascii="宋体" w:hAnsi="宋体" w:eastAsia="宋体" w:cs="宋体"/>
          <w:b/>
          <w:bCs/>
          <w:color w:val="auto"/>
          <w:sz w:val="84"/>
          <w:szCs w:val="84"/>
        </w:rPr>
      </w:pPr>
      <w:bookmarkStart w:id="760" w:name="_Toc7531"/>
      <w:bookmarkStart w:id="761" w:name="_Toc9495"/>
      <w:bookmarkStart w:id="762" w:name="_Toc31721"/>
      <w:bookmarkStart w:id="763" w:name="_Toc170"/>
      <w:bookmarkStart w:id="764" w:name="_Toc18100"/>
      <w:bookmarkStart w:id="765" w:name="_Toc8870"/>
      <w:bookmarkStart w:id="766" w:name="_Toc6553"/>
      <w:bookmarkStart w:id="767" w:name="_Toc26364"/>
      <w:bookmarkStart w:id="768" w:name="_Toc24376"/>
      <w:bookmarkStart w:id="769" w:name="_Toc32750"/>
      <w:bookmarkStart w:id="770" w:name="_Toc8797"/>
      <w:bookmarkStart w:id="771" w:name="_Toc20134"/>
      <w:r>
        <w:rPr>
          <w:rFonts w:hint="eastAsia" w:ascii="宋体" w:hAnsi="宋体" w:eastAsia="宋体" w:cs="宋体"/>
          <w:b/>
          <w:bCs/>
          <w:color w:val="auto"/>
          <w:sz w:val="84"/>
          <w:szCs w:val="84"/>
        </w:rPr>
        <w:t>响应文件</w:t>
      </w:r>
      <w:bookmarkEnd w:id="760"/>
      <w:bookmarkEnd w:id="761"/>
      <w:bookmarkEnd w:id="762"/>
      <w:bookmarkEnd w:id="763"/>
      <w:bookmarkEnd w:id="764"/>
      <w:bookmarkEnd w:id="765"/>
      <w:bookmarkEnd w:id="766"/>
      <w:bookmarkEnd w:id="767"/>
      <w:bookmarkEnd w:id="768"/>
      <w:bookmarkEnd w:id="769"/>
      <w:bookmarkEnd w:id="770"/>
      <w:bookmarkEnd w:id="771"/>
    </w:p>
    <w:p>
      <w:pPr>
        <w:bidi w:val="0"/>
        <w:jc w:val="center"/>
        <w:rPr>
          <w:rFonts w:hint="eastAsia" w:ascii="宋体" w:hAnsi="宋体" w:eastAsia="宋体" w:cs="宋体"/>
          <w:b/>
          <w:bCs/>
          <w:color w:val="auto"/>
          <w:sz w:val="52"/>
          <w:szCs w:val="52"/>
        </w:rPr>
      </w:pPr>
    </w:p>
    <w:p>
      <w:pPr>
        <w:bidi w:val="0"/>
        <w:jc w:val="center"/>
        <w:rPr>
          <w:rFonts w:hint="eastAsia" w:ascii="宋体" w:hAnsi="宋体" w:eastAsia="宋体" w:cs="宋体"/>
          <w:b/>
          <w:bCs/>
          <w:color w:val="auto"/>
          <w:sz w:val="52"/>
          <w:szCs w:val="52"/>
        </w:rPr>
      </w:pPr>
    </w:p>
    <w:p>
      <w:pPr>
        <w:bidi w:val="0"/>
        <w:jc w:val="both"/>
        <w:rPr>
          <w:rFonts w:hint="eastAsia" w:ascii="宋体" w:hAnsi="宋体" w:eastAsia="宋体" w:cs="宋体"/>
          <w:b/>
          <w:bCs/>
          <w:color w:val="auto"/>
          <w:sz w:val="52"/>
          <w:szCs w:val="52"/>
        </w:rPr>
      </w:pPr>
    </w:p>
    <w:p>
      <w:pPr>
        <w:bidi w:val="0"/>
        <w:jc w:val="center"/>
        <w:rPr>
          <w:rFonts w:hint="eastAsia" w:ascii="宋体" w:hAnsi="宋体" w:eastAsia="宋体" w:cs="宋体"/>
          <w:b/>
          <w:bCs/>
          <w:color w:val="auto"/>
          <w:sz w:val="52"/>
          <w:szCs w:val="52"/>
        </w:rPr>
      </w:pPr>
    </w:p>
    <w:p>
      <w:pPr>
        <w:bidi w:val="0"/>
        <w:jc w:val="center"/>
        <w:rPr>
          <w:rFonts w:hint="eastAsia" w:ascii="宋体" w:hAnsi="宋体" w:eastAsia="宋体" w:cs="宋体"/>
          <w:b/>
          <w:bCs/>
          <w:color w:val="auto"/>
          <w:sz w:val="52"/>
          <w:szCs w:val="52"/>
        </w:rPr>
      </w:pPr>
    </w:p>
    <w:p>
      <w:pPr>
        <w:bidi w:val="0"/>
        <w:jc w:val="center"/>
        <w:rPr>
          <w:rFonts w:hint="eastAsia" w:ascii="宋体" w:hAnsi="宋体" w:eastAsia="宋体" w:cs="宋体"/>
          <w:b/>
          <w:bCs/>
          <w:color w:val="auto"/>
          <w:sz w:val="52"/>
          <w:szCs w:val="52"/>
        </w:rPr>
      </w:pPr>
    </w:p>
    <w:p>
      <w:pPr>
        <w:pStyle w:val="27"/>
        <w:keepNext w:val="0"/>
        <w:keepLines w:val="0"/>
        <w:pageBreakBefore w:val="0"/>
        <w:widowControl w:val="0"/>
        <w:shd w:val="clear" w:color="auto" w:fill="auto"/>
        <w:tabs>
          <w:tab w:val="left" w:pos="826"/>
          <w:tab w:val="left" w:pos="2030"/>
          <w:tab w:val="left" w:pos="3235"/>
        </w:tabs>
        <w:kinsoku/>
        <w:wordWrap/>
        <w:overflowPunct/>
        <w:topLinePunct w:val="0"/>
        <w:autoSpaceDE/>
        <w:autoSpaceDN/>
        <w:bidi w:val="0"/>
        <w:adjustRightInd/>
        <w:snapToGrid/>
        <w:spacing w:before="0" w:after="0" w:line="360" w:lineRule="auto"/>
        <w:ind w:right="0" w:firstLine="2560" w:firstLineChars="800"/>
        <w:jc w:val="both"/>
        <w:textAlignment w:val="auto"/>
        <w:outlineLvl w:val="0"/>
        <w:rPr>
          <w:rFonts w:hint="eastAsia" w:ascii="宋体" w:hAnsi="宋体" w:eastAsia="宋体" w:cs="宋体"/>
          <w:color w:val="auto"/>
          <w:spacing w:val="0"/>
          <w:w w:val="100"/>
          <w:position w:val="0"/>
          <w:sz w:val="32"/>
          <w:szCs w:val="32"/>
          <w:u w:val="single"/>
        </w:rPr>
      </w:pPr>
      <w:bookmarkStart w:id="772" w:name="_Toc29767"/>
      <w:bookmarkStart w:id="773" w:name="_Toc7921"/>
      <w:bookmarkStart w:id="774" w:name="_Toc15042"/>
      <w:bookmarkStart w:id="775" w:name="_Toc10144"/>
      <w:bookmarkStart w:id="776" w:name="_Toc12897"/>
      <w:bookmarkStart w:id="777" w:name="_Toc3954"/>
      <w:bookmarkStart w:id="778" w:name="_Toc23776"/>
      <w:bookmarkStart w:id="779" w:name="_Toc9373"/>
      <w:bookmarkStart w:id="780" w:name="_Toc21502"/>
      <w:bookmarkStart w:id="781" w:name="_Toc3"/>
      <w:bookmarkStart w:id="782" w:name="_Toc6197"/>
      <w:bookmarkStart w:id="783" w:name="_Toc15196"/>
      <w:r>
        <w:rPr>
          <w:rFonts w:hint="eastAsia" w:cs="宋体"/>
          <w:color w:val="auto"/>
          <w:spacing w:val="0"/>
          <w:w w:val="100"/>
          <w:position w:val="0"/>
          <w:sz w:val="32"/>
          <w:szCs w:val="32"/>
          <w:lang w:eastAsia="zh-CN"/>
        </w:rPr>
        <w:t>供应商</w:t>
      </w:r>
      <w:r>
        <w:rPr>
          <w:rFonts w:hint="eastAsia" w:ascii="宋体" w:hAnsi="宋体" w:eastAsia="宋体" w:cs="宋体"/>
          <w:color w:val="auto"/>
          <w:spacing w:val="0"/>
          <w:w w:val="100"/>
          <w:position w:val="0"/>
          <w:sz w:val="32"/>
          <w:szCs w:val="32"/>
        </w:rPr>
        <w:t>：</w:t>
      </w:r>
      <w:bookmarkEnd w:id="772"/>
      <w:bookmarkEnd w:id="773"/>
      <w:bookmarkEnd w:id="774"/>
      <w:bookmarkEnd w:id="775"/>
      <w:bookmarkEnd w:id="776"/>
      <w:bookmarkEnd w:id="777"/>
      <w:bookmarkEnd w:id="778"/>
      <w:bookmarkEnd w:id="779"/>
      <w:bookmarkEnd w:id="780"/>
      <w:bookmarkEnd w:id="781"/>
      <w:bookmarkEnd w:id="782"/>
      <w:bookmarkEnd w:id="783"/>
      <w:r>
        <w:rPr>
          <w:rFonts w:hint="eastAsia" w:ascii="宋体" w:hAnsi="宋体" w:eastAsia="宋体" w:cs="宋体"/>
          <w:color w:val="auto"/>
          <w:sz w:val="32"/>
          <w:szCs w:val="32"/>
          <w:u w:val="single"/>
        </w:rPr>
        <w:t xml:space="preserve"> </w:t>
      </w:r>
      <w:r>
        <w:rPr>
          <w:rFonts w:hint="eastAsia" w:cs="宋体"/>
          <w:color w:val="auto"/>
          <w:sz w:val="32"/>
          <w:szCs w:val="32"/>
          <w:u w:val="single"/>
          <w:lang w:val="en-US" w:eastAsia="zh-CN"/>
        </w:rPr>
        <w:t xml:space="preserve">                 </w:t>
      </w:r>
    </w:p>
    <w:p>
      <w:pPr>
        <w:pStyle w:val="27"/>
        <w:keepNext w:val="0"/>
        <w:keepLines w:val="0"/>
        <w:pageBreakBefore w:val="0"/>
        <w:widowControl w:val="0"/>
        <w:shd w:val="clear" w:color="auto" w:fill="auto"/>
        <w:tabs>
          <w:tab w:val="left" w:pos="826"/>
          <w:tab w:val="left" w:pos="2030"/>
          <w:tab w:val="left" w:pos="3235"/>
        </w:tabs>
        <w:kinsoku/>
        <w:overflowPunct/>
        <w:topLinePunct w:val="0"/>
        <w:autoSpaceDE/>
        <w:autoSpaceDN/>
        <w:bidi w:val="0"/>
        <w:adjustRightInd/>
        <w:snapToGrid/>
        <w:spacing w:before="0" w:after="0" w:line="360" w:lineRule="auto"/>
        <w:ind w:left="0" w:right="0" w:firstLine="640" w:firstLineChars="200"/>
        <w:jc w:val="center"/>
        <w:textAlignment w:val="auto"/>
        <w:outlineLvl w:val="1"/>
        <w:rPr>
          <w:rFonts w:hint="eastAsia" w:ascii="宋体" w:hAnsi="宋体" w:eastAsia="宋体" w:cs="宋体"/>
          <w:color w:val="auto"/>
          <w:spacing w:val="0"/>
          <w:w w:val="100"/>
          <w:position w:val="0"/>
          <w:sz w:val="32"/>
          <w:szCs w:val="32"/>
        </w:rPr>
      </w:pPr>
      <w:r>
        <w:rPr>
          <w:rFonts w:hint="eastAsia" w:ascii="宋体" w:hAnsi="宋体" w:eastAsia="宋体" w:cs="宋体"/>
          <w:color w:val="auto"/>
          <w:sz w:val="32"/>
          <w:szCs w:val="32"/>
          <w:u w:val="single"/>
        </w:rPr>
        <w:t xml:space="preserve"> </w:t>
      </w:r>
      <w:r>
        <w:rPr>
          <w:rFonts w:hint="eastAsia" w:cs="宋体"/>
          <w:color w:val="auto"/>
          <w:sz w:val="32"/>
          <w:szCs w:val="32"/>
          <w:u w:val="single"/>
          <w:lang w:val="en-US" w:eastAsia="zh-CN"/>
        </w:rPr>
        <w:t xml:space="preserve">     </w:t>
      </w:r>
      <w:bookmarkStart w:id="784" w:name="_Toc23461"/>
      <w:bookmarkStart w:id="785" w:name="_Toc22855"/>
      <w:bookmarkStart w:id="786" w:name="_Toc10576"/>
      <w:bookmarkStart w:id="787" w:name="_Toc2220"/>
      <w:bookmarkStart w:id="788" w:name="_Toc32450"/>
      <w:bookmarkStart w:id="789" w:name="_Toc16300"/>
      <w:bookmarkStart w:id="790" w:name="_Toc4966"/>
      <w:bookmarkStart w:id="791" w:name="_Toc20496"/>
      <w:bookmarkStart w:id="792" w:name="_Toc29017"/>
      <w:bookmarkStart w:id="793" w:name="_Toc3269"/>
      <w:bookmarkStart w:id="794" w:name="_Toc24803"/>
      <w:bookmarkStart w:id="795" w:name="_Toc10089"/>
      <w:r>
        <w:rPr>
          <w:rFonts w:hint="eastAsia" w:ascii="宋体" w:hAnsi="宋体" w:eastAsia="宋体" w:cs="宋体"/>
          <w:color w:val="auto"/>
          <w:spacing w:val="0"/>
          <w:w w:val="100"/>
          <w:position w:val="0"/>
          <w:sz w:val="32"/>
          <w:szCs w:val="32"/>
        </w:rPr>
        <w:t>年</w:t>
      </w:r>
      <w:r>
        <w:rPr>
          <w:rFonts w:hint="eastAsia" w:ascii="宋体" w:hAnsi="宋体" w:eastAsia="宋体" w:cs="宋体"/>
          <w:color w:val="auto"/>
          <w:sz w:val="32"/>
          <w:szCs w:val="32"/>
          <w:u w:val="single"/>
        </w:rPr>
        <w:t xml:space="preserve"> </w:t>
      </w:r>
      <w:r>
        <w:rPr>
          <w:rFonts w:hint="eastAsia" w:cs="宋体"/>
          <w:color w:val="auto"/>
          <w:sz w:val="32"/>
          <w:szCs w:val="32"/>
          <w:u w:val="single"/>
          <w:lang w:val="en-US" w:eastAsia="zh-CN"/>
        </w:rPr>
        <w:t xml:space="preserve">   </w:t>
      </w:r>
      <w:r>
        <w:rPr>
          <w:rFonts w:hint="eastAsia" w:ascii="宋体" w:hAnsi="宋体" w:eastAsia="宋体" w:cs="宋体"/>
          <w:color w:val="auto"/>
          <w:spacing w:val="0"/>
          <w:w w:val="100"/>
          <w:position w:val="0"/>
          <w:sz w:val="32"/>
          <w:szCs w:val="32"/>
        </w:rPr>
        <w:t>月</w:t>
      </w:r>
      <w:r>
        <w:rPr>
          <w:rFonts w:hint="eastAsia" w:ascii="宋体" w:hAnsi="宋体" w:eastAsia="宋体" w:cs="宋体"/>
          <w:color w:val="auto"/>
          <w:sz w:val="32"/>
          <w:szCs w:val="32"/>
          <w:u w:val="single"/>
        </w:rPr>
        <w:t xml:space="preserve"> </w:t>
      </w:r>
      <w:r>
        <w:rPr>
          <w:rFonts w:hint="eastAsia" w:cs="宋体"/>
          <w:color w:val="auto"/>
          <w:sz w:val="32"/>
          <w:szCs w:val="32"/>
          <w:u w:val="single"/>
          <w:lang w:val="en-US" w:eastAsia="zh-CN"/>
        </w:rPr>
        <w:t xml:space="preserve">   </w:t>
      </w:r>
      <w:r>
        <w:rPr>
          <w:rFonts w:hint="eastAsia" w:ascii="宋体" w:hAnsi="宋体" w:eastAsia="宋体" w:cs="宋体"/>
          <w:color w:val="auto"/>
          <w:spacing w:val="0"/>
          <w:w w:val="100"/>
          <w:position w:val="0"/>
          <w:sz w:val="32"/>
          <w:szCs w:val="32"/>
        </w:rPr>
        <w:t>日</w:t>
      </w:r>
      <w:bookmarkEnd w:id="784"/>
      <w:bookmarkEnd w:id="785"/>
      <w:bookmarkEnd w:id="786"/>
      <w:bookmarkEnd w:id="787"/>
      <w:bookmarkEnd w:id="788"/>
      <w:bookmarkEnd w:id="789"/>
      <w:bookmarkEnd w:id="790"/>
      <w:bookmarkEnd w:id="791"/>
      <w:bookmarkEnd w:id="792"/>
      <w:bookmarkEnd w:id="793"/>
      <w:bookmarkEnd w:id="794"/>
      <w:bookmarkEnd w:id="795"/>
    </w:p>
    <w:p>
      <w:pPr>
        <w:rPr>
          <w:rFonts w:hint="eastAsia" w:ascii="宋体" w:hAnsi="宋体" w:eastAsia="宋体" w:cs="宋体"/>
          <w:color w:val="auto"/>
          <w:spacing w:val="0"/>
          <w:w w:val="100"/>
          <w:position w:val="0"/>
          <w:sz w:val="32"/>
          <w:szCs w:val="32"/>
        </w:rPr>
      </w:pPr>
      <w:r>
        <w:rPr>
          <w:rFonts w:hint="eastAsia" w:ascii="宋体" w:hAnsi="宋体" w:eastAsia="宋体" w:cs="宋体"/>
          <w:color w:val="auto"/>
          <w:spacing w:val="0"/>
          <w:w w:val="100"/>
          <w:position w:val="0"/>
          <w:sz w:val="32"/>
          <w:szCs w:val="32"/>
        </w:rPr>
        <w:br w:type="page"/>
      </w:r>
    </w:p>
    <w:p>
      <w:pPr>
        <w:pStyle w:val="3"/>
        <w:keepNext/>
        <w:keepLines/>
        <w:pageBreakBefore w:val="0"/>
        <w:widowControl w:val="0"/>
        <w:numPr>
          <w:ilvl w:val="0"/>
          <w:numId w:val="13"/>
        </w:numPr>
        <w:kinsoku/>
        <w:wordWrap/>
        <w:overflowPunct/>
        <w:topLinePunct w:val="0"/>
        <w:autoSpaceDE/>
        <w:autoSpaceDN/>
        <w:bidi w:val="0"/>
        <w:adjustRightInd/>
        <w:snapToGrid/>
        <w:spacing w:before="0" w:line="360" w:lineRule="auto"/>
        <w:ind w:left="0" w:leftChars="0" w:firstLine="420" w:firstLineChars="0"/>
        <w:jc w:val="center"/>
        <w:textAlignment w:val="auto"/>
        <w:rPr>
          <w:rFonts w:hint="eastAsia" w:ascii="宋体" w:hAnsi="宋体" w:eastAsia="宋体" w:cs="宋体"/>
          <w:color w:val="auto"/>
          <w:sz w:val="28"/>
          <w:szCs w:val="28"/>
        </w:rPr>
      </w:pPr>
      <w:bookmarkStart w:id="796" w:name="_Toc6243"/>
      <w:r>
        <w:rPr>
          <w:rFonts w:hint="eastAsia" w:ascii="宋体" w:hAnsi="宋体" w:eastAsia="宋体" w:cs="宋体"/>
          <w:color w:val="auto"/>
          <w:sz w:val="28"/>
          <w:szCs w:val="28"/>
        </w:rPr>
        <w:t>响应函</w:t>
      </w:r>
      <w:bookmarkEnd w:id="752"/>
      <w:bookmarkEnd w:id="753"/>
      <w:bookmarkEnd w:id="754"/>
      <w:bookmarkEnd w:id="755"/>
      <w:bookmarkEnd w:id="796"/>
    </w:p>
    <w:p>
      <w:pPr>
        <w:pStyle w:val="28"/>
        <w:keepNext w:val="0"/>
        <w:keepLines w:val="0"/>
        <w:pageBreakBefore w:val="0"/>
        <w:widowControl w:val="0"/>
        <w:numPr>
          <w:ilvl w:val="0"/>
          <w:numId w:val="0"/>
        </w:numPr>
        <w:shd w:val="clear" w:color="auto" w:fill="auto"/>
        <w:tabs>
          <w:tab w:val="left" w:pos="903"/>
          <w:tab w:val="left" w:pos="1915"/>
          <w:tab w:val="left" w:pos="4603"/>
          <w:tab w:val="left" w:pos="4805"/>
          <w:tab w:val="left" w:pos="5030"/>
          <w:tab w:val="left" w:pos="6749"/>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pacing w:val="0"/>
          <w:w w:val="100"/>
          <w:position w:val="0"/>
          <w:sz w:val="24"/>
          <w:szCs w:val="24"/>
        </w:rPr>
      </w:pP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(采购人名称):</w:t>
      </w:r>
    </w:p>
    <w:p>
      <w:pPr>
        <w:pStyle w:val="28"/>
        <w:keepNext w:val="0"/>
        <w:keepLines w:val="0"/>
        <w:pageBreakBefore w:val="0"/>
        <w:widowControl w:val="0"/>
        <w:numPr>
          <w:ilvl w:val="0"/>
          <w:numId w:val="0"/>
        </w:numPr>
        <w:shd w:val="clear" w:color="auto" w:fill="auto"/>
        <w:tabs>
          <w:tab w:val="left" w:pos="903"/>
          <w:tab w:val="left" w:pos="1915"/>
          <w:tab w:val="left" w:pos="4603"/>
          <w:tab w:val="left" w:pos="4805"/>
          <w:tab w:val="left" w:pos="5030"/>
          <w:tab w:val="left" w:pos="6749"/>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z w:val="24"/>
          <w:szCs w:val="24"/>
        </w:rPr>
      </w:pPr>
      <w:bookmarkStart w:id="797" w:name="bookmark565"/>
      <w:bookmarkEnd w:id="797"/>
      <w:r>
        <w:rPr>
          <w:rFonts w:hint="eastAsia" w:ascii="宋体" w:hAnsi="宋体" w:eastAsia="宋体" w:cs="宋体"/>
          <w:color w:val="auto"/>
          <w:spacing w:val="0"/>
          <w:w w:val="100"/>
          <w:position w:val="0"/>
          <w:sz w:val="24"/>
          <w:szCs w:val="24"/>
          <w:lang w:val="en-US" w:eastAsia="zh-CN"/>
        </w:rPr>
        <w:t>1.</w:t>
      </w:r>
      <w:r>
        <w:rPr>
          <w:rFonts w:hint="eastAsia" w:ascii="宋体" w:hAnsi="宋体" w:eastAsia="宋体" w:cs="宋体"/>
          <w:color w:val="auto"/>
          <w:spacing w:val="0"/>
          <w:w w:val="100"/>
          <w:position w:val="0"/>
          <w:sz w:val="24"/>
          <w:szCs w:val="24"/>
        </w:rPr>
        <w:t>我方已仔细研究了</w:t>
      </w:r>
      <w:r>
        <w:rPr>
          <w:rFonts w:hint="eastAsia" w:ascii="宋体" w:hAnsi="宋体" w:eastAsia="宋体" w:cs="宋体"/>
          <w:color w:val="auto"/>
          <w:spacing w:val="0"/>
          <w:w w:val="100"/>
          <w:position w:val="0"/>
          <w:sz w:val="24"/>
          <w:szCs w:val="24"/>
          <w:u w:val="single"/>
        </w:rPr>
        <w:t xml:space="preserve"> </w:t>
      </w:r>
      <w:r>
        <w:rPr>
          <w:rFonts w:hint="eastAsia" w:ascii="宋体" w:hAnsi="宋体" w:eastAsia="宋体"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rPr>
        <w:t>(项目名称)采购文件的全部内容，愿意以</w:t>
      </w:r>
      <w:r>
        <w:rPr>
          <w:rFonts w:hint="eastAsia" w:ascii="宋体" w:hAnsi="宋体" w:eastAsia="宋体" w:cs="宋体"/>
          <w:color w:val="auto"/>
          <w:spacing w:val="0"/>
          <w:w w:val="100"/>
          <w:position w:val="0"/>
          <w:sz w:val="24"/>
          <w:szCs w:val="24"/>
          <w:lang w:val="en-US" w:eastAsia="zh-CN"/>
        </w:rPr>
        <w:t xml:space="preserve">费率 </w:t>
      </w:r>
      <w:r>
        <w:rPr>
          <w:rFonts w:hint="eastAsia" w:ascii="宋体" w:hAnsi="宋体" w:eastAsia="宋体"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含税价人民币(大写)</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 xml:space="preserve"> (¥</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 xml:space="preserve"> )的</w:t>
      </w:r>
      <w:r>
        <w:rPr>
          <w:rFonts w:hint="eastAsia" w:cs="宋体"/>
          <w:color w:val="auto"/>
          <w:spacing w:val="0"/>
          <w:w w:val="100"/>
          <w:position w:val="0"/>
          <w:sz w:val="24"/>
          <w:szCs w:val="24"/>
          <w:lang w:val="en-US" w:eastAsia="zh-CN"/>
        </w:rPr>
        <w:t>总</w:t>
      </w:r>
      <w:r>
        <w:rPr>
          <w:rFonts w:hint="eastAsia" w:ascii="宋体" w:hAnsi="宋体" w:eastAsia="宋体" w:cs="宋体"/>
          <w:color w:val="auto"/>
          <w:spacing w:val="0"/>
          <w:w w:val="100"/>
          <w:position w:val="0"/>
          <w:sz w:val="24"/>
          <w:szCs w:val="24"/>
        </w:rPr>
        <w:t>报价</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服务期限</w:t>
      </w:r>
      <w:r>
        <w:rPr>
          <w:rFonts w:hint="eastAsia" w:ascii="宋体" w:hAnsi="宋体" w:eastAsia="宋体" w:cs="宋体"/>
          <w:color w:val="auto"/>
          <w:spacing w:val="0"/>
          <w:w w:val="100"/>
          <w:position w:val="0"/>
          <w:sz w:val="24"/>
          <w:szCs w:val="24"/>
          <w:u w:val="single"/>
        </w:rPr>
        <w:t xml:space="preserve">       </w:t>
      </w:r>
      <w:r>
        <w:rPr>
          <w:rFonts w:hint="eastAsia" w:ascii="宋体" w:hAnsi="宋体" w:eastAsia="宋体" w:cs="宋体"/>
          <w:color w:val="auto"/>
          <w:spacing w:val="0"/>
          <w:w w:val="100"/>
          <w:position w:val="0"/>
          <w:sz w:val="24"/>
          <w:szCs w:val="24"/>
        </w:rPr>
        <w:t>，按合同约定提供本项目服务</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并</w:t>
      </w:r>
      <w:r>
        <w:rPr>
          <w:rFonts w:hint="eastAsia" w:ascii="宋体" w:hAnsi="宋体" w:eastAsia="宋体" w:cs="宋体"/>
          <w:color w:val="auto"/>
          <w:spacing w:val="0"/>
          <w:w w:val="100"/>
          <w:position w:val="0"/>
          <w:sz w:val="24"/>
          <w:szCs w:val="24"/>
        </w:rPr>
        <w:t>履行义务。</w:t>
      </w:r>
    </w:p>
    <w:p>
      <w:pPr>
        <w:pStyle w:val="28"/>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z w:val="24"/>
          <w:szCs w:val="24"/>
        </w:rPr>
      </w:pPr>
      <w:bookmarkStart w:id="798" w:name="bookmark566"/>
      <w:bookmarkEnd w:id="798"/>
      <w:r>
        <w:rPr>
          <w:rFonts w:hint="eastAsia" w:cs="宋体"/>
          <w:color w:val="auto"/>
          <w:spacing w:val="0"/>
          <w:w w:val="100"/>
          <w:position w:val="0"/>
          <w:sz w:val="24"/>
          <w:szCs w:val="24"/>
          <w:lang w:val="en-US" w:eastAsia="zh-CN"/>
        </w:rPr>
        <w:t>2.</w:t>
      </w:r>
      <w:r>
        <w:rPr>
          <w:rFonts w:hint="eastAsia" w:ascii="宋体" w:hAnsi="宋体" w:eastAsia="宋体" w:cs="宋体"/>
          <w:color w:val="auto"/>
          <w:spacing w:val="0"/>
          <w:w w:val="100"/>
          <w:position w:val="0"/>
          <w:sz w:val="24"/>
          <w:szCs w:val="24"/>
        </w:rPr>
        <w:t>我方的响应文件包括下列内容：</w:t>
      </w:r>
    </w:p>
    <w:p>
      <w:pPr>
        <w:pStyle w:val="28"/>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799" w:name="bookmark567"/>
      <w:bookmarkEnd w:id="799"/>
      <w:bookmarkStart w:id="800" w:name="_Toc17855"/>
      <w:bookmarkStart w:id="801" w:name="_Toc31350"/>
      <w:bookmarkStart w:id="802" w:name="_Toc5876"/>
      <w:bookmarkStart w:id="803" w:name="_Toc25123"/>
      <w:bookmarkStart w:id="804" w:name="_Toc219"/>
      <w:bookmarkStart w:id="805" w:name="_Toc22513"/>
      <w:bookmarkStart w:id="806" w:name="_Toc18237"/>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响应函；</w:t>
      </w:r>
      <w:bookmarkEnd w:id="800"/>
      <w:bookmarkEnd w:id="801"/>
      <w:bookmarkEnd w:id="802"/>
      <w:bookmarkEnd w:id="803"/>
      <w:bookmarkEnd w:id="804"/>
      <w:bookmarkEnd w:id="805"/>
      <w:bookmarkEnd w:id="806"/>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07" w:name="bookmark568"/>
      <w:bookmarkEnd w:id="807"/>
      <w:bookmarkStart w:id="808" w:name="_Toc17890"/>
      <w:bookmarkStart w:id="809" w:name="_Toc20406"/>
      <w:bookmarkStart w:id="810" w:name="_Toc6864"/>
      <w:bookmarkStart w:id="811" w:name="_Toc19365"/>
      <w:bookmarkStart w:id="812" w:name="_Toc27927"/>
      <w:bookmarkStart w:id="813" w:name="_Toc17242"/>
      <w:bookmarkStart w:id="814" w:name="_Toc22017"/>
      <w:bookmarkStart w:id="815" w:name="_Toc6349"/>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授权委托书(如有)；</w:t>
      </w:r>
      <w:bookmarkEnd w:id="808"/>
      <w:bookmarkEnd w:id="809"/>
      <w:bookmarkEnd w:id="810"/>
      <w:bookmarkEnd w:id="811"/>
      <w:bookmarkEnd w:id="812"/>
      <w:bookmarkEnd w:id="813"/>
      <w:bookmarkEnd w:id="814"/>
      <w:bookmarkEnd w:id="815"/>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16" w:name="bookmark569"/>
      <w:bookmarkEnd w:id="816"/>
      <w:bookmarkStart w:id="817" w:name="_Toc32442"/>
      <w:bookmarkStart w:id="818" w:name="_Toc7971"/>
      <w:bookmarkStart w:id="819" w:name="_Toc31863"/>
      <w:bookmarkStart w:id="820" w:name="_Toc10418"/>
      <w:bookmarkStart w:id="821" w:name="_Toc21725"/>
      <w:bookmarkStart w:id="822" w:name="_Toc27937"/>
      <w:bookmarkStart w:id="823" w:name="_Toc17920"/>
      <w:bookmarkStart w:id="824" w:name="_Toc9030"/>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联合体协议书(如有)；</w:t>
      </w:r>
      <w:bookmarkEnd w:id="817"/>
      <w:bookmarkEnd w:id="818"/>
      <w:bookmarkEnd w:id="819"/>
      <w:bookmarkEnd w:id="820"/>
      <w:bookmarkEnd w:id="821"/>
      <w:bookmarkEnd w:id="822"/>
      <w:bookmarkEnd w:id="823"/>
      <w:bookmarkEnd w:id="824"/>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25" w:name="bookmark570"/>
      <w:bookmarkEnd w:id="825"/>
      <w:bookmarkStart w:id="826" w:name="_Toc4163"/>
      <w:bookmarkStart w:id="827" w:name="_Toc30387"/>
      <w:bookmarkStart w:id="828" w:name="_Toc31384"/>
      <w:bookmarkStart w:id="829" w:name="_Toc3140"/>
      <w:bookmarkStart w:id="830" w:name="_Toc7958"/>
      <w:bookmarkStart w:id="831" w:name="_Toc12792"/>
      <w:bookmarkStart w:id="832" w:name="_Toc32741"/>
      <w:bookmarkStart w:id="833" w:name="_Toc11091"/>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响应保证金(如有)；</w:t>
      </w:r>
      <w:bookmarkEnd w:id="826"/>
      <w:bookmarkEnd w:id="827"/>
      <w:bookmarkEnd w:id="828"/>
      <w:bookmarkEnd w:id="829"/>
      <w:bookmarkEnd w:id="830"/>
      <w:bookmarkEnd w:id="831"/>
      <w:bookmarkEnd w:id="832"/>
      <w:bookmarkEnd w:id="833"/>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34" w:name="bookmark571"/>
      <w:bookmarkEnd w:id="834"/>
      <w:bookmarkStart w:id="835" w:name="_Toc893"/>
      <w:bookmarkStart w:id="836" w:name="_Toc6688"/>
      <w:bookmarkStart w:id="837" w:name="_Toc18617"/>
      <w:bookmarkStart w:id="838" w:name="_Toc23893"/>
      <w:bookmarkStart w:id="839" w:name="_Toc14411"/>
      <w:bookmarkStart w:id="840" w:name="_Toc4721"/>
      <w:bookmarkStart w:id="841" w:name="_Toc27710"/>
      <w:bookmarkStart w:id="842" w:name="_Toc23073"/>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5</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商务和技术偏差表；</w:t>
      </w:r>
      <w:bookmarkEnd w:id="835"/>
      <w:bookmarkEnd w:id="836"/>
      <w:bookmarkEnd w:id="837"/>
      <w:bookmarkEnd w:id="838"/>
      <w:bookmarkEnd w:id="839"/>
      <w:bookmarkEnd w:id="840"/>
      <w:bookmarkEnd w:id="841"/>
      <w:bookmarkEnd w:id="842"/>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43" w:name="bookmark572"/>
      <w:bookmarkEnd w:id="843"/>
      <w:bookmarkStart w:id="844" w:name="_Toc31351"/>
      <w:bookmarkStart w:id="845" w:name="_Toc15986"/>
      <w:bookmarkStart w:id="846" w:name="_Toc19385"/>
      <w:bookmarkStart w:id="847" w:name="_Toc2009"/>
      <w:bookmarkStart w:id="848" w:name="_Toc13016"/>
      <w:bookmarkStart w:id="849" w:name="_Toc20650"/>
      <w:bookmarkStart w:id="850" w:name="_Toc19119"/>
      <w:bookmarkStart w:id="851" w:name="_Toc10824"/>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6</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报价表；</w:t>
      </w:r>
      <w:bookmarkEnd w:id="844"/>
      <w:bookmarkEnd w:id="845"/>
      <w:bookmarkEnd w:id="846"/>
      <w:bookmarkEnd w:id="847"/>
      <w:bookmarkEnd w:id="848"/>
      <w:bookmarkEnd w:id="849"/>
      <w:bookmarkEnd w:id="850"/>
      <w:bookmarkEnd w:id="851"/>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52" w:name="bookmark573"/>
      <w:bookmarkEnd w:id="852"/>
      <w:bookmarkStart w:id="853" w:name="_Toc10394"/>
      <w:bookmarkStart w:id="854" w:name="_Toc29548"/>
      <w:bookmarkStart w:id="855" w:name="_Toc14654"/>
      <w:bookmarkStart w:id="856" w:name="_Toc31166"/>
      <w:bookmarkStart w:id="857" w:name="_Toc27092"/>
      <w:bookmarkStart w:id="858" w:name="_Toc7496"/>
      <w:bookmarkStart w:id="859" w:name="_Toc17482"/>
      <w:bookmarkStart w:id="860" w:name="_Toc5816"/>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7</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资格审查资料；</w:t>
      </w:r>
      <w:bookmarkEnd w:id="853"/>
      <w:bookmarkEnd w:id="854"/>
      <w:bookmarkEnd w:id="855"/>
      <w:bookmarkEnd w:id="856"/>
      <w:bookmarkEnd w:id="857"/>
      <w:bookmarkEnd w:id="858"/>
      <w:bookmarkEnd w:id="859"/>
      <w:bookmarkEnd w:id="860"/>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outlineLvl w:val="0"/>
        <w:rPr>
          <w:rFonts w:hint="eastAsia" w:ascii="宋体" w:hAnsi="宋体" w:eastAsia="宋体" w:cs="宋体"/>
          <w:color w:val="auto"/>
          <w:sz w:val="24"/>
          <w:szCs w:val="24"/>
        </w:rPr>
      </w:pPr>
      <w:bookmarkStart w:id="861" w:name="bookmark574"/>
      <w:bookmarkEnd w:id="861"/>
      <w:bookmarkStart w:id="862" w:name="_Toc13086"/>
      <w:bookmarkStart w:id="863" w:name="_Toc32144"/>
      <w:bookmarkStart w:id="864" w:name="_Toc23877"/>
      <w:bookmarkStart w:id="865" w:name="_Toc14320"/>
      <w:bookmarkStart w:id="866" w:name="_Toc9606"/>
      <w:bookmarkStart w:id="867" w:name="_Toc443"/>
      <w:bookmarkStart w:id="868" w:name="_Toc2762"/>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8</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响应方案；</w:t>
      </w:r>
      <w:bookmarkEnd w:id="862"/>
      <w:bookmarkEnd w:id="863"/>
      <w:bookmarkEnd w:id="864"/>
      <w:bookmarkEnd w:id="865"/>
      <w:bookmarkEnd w:id="866"/>
      <w:bookmarkEnd w:id="867"/>
      <w:bookmarkEnd w:id="868"/>
    </w:p>
    <w:p>
      <w:pPr>
        <w:pStyle w:val="28"/>
        <w:keepNext w:val="0"/>
        <w:keepLines w:val="0"/>
        <w:pageBreakBefore w:val="0"/>
        <w:widowControl w:val="0"/>
        <w:shd w:val="clear" w:color="auto" w:fill="auto"/>
        <w:tabs>
          <w:tab w:val="left" w:leader="dot" w:pos="-1233"/>
        </w:tabs>
        <w:kinsoku/>
        <w:wordWrap/>
        <w:overflowPunct/>
        <w:topLinePunct w:val="0"/>
        <w:autoSpaceDE/>
        <w:autoSpaceDN/>
        <w:bidi w:val="0"/>
        <w:adjustRightInd/>
        <w:snapToGrid/>
        <w:spacing w:before="0" w:after="0" w:line="24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响应文件的上述组成部分如存在内容不一致的，以响应函为准。</w:t>
      </w:r>
    </w:p>
    <w:p>
      <w:pPr>
        <w:pStyle w:val="28"/>
        <w:keepNext w:val="0"/>
        <w:keepLines w:val="0"/>
        <w:pageBreakBefore w:val="0"/>
        <w:widowControl w:val="0"/>
        <w:numPr>
          <w:ilvl w:val="0"/>
          <w:numId w:val="14"/>
        </w:numPr>
        <w:shd w:val="clear" w:color="auto" w:fill="auto"/>
        <w:tabs>
          <w:tab w:val="left" w:pos="903"/>
          <w:tab w:val="clear" w:pos="312"/>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pacing w:val="0"/>
          <w:w w:val="100"/>
          <w:position w:val="0"/>
          <w:sz w:val="24"/>
          <w:szCs w:val="24"/>
        </w:rPr>
      </w:pPr>
      <w:bookmarkStart w:id="869" w:name="bookmark575"/>
      <w:bookmarkEnd w:id="869"/>
      <w:r>
        <w:rPr>
          <w:rFonts w:hint="eastAsia" w:ascii="宋体" w:hAnsi="宋体" w:eastAsia="宋体" w:cs="宋体"/>
          <w:color w:val="auto"/>
          <w:spacing w:val="0"/>
          <w:w w:val="100"/>
          <w:position w:val="0"/>
          <w:sz w:val="24"/>
          <w:szCs w:val="24"/>
        </w:rPr>
        <w:t>我方承诺除商务和技术偏差表列出的偏差外，我方响应采购文件的全部要求。</w:t>
      </w:r>
    </w:p>
    <w:p>
      <w:pPr>
        <w:pStyle w:val="28"/>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z w:val="24"/>
          <w:szCs w:val="24"/>
        </w:rPr>
      </w:pPr>
      <w:bookmarkStart w:id="870" w:name="bookmark576"/>
      <w:bookmarkEnd w:id="870"/>
      <w:r>
        <w:rPr>
          <w:rFonts w:hint="eastAsia" w:cs="宋体"/>
          <w:color w:val="auto"/>
          <w:spacing w:val="0"/>
          <w:w w:val="100"/>
          <w:position w:val="0"/>
          <w:sz w:val="24"/>
          <w:szCs w:val="24"/>
          <w:lang w:val="en-US" w:eastAsia="zh-CN"/>
        </w:rPr>
        <w:t>4.</w:t>
      </w:r>
      <w:r>
        <w:rPr>
          <w:rFonts w:hint="eastAsia" w:ascii="宋体" w:hAnsi="宋体" w:eastAsia="宋体" w:cs="宋体"/>
          <w:color w:val="auto"/>
          <w:spacing w:val="0"/>
          <w:w w:val="100"/>
          <w:position w:val="0"/>
          <w:sz w:val="24"/>
          <w:szCs w:val="24"/>
        </w:rPr>
        <w:t>我方承诺在采购文件规定的响应文件有效期内不撤销响应文件。</w:t>
      </w:r>
    </w:p>
    <w:p>
      <w:pPr>
        <w:pStyle w:val="28"/>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z w:val="24"/>
          <w:szCs w:val="24"/>
        </w:rPr>
      </w:pPr>
      <w:bookmarkStart w:id="871" w:name="bookmark577"/>
      <w:bookmarkEnd w:id="871"/>
      <w:r>
        <w:rPr>
          <w:rFonts w:hint="eastAsia" w:cs="宋体"/>
          <w:color w:val="auto"/>
          <w:spacing w:val="0"/>
          <w:w w:val="100"/>
          <w:position w:val="0"/>
          <w:sz w:val="24"/>
          <w:szCs w:val="24"/>
          <w:lang w:val="en-US" w:eastAsia="zh-CN"/>
        </w:rPr>
        <w:t>5.</w:t>
      </w:r>
      <w:r>
        <w:rPr>
          <w:rFonts w:hint="eastAsia" w:ascii="宋体" w:hAnsi="宋体" w:eastAsia="宋体" w:cs="宋体"/>
          <w:color w:val="auto"/>
          <w:spacing w:val="0"/>
          <w:w w:val="100"/>
          <w:position w:val="0"/>
          <w:sz w:val="24"/>
          <w:szCs w:val="24"/>
        </w:rPr>
        <w:t>如我方成交，我方承诺：</w:t>
      </w:r>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cs="宋体"/>
          <w:color w:val="auto"/>
          <w:spacing w:val="0"/>
          <w:w w:val="100"/>
          <w:position w:val="0"/>
          <w:sz w:val="24"/>
          <w:szCs w:val="24"/>
          <w:lang w:val="en-US" w:eastAsia="zh-CN"/>
        </w:rPr>
      </w:pPr>
      <w:bookmarkStart w:id="872" w:name="bookmark578"/>
      <w:bookmarkEnd w:id="872"/>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1</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我方承认并遵守响应文件开启现场由我方委托代理人签署的最终报价；</w:t>
      </w:r>
    </w:p>
    <w:p>
      <w:pPr>
        <w:pStyle w:val="28"/>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z w:val="24"/>
          <w:szCs w:val="24"/>
        </w:rPr>
      </w:pP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在收到成交通知书后，在成交通知书规定的期限内与你方签订合同；</w:t>
      </w:r>
    </w:p>
    <w:p>
      <w:pPr>
        <w:pStyle w:val="28"/>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240" w:lineRule="auto"/>
        <w:ind w:leftChars="200" w:right="0" w:rightChars="0"/>
        <w:jc w:val="left"/>
        <w:textAlignment w:val="auto"/>
        <w:rPr>
          <w:rFonts w:hint="eastAsia" w:ascii="宋体" w:hAnsi="宋体" w:eastAsia="宋体" w:cs="宋体"/>
          <w:color w:val="auto"/>
          <w:sz w:val="24"/>
          <w:szCs w:val="24"/>
        </w:rPr>
      </w:pPr>
      <w:bookmarkStart w:id="873" w:name="bookmark579"/>
      <w:bookmarkEnd w:id="873"/>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在签订合同时不向你方提岀附加条件；</w:t>
      </w:r>
    </w:p>
    <w:p>
      <w:pPr>
        <w:pStyle w:val="28"/>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240" w:lineRule="auto"/>
        <w:ind w:leftChars="200" w:right="0" w:rightChars="0"/>
        <w:jc w:val="left"/>
        <w:textAlignment w:val="auto"/>
        <w:rPr>
          <w:rFonts w:hint="eastAsia" w:ascii="宋体" w:hAnsi="宋体" w:eastAsia="宋体" w:cs="宋体"/>
          <w:color w:val="auto"/>
          <w:sz w:val="24"/>
          <w:szCs w:val="24"/>
        </w:rPr>
      </w:pPr>
      <w:bookmarkStart w:id="874" w:name="bookmark580"/>
      <w:bookmarkEnd w:id="874"/>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按照采购文件要求递交履约保证金；</w:t>
      </w:r>
    </w:p>
    <w:p>
      <w:pPr>
        <w:pStyle w:val="28"/>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240" w:lineRule="auto"/>
        <w:ind w:leftChars="200" w:right="0" w:rightChars="0"/>
        <w:jc w:val="left"/>
        <w:textAlignment w:val="auto"/>
        <w:rPr>
          <w:rFonts w:hint="eastAsia" w:ascii="宋体" w:hAnsi="宋体" w:eastAsia="宋体" w:cs="宋体"/>
          <w:color w:val="auto"/>
          <w:sz w:val="24"/>
          <w:szCs w:val="24"/>
        </w:rPr>
      </w:pPr>
      <w:bookmarkStart w:id="875" w:name="bookmark581"/>
      <w:bookmarkEnd w:id="875"/>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5</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在合同约定的期限内完成合同规定的全部义务。</w:t>
      </w:r>
    </w:p>
    <w:p>
      <w:pPr>
        <w:pStyle w:val="28"/>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240" w:lineRule="auto"/>
        <w:ind w:leftChars="0" w:right="0" w:rightChars="0" w:firstLine="480" w:firstLineChars="200"/>
        <w:jc w:val="left"/>
        <w:textAlignment w:val="auto"/>
        <w:rPr>
          <w:rFonts w:hint="eastAsia" w:ascii="宋体" w:hAnsi="宋体" w:eastAsia="宋体" w:cs="宋体"/>
          <w:color w:val="auto"/>
          <w:sz w:val="24"/>
          <w:szCs w:val="24"/>
        </w:rPr>
      </w:pPr>
      <w:bookmarkStart w:id="876" w:name="bookmark582"/>
      <w:bookmarkEnd w:id="876"/>
      <w:r>
        <w:rPr>
          <w:rFonts w:hint="eastAsia" w:cs="宋体"/>
          <w:color w:val="auto"/>
          <w:spacing w:val="0"/>
          <w:w w:val="100"/>
          <w:position w:val="0"/>
          <w:sz w:val="24"/>
          <w:szCs w:val="24"/>
          <w:lang w:val="en-US" w:eastAsia="zh-CN"/>
        </w:rPr>
        <w:t>6.</w:t>
      </w:r>
      <w:r>
        <w:rPr>
          <w:rFonts w:hint="eastAsia" w:ascii="宋体" w:hAnsi="宋体" w:eastAsia="宋体" w:cs="宋体"/>
          <w:color w:val="auto"/>
          <w:spacing w:val="0"/>
          <w:w w:val="100"/>
          <w:position w:val="0"/>
          <w:sz w:val="24"/>
          <w:szCs w:val="24"/>
        </w:rPr>
        <w:t>我方在此声明，所递交的响应文件及有关资料内容完整、真实和准确，且不存在第一章</w:t>
      </w:r>
      <w:r>
        <w:rPr>
          <w:rFonts w:hint="eastAsia" w:ascii="宋体" w:hAnsi="宋体" w:eastAsia="宋体" w:cs="宋体"/>
          <w:color w:val="auto"/>
          <w:spacing w:val="0"/>
          <w:w w:val="100"/>
          <w:position w:val="0"/>
          <w:sz w:val="24"/>
          <w:szCs w:val="24"/>
          <w:lang w:val="zh-CN" w:eastAsia="zh-CN" w:bidi="zh-CN"/>
        </w:rPr>
        <w:t>“</w:t>
      </w:r>
      <w:r>
        <w:rPr>
          <w:rFonts w:hint="eastAsia" w:cs="宋体"/>
          <w:color w:val="auto"/>
          <w:spacing w:val="0"/>
          <w:w w:val="100"/>
          <w:position w:val="0"/>
          <w:sz w:val="24"/>
          <w:szCs w:val="24"/>
          <w:lang w:val="zh-CN" w:eastAsia="zh-CN" w:bidi="zh-CN"/>
        </w:rPr>
        <w:t>询比</w:t>
      </w:r>
      <w:r>
        <w:rPr>
          <w:rFonts w:hint="eastAsia" w:ascii="宋体" w:hAnsi="宋体" w:eastAsia="宋体" w:cs="宋体"/>
          <w:color w:val="auto"/>
          <w:spacing w:val="0"/>
          <w:w w:val="100"/>
          <w:position w:val="0"/>
          <w:sz w:val="24"/>
          <w:szCs w:val="24"/>
        </w:rPr>
        <w:t>采购公告/</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采购邀请书”中规定的供应商不得存在的情形。</w:t>
      </w:r>
    </w:p>
    <w:p>
      <w:pPr>
        <w:spacing w:line="240" w:lineRule="auto"/>
        <w:ind w:firstLine="480" w:firstLineChars="200"/>
        <w:rPr>
          <w:rFonts w:hint="default" w:ascii="宋体" w:hAnsi="宋体" w:eastAsia="宋体" w:cs="宋体"/>
          <w:color w:val="auto"/>
          <w:sz w:val="24"/>
          <w:szCs w:val="24"/>
          <w:lang w:val="en-US" w:eastAsia="zh-CN"/>
        </w:rPr>
      </w:pPr>
      <w:bookmarkStart w:id="877" w:name="bookmark583"/>
      <w:bookmarkEnd w:id="877"/>
      <w:r>
        <w:rPr>
          <w:rFonts w:hint="eastAsia" w:cs="宋体"/>
          <w:color w:val="auto"/>
          <w:sz w:val="24"/>
          <w:szCs w:val="24"/>
          <w:lang w:val="en-US" w:eastAsia="zh-CN"/>
        </w:rPr>
        <w:t>7.</w:t>
      </w:r>
      <w:r>
        <w:rPr>
          <w:rFonts w:hint="eastAsia" w:cs="宋体"/>
          <w:color w:val="auto"/>
          <w:sz w:val="24"/>
          <w:szCs w:val="24"/>
          <w:u w:val="single"/>
          <w:lang w:val="en-US" w:eastAsia="zh-CN"/>
        </w:rPr>
        <w:t xml:space="preserve">                  （其他补充说明</w:t>
      </w:r>
      <w:r>
        <w:rPr>
          <w:rFonts w:hint="eastAsia" w:cs="宋体"/>
          <w:color w:val="auto"/>
          <w:sz w:val="24"/>
          <w:szCs w:val="24"/>
          <w:lang w:val="en-US" w:eastAsia="zh-CN"/>
        </w:rPr>
        <w:t>）。</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供应商：</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法定代表人(单位负责人)或其授权的代理人：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cs="宋体"/>
          <w:color w:val="auto"/>
          <w:sz w:val="24"/>
          <w:szCs w:val="24"/>
          <w:u w:val="single"/>
          <w:lang w:val="en-US" w:eastAsia="zh-CN"/>
        </w:rPr>
      </w:pPr>
      <w:r>
        <w:rPr>
          <w:rFonts w:hint="eastAsia" w:ascii="宋体" w:hAnsi="宋体" w:eastAsia="宋体" w:cs="宋体"/>
          <w:color w:val="auto"/>
          <w:spacing w:val="0"/>
          <w:w w:val="100"/>
          <w:position w:val="0"/>
          <w:sz w:val="24"/>
          <w:szCs w:val="24"/>
        </w:rPr>
        <w:t xml:space="preserve">地 </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址：</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cs="宋体"/>
          <w:color w:val="auto"/>
          <w:sz w:val="24"/>
          <w:szCs w:val="24"/>
          <w:u w:val="single"/>
          <w:lang w:val="en-US" w:eastAsia="zh-CN"/>
        </w:rPr>
      </w:pPr>
      <w:r>
        <w:rPr>
          <w:rFonts w:hint="eastAsia" w:ascii="宋体" w:hAnsi="宋体" w:eastAsia="宋体" w:cs="宋体"/>
          <w:color w:val="auto"/>
          <w:spacing w:val="0"/>
          <w:w w:val="100"/>
          <w:position w:val="0"/>
          <w:sz w:val="24"/>
          <w:szCs w:val="24"/>
        </w:rPr>
        <w:t>电子邮箱：</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 xml:space="preserve">电 </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话：</w:t>
      </w:r>
      <w:r>
        <w:rPr>
          <w:rFonts w:hint="eastAsia" w:ascii="宋体" w:hAnsi="宋体" w:eastAsia="宋体" w:cs="宋体"/>
          <w:color w:val="auto"/>
          <w:sz w:val="24"/>
          <w:szCs w:val="24"/>
          <w:u w:val="single"/>
        </w:rPr>
        <w:t xml:space="preserve"> </w:t>
      </w:r>
      <w:r>
        <w:rPr>
          <w:rFonts w:hint="eastAsia" w:cs="宋体"/>
          <w:color w:val="auto"/>
          <w:spacing w:val="0"/>
          <w:w w:val="100"/>
          <w:position w:val="0"/>
          <w:sz w:val="24"/>
          <w:szCs w:val="24"/>
          <w:u w:val="single"/>
          <w:lang w:val="en-US" w:eastAsia="zh-CN"/>
        </w:rPr>
        <w:t xml:space="preserve">                                              </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pacing w:val="0"/>
          <w:w w:val="100"/>
          <w:position w:val="0"/>
          <w:sz w:val="24"/>
          <w:szCs w:val="24"/>
        </w:rPr>
        <w:t xml:space="preserve">传 </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真：</w:t>
      </w:r>
      <w:r>
        <w:rPr>
          <w:rFonts w:hint="eastAsia" w:cs="宋体"/>
          <w:color w:val="auto"/>
          <w:spacing w:val="0"/>
          <w:w w:val="100"/>
          <w:position w:val="0"/>
          <w:sz w:val="24"/>
          <w:szCs w:val="24"/>
          <w:u w:val="single"/>
          <w:lang w:val="en-US" w:eastAsia="zh-CN"/>
        </w:rPr>
        <w:t xml:space="preserve">                                               </w:t>
      </w:r>
    </w:p>
    <w:p>
      <w:pPr>
        <w:pStyle w:val="28"/>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pacing w:val="0"/>
          <w:w w:val="100"/>
          <w:position w:val="0"/>
          <w:sz w:val="24"/>
          <w:szCs w:val="24"/>
        </w:rPr>
        <w:t>邮政编码：</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p>
    <w:p>
      <w:pPr>
        <w:pStyle w:val="28"/>
        <w:keepNext w:val="0"/>
        <w:keepLines w:val="0"/>
        <w:pageBreakBefore w:val="0"/>
        <w:widowControl w:val="0"/>
        <w:shd w:val="clear" w:color="auto" w:fill="auto"/>
        <w:tabs>
          <w:tab w:val="left" w:pos="235"/>
          <w:tab w:val="left" w:leader="underscore" w:pos="854"/>
          <w:tab w:val="left" w:pos="2150"/>
          <w:tab w:val="left" w:pos="3346"/>
        </w:tabs>
        <w:kinsoku/>
        <w:wordWrap/>
        <w:overflowPunct/>
        <w:topLinePunct w:val="0"/>
        <w:autoSpaceDE/>
        <w:autoSpaceDN/>
        <w:bidi w:val="0"/>
        <w:adjustRightInd/>
        <w:snapToGrid/>
        <w:spacing w:before="0" w:after="0" w:line="360" w:lineRule="auto"/>
        <w:ind w:left="0" w:right="0" w:firstLine="480" w:firstLineChars="200"/>
        <w:jc w:val="center"/>
        <w:textAlignment w:val="auto"/>
        <w:rPr>
          <w:rFonts w:hint="eastAsia" w:cs="宋体"/>
          <w:color w:val="auto"/>
          <w:spacing w:val="0"/>
          <w:w w:val="100"/>
          <w:position w:val="0"/>
          <w:sz w:val="24"/>
          <w:szCs w:val="24"/>
          <w:lang w:eastAsia="zh-CN"/>
        </w:rPr>
      </w:pP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pacing w:val="0"/>
          <w:w w:val="100"/>
          <w:position w:val="0"/>
          <w:sz w:val="24"/>
          <w:szCs w:val="24"/>
          <w:lang w:eastAsia="zh-CN"/>
        </w:rPr>
        <w:t>日</w:t>
      </w:r>
      <w:bookmarkStart w:id="878" w:name="_Toc22112"/>
    </w:p>
    <w:p>
      <w:pPr>
        <w:pStyle w:val="28"/>
        <w:keepNext w:val="0"/>
        <w:keepLines w:val="0"/>
        <w:pageBreakBefore w:val="0"/>
        <w:widowControl w:val="0"/>
        <w:shd w:val="clear" w:color="auto" w:fill="auto"/>
        <w:tabs>
          <w:tab w:val="left" w:pos="235"/>
          <w:tab w:val="left" w:leader="underscore" w:pos="854"/>
          <w:tab w:val="left" w:pos="2150"/>
          <w:tab w:val="left" w:pos="3346"/>
        </w:tabs>
        <w:kinsoku/>
        <w:wordWrap/>
        <w:overflowPunct/>
        <w:topLinePunct w:val="0"/>
        <w:autoSpaceDE/>
        <w:autoSpaceDN/>
        <w:bidi w:val="0"/>
        <w:adjustRightInd/>
        <w:snapToGrid/>
        <w:spacing w:before="0" w:after="0" w:line="360" w:lineRule="auto"/>
        <w:ind w:left="0" w:right="0" w:firstLine="480" w:firstLineChars="200"/>
        <w:jc w:val="center"/>
        <w:textAlignment w:val="auto"/>
        <w:rPr>
          <w:rFonts w:hint="eastAsia" w:cs="宋体"/>
          <w:color w:val="auto"/>
          <w:spacing w:val="0"/>
          <w:w w:val="100"/>
          <w:position w:val="0"/>
          <w:sz w:val="24"/>
          <w:szCs w:val="24"/>
          <w:lang w:eastAsia="zh-CN"/>
        </w:rPr>
      </w:pPr>
    </w:p>
    <w:bookmarkEnd w:id="878"/>
    <w:p>
      <w:pPr>
        <w:pStyle w:val="3"/>
        <w:keepNext/>
        <w:keepLines/>
        <w:pageBreakBefore w:val="0"/>
        <w:widowControl w:val="0"/>
        <w:numPr>
          <w:ilvl w:val="0"/>
          <w:numId w:val="13"/>
        </w:numPr>
        <w:kinsoku/>
        <w:wordWrap/>
        <w:overflowPunct/>
        <w:topLinePunct w:val="0"/>
        <w:autoSpaceDE/>
        <w:autoSpaceDN/>
        <w:bidi w:val="0"/>
        <w:adjustRightInd/>
        <w:snapToGrid/>
        <w:spacing w:before="0" w:line="360" w:lineRule="auto"/>
        <w:ind w:left="0" w:leftChars="0" w:firstLine="420" w:firstLineChars="0"/>
        <w:jc w:val="center"/>
        <w:textAlignment w:val="auto"/>
        <w:rPr>
          <w:rFonts w:hint="eastAsia"/>
          <w:b/>
          <w:bCs w:val="0"/>
          <w:color w:val="auto"/>
        </w:rPr>
      </w:pPr>
      <w:bookmarkStart w:id="879" w:name="_Toc3546"/>
      <w:r>
        <w:rPr>
          <w:rFonts w:hint="eastAsia" w:ascii="宋体" w:hAnsi="宋体" w:eastAsia="宋体" w:cs="宋体"/>
          <w:b/>
          <w:bCs w:val="0"/>
          <w:color w:val="auto"/>
          <w:sz w:val="28"/>
          <w:szCs w:val="28"/>
          <w:lang w:val="en-US" w:eastAsia="zh-CN"/>
        </w:rPr>
        <w:t>授权委托书</w:t>
      </w:r>
      <w:bookmarkEnd w:id="879"/>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center"/>
        <w:textAlignment w:val="auto"/>
        <w:rPr>
          <w:rFonts w:hint="eastAsia" w:ascii="宋体" w:hAnsi="宋体" w:eastAsia="宋体" w:cs="宋体"/>
          <w:color w:val="auto"/>
        </w:rPr>
      </w:pPr>
      <w:r>
        <w:rPr>
          <w:rFonts w:hint="eastAsia" w:ascii="宋体" w:hAnsi="宋体" w:eastAsia="宋体" w:cs="宋体"/>
          <w:color w:val="auto"/>
          <w:spacing w:val="0"/>
          <w:w w:val="100"/>
          <w:position w:val="0"/>
          <w:sz w:val="24"/>
          <w:szCs w:val="24"/>
        </w:rPr>
        <w:t>（适用于有委托代理人的情况）</w:t>
      </w:r>
    </w:p>
    <w:p>
      <w:pPr>
        <w:pStyle w:val="28"/>
        <w:keepNext w:val="0"/>
        <w:keepLines w:val="0"/>
        <w:pageBreakBefore w:val="0"/>
        <w:widowControl w:val="0"/>
        <w:shd w:val="clear" w:color="auto" w:fill="auto"/>
        <w:tabs>
          <w:tab w:val="left" w:pos="2309"/>
          <w:tab w:val="left" w:pos="3802"/>
          <w:tab w:val="left" w:pos="5578"/>
          <w:tab w:val="left" w:pos="598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本人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（姓名）</w:t>
      </w:r>
      <w:r>
        <w:rPr>
          <w:rFonts w:hint="eastAsia" w:ascii="宋体" w:hAnsi="宋体" w:eastAsia="宋体" w:cs="宋体"/>
          <w:color w:val="auto"/>
          <w:spacing w:val="0"/>
          <w:w w:val="100"/>
          <w:position w:val="0"/>
          <w:sz w:val="24"/>
          <w:szCs w:val="24"/>
        </w:rPr>
        <w:t>系</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（供应商名称）</w:t>
      </w:r>
      <w:r>
        <w:rPr>
          <w:rFonts w:hint="eastAsia" w:ascii="宋体" w:hAnsi="宋体" w:eastAsia="宋体" w:cs="宋体"/>
          <w:color w:val="auto"/>
          <w:spacing w:val="0"/>
          <w:w w:val="100"/>
          <w:position w:val="0"/>
          <w:sz w:val="24"/>
          <w:szCs w:val="24"/>
        </w:rPr>
        <w:t>的法定代表人（单位负责人），现委托</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i w:val="0"/>
          <w:iCs w:val="0"/>
          <w:color w:val="auto"/>
          <w:spacing w:val="0"/>
          <w:w w:val="100"/>
          <w:position w:val="0"/>
          <w:sz w:val="24"/>
          <w:szCs w:val="24"/>
          <w:u w:val="single"/>
        </w:rPr>
        <w:t>（姓名）</w:t>
      </w:r>
      <w:r>
        <w:rPr>
          <w:rFonts w:hint="eastAsia" w:ascii="宋体" w:hAnsi="宋体" w:eastAsia="宋体" w:cs="宋体"/>
          <w:color w:val="auto"/>
          <w:spacing w:val="0"/>
          <w:w w:val="100"/>
          <w:position w:val="0"/>
          <w:sz w:val="24"/>
          <w:szCs w:val="24"/>
        </w:rPr>
        <w:t>为我方代理人。代理人根据授权，以我方名义签署、澄清确认、递交、撤回、修改</w:t>
      </w:r>
      <w:r>
        <w:rPr>
          <w:rFonts w:hint="eastAsia" w:cs="宋体"/>
          <w:color w:val="auto"/>
          <w:spacing w:val="0"/>
          <w:w w:val="100"/>
          <w:position w:val="0"/>
          <w:sz w:val="24"/>
          <w:szCs w:val="24"/>
          <w:u w:val="single"/>
          <w:lang w:val="en-US" w:eastAsia="zh-CN"/>
        </w:rPr>
        <w:t xml:space="preserve">      </w:t>
      </w:r>
      <w:r>
        <w:rPr>
          <w:rFonts w:hint="eastAsia" w:cs="宋体"/>
          <w:color w:val="auto"/>
          <w:spacing w:val="0"/>
          <w:w w:val="100"/>
          <w:position w:val="0"/>
          <w:sz w:val="24"/>
          <w:szCs w:val="24"/>
          <w:u w:val="none"/>
          <w:lang w:val="en-US" w:eastAsia="zh-CN"/>
        </w:rPr>
        <w:t>询比采购</w:t>
      </w:r>
      <w:r>
        <w:rPr>
          <w:rFonts w:hint="eastAsia" w:ascii="宋体" w:hAnsi="宋体" w:eastAsia="宋体" w:cs="宋体"/>
          <w:color w:val="auto"/>
          <w:spacing w:val="0"/>
          <w:w w:val="100"/>
          <w:position w:val="0"/>
          <w:sz w:val="24"/>
          <w:szCs w:val="24"/>
        </w:rPr>
        <w:t>项目响应文件、</w:t>
      </w:r>
      <w:r>
        <w:rPr>
          <w:rFonts w:hint="eastAsia" w:cs="宋体"/>
          <w:color w:val="auto"/>
          <w:spacing w:val="0"/>
          <w:w w:val="100"/>
          <w:position w:val="0"/>
          <w:sz w:val="24"/>
          <w:szCs w:val="24"/>
          <w:lang w:val="en-US" w:eastAsia="zh-CN"/>
        </w:rPr>
        <w:t>二次报价（最终报价）表、</w:t>
      </w:r>
      <w:r>
        <w:rPr>
          <w:rFonts w:hint="eastAsia" w:ascii="宋体" w:hAnsi="宋体" w:eastAsia="宋体" w:cs="宋体"/>
          <w:color w:val="auto"/>
          <w:spacing w:val="0"/>
          <w:w w:val="100"/>
          <w:position w:val="0"/>
          <w:sz w:val="24"/>
          <w:szCs w:val="24"/>
        </w:rPr>
        <w:t>签订合同和处理有关事宜，其法律后果由我方</w:t>
      </w:r>
      <w:r>
        <w:rPr>
          <w:rFonts w:hint="eastAsia" w:ascii="宋体" w:hAnsi="宋体" w:eastAsia="宋体" w:cs="宋体"/>
          <w:color w:val="auto"/>
          <w:spacing w:val="0"/>
          <w:w w:val="100"/>
          <w:position w:val="0"/>
          <w:sz w:val="24"/>
          <w:szCs w:val="24"/>
          <w:lang w:val="zh-CN" w:eastAsia="zh-CN" w:bidi="zh-CN"/>
        </w:rPr>
        <w:t>承担。</w:t>
      </w:r>
    </w:p>
    <w:p>
      <w:pPr>
        <w:pStyle w:val="28"/>
        <w:keepNext w:val="0"/>
        <w:keepLines w:val="0"/>
        <w:pageBreakBefore w:val="0"/>
        <w:widowControl w:val="0"/>
        <w:shd w:val="clear" w:color="auto" w:fill="auto"/>
        <w:tabs>
          <w:tab w:val="left" w:pos="5669"/>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委托期限：自本委托书签署之日起至</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z w:val="24"/>
          <w:szCs w:val="24"/>
          <w:u w:val="none"/>
          <w:lang w:val="en-US" w:eastAsia="zh-CN"/>
        </w:rPr>
        <w:t>询比采购</w:t>
      </w:r>
      <w:r>
        <w:rPr>
          <w:rFonts w:hint="eastAsia" w:ascii="宋体" w:hAnsi="宋体" w:eastAsia="宋体" w:cs="宋体"/>
          <w:color w:val="auto"/>
          <w:spacing w:val="0"/>
          <w:w w:val="100"/>
          <w:position w:val="0"/>
          <w:sz w:val="24"/>
          <w:szCs w:val="24"/>
        </w:rPr>
        <w:t>项目签订采购合同之日止。</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代理人无转委托权。</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附：法定代表人（单位负责人）身份证复印件及委托代理人身份证复印件。</w:t>
      </w:r>
    </w:p>
    <w:p>
      <w:pPr>
        <w:pStyle w:val="28"/>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供应商：</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法定代表人（单位负责人）：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（签字或盖章）</w:t>
      </w:r>
    </w:p>
    <w:p>
      <w:pPr>
        <w:pStyle w:val="28"/>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right="0" w:firstLine="3991" w:firstLineChars="1663"/>
        <w:jc w:val="left"/>
        <w:textAlignment w:val="auto"/>
        <w:rPr>
          <w:rFonts w:hint="eastAsia" w:cs="宋体"/>
          <w:color w:val="auto"/>
          <w:sz w:val="24"/>
          <w:szCs w:val="24"/>
          <w:u w:val="single"/>
          <w:lang w:val="en-US" w:eastAsia="zh-CN"/>
        </w:rPr>
      </w:pPr>
      <w:r>
        <w:rPr>
          <w:rFonts w:hint="eastAsia" w:ascii="宋体" w:hAnsi="宋体" w:eastAsia="宋体" w:cs="宋体"/>
          <w:color w:val="auto"/>
          <w:spacing w:val="0"/>
          <w:w w:val="100"/>
          <w:position w:val="0"/>
          <w:sz w:val="24"/>
          <w:szCs w:val="24"/>
        </w:rPr>
        <w:t>身份证号码：</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p>
    <w:p>
      <w:pPr>
        <w:pStyle w:val="28"/>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right="0" w:firstLine="3991" w:firstLineChars="1663"/>
        <w:jc w:val="left"/>
        <w:textAlignment w:val="auto"/>
        <w:rPr>
          <w:rFonts w:hint="eastAsia" w:cs="宋体"/>
          <w:color w:val="auto"/>
          <w:spacing w:val="0"/>
          <w:w w:val="100"/>
          <w:position w:val="0"/>
          <w:sz w:val="24"/>
          <w:szCs w:val="24"/>
          <w:u w:val="single"/>
          <w:lang w:eastAsia="zh-CN"/>
        </w:rPr>
      </w:pPr>
      <w:r>
        <w:rPr>
          <w:rFonts w:hint="eastAsia" w:ascii="宋体" w:hAnsi="宋体" w:eastAsia="宋体" w:cs="宋体"/>
          <w:color w:val="auto"/>
          <w:spacing w:val="0"/>
          <w:w w:val="100"/>
          <w:position w:val="0"/>
          <w:sz w:val="24"/>
          <w:szCs w:val="24"/>
        </w:rPr>
        <w:t>委托代理人：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w:t>
      </w:r>
      <w:r>
        <w:rPr>
          <w:rFonts w:hint="eastAsia" w:cs="宋体"/>
          <w:color w:val="auto"/>
          <w:spacing w:val="0"/>
          <w:w w:val="100"/>
          <w:position w:val="0"/>
          <w:sz w:val="24"/>
          <w:szCs w:val="24"/>
          <w:u w:val="single"/>
          <w:lang w:eastAsia="zh-CN"/>
        </w:rPr>
        <w:t>）</w:t>
      </w:r>
    </w:p>
    <w:p>
      <w:pPr>
        <w:pStyle w:val="28"/>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right="0" w:firstLine="3991" w:firstLineChars="1663"/>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pacing w:val="0"/>
          <w:w w:val="100"/>
          <w:position w:val="0"/>
          <w:sz w:val="24"/>
          <w:szCs w:val="24"/>
        </w:rPr>
        <w:t>身份证号码：</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p>
    <w:p>
      <w:pPr>
        <w:pStyle w:val="28"/>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z w:val="24"/>
          <w:szCs w:val="24"/>
          <w:u w:val="single"/>
        </w:rPr>
      </w:pPr>
    </w:p>
    <w:p>
      <w:pPr>
        <w:pStyle w:val="28"/>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z w:val="24"/>
          <w:szCs w:val="24"/>
          <w:u w:val="single"/>
        </w:rPr>
      </w:pPr>
    </w:p>
    <w:p>
      <w:pPr>
        <w:pStyle w:val="28"/>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w:t>
      </w:r>
    </w:p>
    <w:p>
      <w:pPr>
        <w:pStyle w:val="28"/>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pPr>
    </w:p>
    <w:p>
      <w:pPr>
        <w:rPr>
          <w:rFonts w:hint="eastAsia" w:ascii="宋体" w:hAnsi="宋体" w:eastAsia="宋体" w:cs="宋体"/>
          <w:color w:val="auto"/>
          <w:sz w:val="28"/>
          <w:szCs w:val="28"/>
        </w:rPr>
      </w:pPr>
      <w:bookmarkStart w:id="880" w:name="bookmark590"/>
      <w:bookmarkStart w:id="881" w:name="bookmark589"/>
      <w:bookmarkStart w:id="882" w:name="bookmark591"/>
      <w:bookmarkStart w:id="883" w:name="bookmark588"/>
      <w:bookmarkStart w:id="884" w:name="_Toc19520"/>
      <w:r>
        <w:rPr>
          <w:rFonts w:hint="eastAsia" w:ascii="宋体" w:hAnsi="宋体" w:eastAsia="宋体" w:cs="宋体"/>
          <w:color w:val="auto"/>
          <w:sz w:val="28"/>
          <w:szCs w:val="28"/>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color w:val="auto"/>
          <w:sz w:val="28"/>
          <w:szCs w:val="28"/>
        </w:rPr>
      </w:pPr>
      <w:bookmarkStart w:id="885" w:name="_Toc32521"/>
      <w:r>
        <w:rPr>
          <w:rFonts w:hint="eastAsia" w:ascii="宋体" w:hAnsi="宋体" w:eastAsia="宋体" w:cs="宋体"/>
          <w:color w:val="auto"/>
          <w:sz w:val="28"/>
          <w:szCs w:val="28"/>
        </w:rPr>
        <w:t>三</w:t>
      </w:r>
      <w:bookmarkEnd w:id="880"/>
      <w:r>
        <w:rPr>
          <w:rFonts w:hint="eastAsia" w:ascii="宋体" w:hAnsi="宋体" w:eastAsia="宋体" w:cs="宋体"/>
          <w:color w:val="auto"/>
          <w:sz w:val="28"/>
          <w:szCs w:val="28"/>
        </w:rPr>
        <w:t>、联合体协议书</w:t>
      </w:r>
      <w:bookmarkEnd w:id="881"/>
      <w:bookmarkEnd w:id="882"/>
      <w:bookmarkEnd w:id="883"/>
      <w:bookmarkEnd w:id="884"/>
      <w:bookmarkEnd w:id="885"/>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（适用于供应商组成联合体的情况）</w:t>
      </w:r>
    </w:p>
    <w:p>
      <w:pPr>
        <w:pStyle w:val="28"/>
        <w:keepNext w:val="0"/>
        <w:keepLines w:val="0"/>
        <w:pageBreakBefore w:val="0"/>
        <w:widowControl w:val="0"/>
        <w:shd w:val="clear" w:color="auto" w:fill="auto"/>
        <w:tabs>
          <w:tab w:val="left" w:pos="2338"/>
          <w:tab w:val="left" w:pos="3259"/>
          <w:tab w:val="left" w:pos="6888"/>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（所有成员单位名称）</w:t>
      </w:r>
      <w:r>
        <w:rPr>
          <w:rFonts w:hint="eastAsia" w:ascii="宋体" w:hAnsi="宋体" w:eastAsia="宋体" w:cs="宋体"/>
          <w:color w:val="auto"/>
          <w:spacing w:val="0"/>
          <w:w w:val="100"/>
          <w:position w:val="0"/>
          <w:sz w:val="24"/>
          <w:szCs w:val="24"/>
        </w:rPr>
        <w:t>自愿组成</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（联合体名称）</w:t>
      </w:r>
      <w:r>
        <w:rPr>
          <w:rFonts w:hint="eastAsia" w:ascii="宋体" w:hAnsi="宋体" w:eastAsia="宋体" w:cs="宋体"/>
          <w:color w:val="auto"/>
          <w:spacing w:val="0"/>
          <w:w w:val="100"/>
          <w:position w:val="0"/>
          <w:sz w:val="24"/>
          <w:szCs w:val="24"/>
        </w:rPr>
        <w:t>联合体，共同参加</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（项目名称）</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活动。现就组成联合体事宜订立如下协议。</w:t>
      </w:r>
    </w:p>
    <w:p>
      <w:pPr>
        <w:pStyle w:val="28"/>
        <w:keepNext w:val="0"/>
        <w:keepLines w:val="0"/>
        <w:pageBreakBefore w:val="0"/>
        <w:widowControl w:val="0"/>
        <w:numPr>
          <w:ilvl w:val="0"/>
          <w:numId w:val="0"/>
        </w:numPr>
        <w:shd w:val="clear" w:color="auto" w:fill="auto"/>
        <w:tabs>
          <w:tab w:val="left" w:pos="748"/>
          <w:tab w:val="left" w:pos="2737"/>
          <w:tab w:val="left" w:pos="6145"/>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886" w:name="bookmark592"/>
      <w:bookmarkEnd w:id="886"/>
      <w:r>
        <w:rPr>
          <w:rFonts w:hint="eastAsia" w:cs="宋体"/>
          <w:color w:val="auto"/>
          <w:sz w:val="24"/>
          <w:szCs w:val="24"/>
          <w:u w:val="none"/>
          <w:lang w:val="en-US" w:eastAsia="zh-CN"/>
        </w:rPr>
        <w:t>1.</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（某成员单位名称）为</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（联合体名称）牵头人。</w:t>
      </w:r>
    </w:p>
    <w:p>
      <w:pPr>
        <w:pStyle w:val="28"/>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887" w:name="bookmark593"/>
      <w:bookmarkEnd w:id="887"/>
      <w:r>
        <w:rPr>
          <w:rFonts w:hint="eastAsia" w:cs="宋体"/>
          <w:color w:val="auto"/>
          <w:spacing w:val="0"/>
          <w:w w:val="100"/>
          <w:position w:val="0"/>
          <w:sz w:val="24"/>
          <w:szCs w:val="24"/>
          <w:lang w:val="en-US" w:eastAsia="zh-CN"/>
        </w:rPr>
        <w:t>2.</w:t>
      </w:r>
      <w:r>
        <w:rPr>
          <w:rFonts w:hint="eastAsia" w:ascii="宋体" w:hAnsi="宋体" w:eastAsia="宋体" w:cs="宋体"/>
          <w:color w:val="auto"/>
          <w:spacing w:val="0"/>
          <w:w w:val="100"/>
          <w:position w:val="0"/>
          <w:sz w:val="24"/>
          <w:szCs w:val="24"/>
        </w:rPr>
        <w:t>联合体各成员授权牵头人代表联合体参加</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采购活动，签署文件，递交和接收相关的资料、信息及指示，进行合同谈判活动，负责合同实施阶段的组织和协调工作，以及处理与本采购项目有关的一切事宜。</w:t>
      </w:r>
    </w:p>
    <w:p>
      <w:pPr>
        <w:pStyle w:val="28"/>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888" w:name="bookmark594"/>
      <w:bookmarkEnd w:id="888"/>
      <w:r>
        <w:rPr>
          <w:rFonts w:hint="eastAsia" w:cs="宋体"/>
          <w:color w:val="auto"/>
          <w:spacing w:val="0"/>
          <w:w w:val="100"/>
          <w:position w:val="0"/>
          <w:sz w:val="24"/>
          <w:szCs w:val="24"/>
          <w:lang w:val="en-US" w:eastAsia="zh-CN"/>
        </w:rPr>
        <w:t>3.</w:t>
      </w:r>
      <w:r>
        <w:rPr>
          <w:rFonts w:hint="eastAsia" w:ascii="宋体" w:hAnsi="宋体" w:eastAsia="宋体" w:cs="宋体"/>
          <w:color w:val="auto"/>
          <w:spacing w:val="0"/>
          <w:w w:val="100"/>
          <w:position w:val="0"/>
          <w:sz w:val="24"/>
          <w:szCs w:val="24"/>
        </w:rPr>
        <w:t>联合体牵头人在本项目中签署的一切文件和处理的一切事宜，联合体各成员均予以承认。联合体各成员将严格按照采购文件、响应文件和合同的要求全面履行义务,并向采购人承担连带责任。</w:t>
      </w:r>
    </w:p>
    <w:p>
      <w:pPr>
        <w:pStyle w:val="28"/>
        <w:keepNext w:val="0"/>
        <w:keepLines w:val="0"/>
        <w:pageBreakBefore w:val="0"/>
        <w:widowControl w:val="0"/>
        <w:numPr>
          <w:ilvl w:val="0"/>
          <w:numId w:val="0"/>
        </w:numPr>
        <w:shd w:val="clear" w:color="auto" w:fill="auto"/>
        <w:tabs>
          <w:tab w:val="left" w:pos="818"/>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889" w:name="bookmark595"/>
      <w:bookmarkEnd w:id="889"/>
      <w:r>
        <w:rPr>
          <w:rFonts w:hint="eastAsia" w:cs="宋体"/>
          <w:color w:val="auto"/>
          <w:spacing w:val="0"/>
          <w:w w:val="100"/>
          <w:position w:val="0"/>
          <w:sz w:val="24"/>
          <w:szCs w:val="24"/>
          <w:lang w:val="en-US" w:eastAsia="zh-CN"/>
        </w:rPr>
        <w:t>4.</w:t>
      </w:r>
      <w:r>
        <w:rPr>
          <w:rFonts w:hint="eastAsia" w:ascii="宋体" w:hAnsi="宋体" w:eastAsia="宋体" w:cs="宋体"/>
          <w:color w:val="auto"/>
          <w:spacing w:val="0"/>
          <w:w w:val="100"/>
          <w:position w:val="0"/>
          <w:sz w:val="24"/>
          <w:szCs w:val="24"/>
        </w:rPr>
        <w:t>联合体各方承诺不以自己名义单独或参加其他联合体参与本</w:t>
      </w:r>
      <w:r>
        <w:rPr>
          <w:rFonts w:hint="eastAsia" w:cs="宋体"/>
          <w:color w:val="auto"/>
          <w:spacing w:val="0"/>
          <w:w w:val="100"/>
          <w:position w:val="0"/>
          <w:sz w:val="24"/>
          <w:szCs w:val="24"/>
          <w:lang w:eastAsia="zh-CN"/>
        </w:rPr>
        <w:t>询比</w:t>
      </w:r>
      <w:r>
        <w:rPr>
          <w:rFonts w:hint="eastAsia" w:ascii="宋体" w:hAnsi="宋体" w:eastAsia="宋体" w:cs="宋体"/>
          <w:color w:val="auto"/>
          <w:spacing w:val="0"/>
          <w:w w:val="100"/>
          <w:position w:val="0"/>
          <w:sz w:val="24"/>
          <w:szCs w:val="24"/>
        </w:rPr>
        <w:t>釆购项目。</w:t>
      </w:r>
    </w:p>
    <w:p>
      <w:pPr>
        <w:pStyle w:val="28"/>
        <w:keepNext w:val="0"/>
        <w:keepLines w:val="0"/>
        <w:pageBreakBefore w:val="0"/>
        <w:widowControl w:val="0"/>
        <w:numPr>
          <w:ilvl w:val="0"/>
          <w:numId w:val="0"/>
        </w:numPr>
        <w:shd w:val="clear" w:color="auto" w:fill="auto"/>
        <w:tabs>
          <w:tab w:val="left" w:pos="818"/>
          <w:tab w:val="left" w:pos="8879"/>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lang w:eastAsia="zh-CN"/>
        </w:rPr>
      </w:pPr>
      <w:bookmarkStart w:id="890" w:name="bookmark596"/>
      <w:bookmarkEnd w:id="890"/>
      <w:r>
        <w:rPr>
          <w:rFonts w:hint="eastAsia" w:cs="宋体"/>
          <w:color w:val="auto"/>
          <w:spacing w:val="0"/>
          <w:w w:val="100"/>
          <w:position w:val="0"/>
          <w:sz w:val="24"/>
          <w:szCs w:val="24"/>
          <w:lang w:val="en-US" w:eastAsia="zh-CN"/>
        </w:rPr>
        <w:t>5.</w:t>
      </w:r>
      <w:r>
        <w:rPr>
          <w:rFonts w:hint="eastAsia" w:ascii="宋体" w:hAnsi="宋体" w:eastAsia="宋体" w:cs="宋体"/>
          <w:color w:val="auto"/>
          <w:spacing w:val="0"/>
          <w:w w:val="100"/>
          <w:position w:val="0"/>
          <w:sz w:val="24"/>
          <w:szCs w:val="24"/>
        </w:rPr>
        <w:t>联合体各成员单位内部的职责分工如下：</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cs="宋体"/>
          <w:color w:val="auto"/>
          <w:spacing w:val="0"/>
          <w:w w:val="100"/>
          <w:position w:val="0"/>
          <w:sz w:val="24"/>
          <w:szCs w:val="24"/>
          <w:lang w:val="en-US" w:eastAsia="zh-CN" w:bidi="en-US"/>
        </w:rPr>
        <w:t>。</w:t>
      </w:r>
    </w:p>
    <w:p>
      <w:pPr>
        <w:pStyle w:val="28"/>
        <w:keepNext w:val="0"/>
        <w:keepLines w:val="0"/>
        <w:pageBreakBefore w:val="0"/>
        <w:widowControl w:val="0"/>
        <w:numPr>
          <w:ilvl w:val="0"/>
          <w:numId w:val="0"/>
        </w:numPr>
        <w:shd w:val="clear" w:color="auto" w:fill="auto"/>
        <w:tabs>
          <w:tab w:val="left" w:pos="829"/>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auto"/>
          <w:sz w:val="24"/>
          <w:szCs w:val="24"/>
        </w:rPr>
      </w:pPr>
      <w:bookmarkStart w:id="891" w:name="bookmark597"/>
      <w:bookmarkEnd w:id="891"/>
      <w:r>
        <w:rPr>
          <w:rFonts w:hint="eastAsia" w:cs="宋体"/>
          <w:color w:val="auto"/>
          <w:spacing w:val="0"/>
          <w:w w:val="100"/>
          <w:position w:val="0"/>
          <w:sz w:val="24"/>
          <w:szCs w:val="24"/>
          <w:lang w:val="en-US" w:eastAsia="zh-CN"/>
        </w:rPr>
        <w:t>6.</w:t>
      </w:r>
      <w:r>
        <w:rPr>
          <w:rFonts w:hint="eastAsia" w:ascii="宋体" w:hAnsi="宋体" w:eastAsia="宋体" w:cs="宋体"/>
          <w:color w:val="auto"/>
          <w:spacing w:val="0"/>
          <w:w w:val="100"/>
          <w:position w:val="0"/>
          <w:sz w:val="24"/>
          <w:szCs w:val="24"/>
        </w:rPr>
        <w:t>本协议书自所有成员单位法定代表人（单位负责人）或其授权的代理人签字并加盖单位章之日起生效，合同履行完毕后自动失效。</w:t>
      </w:r>
    </w:p>
    <w:p>
      <w:pPr>
        <w:pStyle w:val="28"/>
        <w:keepNext w:val="0"/>
        <w:keepLines w:val="0"/>
        <w:pageBreakBefore w:val="0"/>
        <w:widowControl w:val="0"/>
        <w:numPr>
          <w:ilvl w:val="0"/>
          <w:numId w:val="0"/>
        </w:numPr>
        <w:shd w:val="clear" w:color="auto" w:fill="auto"/>
        <w:tabs>
          <w:tab w:val="left" w:pos="748"/>
          <w:tab w:val="left" w:pos="308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892" w:name="bookmark598"/>
      <w:bookmarkEnd w:id="892"/>
      <w:r>
        <w:rPr>
          <w:rFonts w:hint="eastAsia" w:cs="宋体"/>
          <w:color w:val="auto"/>
          <w:spacing w:val="0"/>
          <w:w w:val="100"/>
          <w:position w:val="0"/>
          <w:sz w:val="24"/>
          <w:szCs w:val="24"/>
          <w:lang w:val="en-US" w:eastAsia="zh-CN"/>
        </w:rPr>
        <w:t>7.</w:t>
      </w:r>
      <w:r>
        <w:rPr>
          <w:rFonts w:hint="eastAsia" w:ascii="宋体" w:hAnsi="宋体" w:eastAsia="宋体" w:cs="宋体"/>
          <w:color w:val="auto"/>
          <w:spacing w:val="0"/>
          <w:w w:val="100"/>
          <w:position w:val="0"/>
          <w:sz w:val="24"/>
          <w:szCs w:val="24"/>
        </w:rPr>
        <w:t>本协议书一式</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份，联合体成员和采购人各执一份。</w:t>
      </w:r>
    </w:p>
    <w:p>
      <w:pPr>
        <w:pStyle w:val="3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360" w:firstLineChars="200"/>
        <w:jc w:val="left"/>
        <w:textAlignment w:val="auto"/>
        <w:rPr>
          <w:rFonts w:hint="eastAsia" w:ascii="宋体" w:hAnsi="宋体" w:eastAsia="宋体" w:cs="宋体"/>
          <w:color w:val="auto"/>
          <w:spacing w:val="0"/>
          <w:w w:val="100"/>
          <w:position w:val="0"/>
          <w:sz w:val="18"/>
          <w:szCs w:val="18"/>
        </w:rPr>
      </w:pPr>
      <w:r>
        <w:rPr>
          <w:rFonts w:hint="eastAsia" w:ascii="宋体" w:hAnsi="宋体" w:eastAsia="宋体" w:cs="宋体"/>
          <w:color w:val="auto"/>
          <w:spacing w:val="0"/>
          <w:w w:val="100"/>
          <w:position w:val="0"/>
          <w:sz w:val="18"/>
          <w:szCs w:val="18"/>
        </w:rPr>
        <w:t>（注：本协议书由委托代理人签字的，应附授权委托书。）</w:t>
      </w:r>
    </w:p>
    <w:p>
      <w:pPr>
        <w:pStyle w:val="3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360" w:firstLineChars="200"/>
        <w:jc w:val="left"/>
        <w:textAlignment w:val="auto"/>
        <w:rPr>
          <w:rFonts w:hint="eastAsia" w:ascii="宋体" w:hAnsi="宋体" w:eastAsia="宋体" w:cs="宋体"/>
          <w:color w:val="auto"/>
          <w:spacing w:val="0"/>
          <w:w w:val="100"/>
          <w:position w:val="0"/>
          <w:sz w:val="18"/>
          <w:szCs w:val="18"/>
        </w:rPr>
      </w:pPr>
    </w:p>
    <w:p>
      <w:pPr>
        <w:pStyle w:val="28"/>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联合体牵头人名称：</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法定代表人（单位负责人）或其授权的代理人：</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w:t>
      </w:r>
    </w:p>
    <w:p>
      <w:pPr>
        <w:pStyle w:val="28"/>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联合体成员名称：</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法定代表人（单位负责人）或其授权的代理人：</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w:t>
      </w:r>
    </w:p>
    <w:p>
      <w:pPr>
        <w:pStyle w:val="28"/>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u w:val="single"/>
        </w:rPr>
      </w:pPr>
      <w:r>
        <w:rPr>
          <w:rFonts w:hint="eastAsia" w:ascii="宋体" w:hAnsi="宋体" w:eastAsia="宋体" w:cs="宋体"/>
          <w:color w:val="auto"/>
          <w:spacing w:val="0"/>
          <w:w w:val="100"/>
          <w:position w:val="0"/>
          <w:sz w:val="24"/>
          <w:szCs w:val="24"/>
        </w:rPr>
        <w:t>联合体成员名称：</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（盖单位章）</w:t>
      </w:r>
    </w:p>
    <w:p>
      <w:pPr>
        <w:pStyle w:val="28"/>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法定代表人（单位负责人）或其授权的代理人：</w:t>
      </w:r>
      <w:r>
        <w:rPr>
          <w:rFonts w:hint="eastAsia" w:cs="宋体"/>
          <w:color w:val="auto"/>
          <w:spacing w:val="0"/>
          <w:w w:val="100"/>
          <w:position w:val="0"/>
          <w:sz w:val="24"/>
          <w:szCs w:val="24"/>
          <w:u w:val="single"/>
          <w:lang w:val="en-US" w:eastAsia="zh-CN"/>
        </w:rPr>
        <w:t xml:space="preserve">          </w:t>
      </w:r>
      <w:r>
        <w:rPr>
          <w:rFonts w:hint="eastAsia" w:ascii="宋体" w:hAnsi="宋体" w:eastAsia="宋体" w:cs="宋体"/>
          <w:color w:val="auto"/>
          <w:spacing w:val="0"/>
          <w:w w:val="100"/>
          <w:position w:val="0"/>
          <w:sz w:val="24"/>
          <w:szCs w:val="24"/>
          <w:u w:val="single"/>
        </w:rPr>
        <w:t>（签字）</w:t>
      </w:r>
    </w:p>
    <w:p>
      <w:pPr>
        <w:pStyle w:val="32"/>
        <w:keepNext w:val="0"/>
        <w:keepLines w:val="0"/>
        <w:pageBreakBefore w:val="0"/>
        <w:widowControl w:val="0"/>
        <w:shd w:val="clear" w:color="auto" w:fill="auto"/>
        <w:tabs>
          <w:tab w:val="left" w:leader="dot" w:pos="-798"/>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p>
    <w:p>
      <w:pPr>
        <w:pStyle w:val="28"/>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年</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月</w:t>
      </w:r>
      <w:r>
        <w:rPr>
          <w:rFonts w:hint="eastAsia" w:ascii="宋体" w:hAnsi="宋体" w:eastAsia="宋体" w:cs="宋体"/>
          <w:color w:val="auto"/>
          <w:sz w:val="24"/>
          <w:szCs w:val="24"/>
          <w:u w:val="single"/>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pacing w:val="0"/>
          <w:w w:val="100"/>
          <w:position w:val="0"/>
          <w:sz w:val="24"/>
          <w:szCs w:val="24"/>
        </w:rPr>
        <w:t>日</w:t>
      </w:r>
    </w:p>
    <w:p>
      <w:pPr>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br w:type="page"/>
      </w:r>
    </w:p>
    <w:p>
      <w:pPr>
        <w:pStyle w:val="28"/>
        <w:keepNext w:val="0"/>
        <w:keepLines w:val="0"/>
        <w:pageBreakBefore w:val="0"/>
        <w:widowControl w:val="0"/>
        <w:shd w:val="clear" w:color="auto" w:fill="auto"/>
        <w:tabs>
          <w:tab w:val="left" w:pos="955"/>
          <w:tab w:val="left" w:pos="2155"/>
          <w:tab w:val="left" w:pos="3355"/>
        </w:tabs>
        <w:kinsoku/>
        <w:overflowPunct/>
        <w:topLinePunct w:val="0"/>
        <w:autoSpaceDE/>
        <w:autoSpaceDN/>
        <w:bidi w:val="0"/>
        <w:adjustRightInd/>
        <w:snapToGrid/>
        <w:spacing w:before="0" w:after="0" w:line="360" w:lineRule="auto"/>
        <w:ind w:left="0" w:right="0" w:firstLine="440" w:firstLineChars="200"/>
        <w:jc w:val="right"/>
        <w:textAlignment w:val="auto"/>
        <w:rPr>
          <w:rFonts w:hint="eastAsia" w:ascii="宋体" w:hAnsi="宋体" w:eastAsia="宋体" w:cs="宋体"/>
          <w:color w:val="auto"/>
          <w:spacing w:val="0"/>
          <w:w w:val="100"/>
          <w:position w:val="0"/>
        </w:r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color w:val="auto"/>
          <w:sz w:val="28"/>
          <w:szCs w:val="28"/>
        </w:rPr>
      </w:pPr>
      <w:bookmarkStart w:id="893" w:name="bookmark601"/>
      <w:bookmarkStart w:id="894" w:name="_Toc29439"/>
      <w:bookmarkStart w:id="895" w:name="bookmark600"/>
      <w:bookmarkStart w:id="896" w:name="_Toc31425"/>
      <w:bookmarkStart w:id="897" w:name="bookmark599"/>
      <w:bookmarkStart w:id="898" w:name="bookmark602"/>
      <w:r>
        <w:rPr>
          <w:rFonts w:hint="eastAsia" w:ascii="宋体" w:hAnsi="宋体" w:eastAsia="宋体" w:cs="宋体"/>
          <w:color w:val="auto"/>
          <w:sz w:val="28"/>
          <w:szCs w:val="28"/>
        </w:rPr>
        <w:t>四</w:t>
      </w:r>
      <w:bookmarkEnd w:id="893"/>
      <w:r>
        <w:rPr>
          <w:rFonts w:hint="eastAsia" w:ascii="宋体" w:hAnsi="宋体" w:eastAsia="宋体" w:cs="宋体"/>
          <w:color w:val="auto"/>
          <w:sz w:val="28"/>
          <w:szCs w:val="28"/>
        </w:rPr>
        <w:t>、响应保证金</w:t>
      </w:r>
      <w:bookmarkEnd w:id="894"/>
      <w:bookmarkEnd w:id="895"/>
      <w:bookmarkEnd w:id="896"/>
      <w:bookmarkEnd w:id="897"/>
      <w:bookmarkEnd w:id="898"/>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（适用于递交响应保证金的情况）</w:t>
      </w:r>
    </w:p>
    <w:p>
      <w:pPr>
        <w:pStyle w:val="28"/>
        <w:keepNext w:val="0"/>
        <w:keepLines w:val="0"/>
        <w:pageBreakBefore w:val="0"/>
        <w:widowControl w:val="0"/>
        <w:numPr>
          <w:ilvl w:val="0"/>
          <w:numId w:val="0"/>
        </w:numPr>
        <w:shd w:val="clear" w:color="auto" w:fill="auto"/>
        <w:tabs>
          <w:tab w:val="left" w:pos="805"/>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899" w:name="bookmark603"/>
      <w:bookmarkEnd w:id="899"/>
      <w:r>
        <w:rPr>
          <w:rFonts w:hint="eastAsia" w:ascii="宋体" w:hAnsi="宋体" w:eastAsia="宋体" w:cs="宋体"/>
          <w:color w:val="auto"/>
          <w:spacing w:val="0"/>
          <w:w w:val="100"/>
          <w:position w:val="0"/>
          <w:sz w:val="24"/>
          <w:szCs w:val="24"/>
        </w:rPr>
        <w:t>采用电汇或银行转账方式的，供应商应在此提供转账凭证复印件。</w:t>
      </w:r>
    </w:p>
    <w:p>
      <w:pPr>
        <w:pStyle w:val="28"/>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right="0" w:firstLine="440" w:firstLineChars="200"/>
        <w:jc w:val="left"/>
        <w:textAlignment w:val="auto"/>
        <w:rPr>
          <w:rFonts w:hint="eastAsia" w:ascii="宋体" w:hAnsi="宋体" w:eastAsia="宋体" w:cs="宋体"/>
          <w:color w:val="auto"/>
        </w:rPr>
      </w:pPr>
      <w:r>
        <w:rPr>
          <w:rFonts w:hint="eastAsia" w:ascii="宋体" w:hAnsi="宋体" w:eastAsia="宋体" w:cs="宋体"/>
          <w:color w:val="auto"/>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color w:val="auto"/>
          <w:sz w:val="28"/>
          <w:szCs w:val="28"/>
        </w:rPr>
      </w:pPr>
      <w:bookmarkStart w:id="900" w:name="bookmark608"/>
      <w:bookmarkStart w:id="901" w:name="bookmark607"/>
      <w:bookmarkStart w:id="902" w:name="_Toc8631"/>
      <w:bookmarkStart w:id="903" w:name="bookmark606"/>
      <w:bookmarkStart w:id="904" w:name="_Toc14717"/>
      <w:bookmarkStart w:id="905" w:name="bookmark609"/>
      <w:r>
        <w:rPr>
          <w:rFonts w:hint="eastAsia" w:ascii="宋体" w:hAnsi="宋体" w:eastAsia="宋体" w:cs="宋体"/>
          <w:color w:val="auto"/>
          <w:sz w:val="28"/>
          <w:szCs w:val="28"/>
        </w:rPr>
        <w:t>五</w:t>
      </w:r>
      <w:bookmarkEnd w:id="900"/>
      <w:r>
        <w:rPr>
          <w:rFonts w:hint="eastAsia" w:ascii="宋体" w:hAnsi="宋体" w:eastAsia="宋体" w:cs="宋体"/>
          <w:color w:val="auto"/>
          <w:sz w:val="28"/>
          <w:szCs w:val="28"/>
        </w:rPr>
        <w:t>、商务和技术偏差表</w:t>
      </w:r>
      <w:bookmarkEnd w:id="901"/>
      <w:bookmarkEnd w:id="902"/>
      <w:bookmarkEnd w:id="903"/>
      <w:bookmarkEnd w:id="904"/>
      <w:bookmarkEnd w:id="905"/>
    </w:p>
    <w:tbl>
      <w:tblPr>
        <w:tblStyle w:val="20"/>
        <w:tblW w:w="0" w:type="auto"/>
        <w:jc w:val="center"/>
        <w:tblLayout w:type="fixed"/>
        <w:tblCellMar>
          <w:top w:w="0" w:type="dxa"/>
          <w:left w:w="10" w:type="dxa"/>
          <w:bottom w:w="0" w:type="dxa"/>
          <w:right w:w="10" w:type="dxa"/>
        </w:tblCellMar>
      </w:tblPr>
      <w:tblGrid>
        <w:gridCol w:w="1142"/>
        <w:gridCol w:w="3106"/>
        <w:gridCol w:w="3101"/>
        <w:gridCol w:w="1709"/>
      </w:tblGrid>
      <w:tr>
        <w:tblPrEx>
          <w:tblCellMar>
            <w:top w:w="0" w:type="dxa"/>
            <w:left w:w="10" w:type="dxa"/>
            <w:bottom w:w="0" w:type="dxa"/>
            <w:right w:w="10" w:type="dxa"/>
          </w:tblCellMar>
        </w:tblPrEx>
        <w:trPr>
          <w:trHeight w:val="586"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序号</w:t>
            </w:r>
          </w:p>
        </w:tc>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采购文件章节及条款号</w:t>
            </w:r>
          </w:p>
        </w:tc>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响应文件章节及条款号</w:t>
            </w:r>
          </w:p>
        </w:tc>
        <w:tc>
          <w:tcPr>
            <w:tcBorders>
              <w:top w:val="single" w:color="auto" w:sz="4" w:space="0"/>
              <w:left w:val="single" w:color="auto" w:sz="4" w:space="0"/>
              <w:righ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偏差说明</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1</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2</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3</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4</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5</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586" w:hRule="exact"/>
          <w:jc w:val="center"/>
        </w:trPr>
        <w:tc>
          <w:tcPr>
            <w:tcBorders>
              <w:top w:val="single" w:color="auto" w:sz="4" w:space="0"/>
              <w:left w:val="single" w:color="auto" w:sz="4" w:space="0"/>
              <w:bottom w:val="single" w:color="auto" w:sz="4" w:space="0"/>
            </w:tcBorders>
            <w:shd w:val="clear" w:color="auto" w:fill="FFFFFF"/>
            <w:vAlign w:val="center"/>
          </w:tcPr>
          <w:p>
            <w:pPr>
              <w:pStyle w:val="32"/>
              <w:keepNext w:val="0"/>
              <w:keepLines w:val="0"/>
              <w:pageBreakBefore w:val="0"/>
              <w:widowControl w:val="0"/>
              <w:shd w:val="clear" w:color="auto" w:fill="auto"/>
              <w:tabs>
                <w:tab w:val="left" w:leader="dot" w:pos="379"/>
              </w:tabs>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bl>
    <w:p>
      <w:pPr>
        <w:pageBreakBefore w:val="0"/>
        <w:widowControl w:val="0"/>
        <w:kinsoku/>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color w:val="auto"/>
        </w:rPr>
      </w:pP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sz w:val="24"/>
          <w:szCs w:val="24"/>
        </w:rPr>
        <w:t>供应商保证：除商务和技术偏差表列出的偏差外，供应商响应采购文件的全部要求</w:t>
      </w:r>
      <w:r>
        <w:rPr>
          <w:rFonts w:hint="eastAsia" w:ascii="宋体" w:hAnsi="宋体" w:eastAsia="宋体" w:cs="宋体"/>
          <w:color w:val="auto"/>
          <w:spacing w:val="0"/>
          <w:w w:val="100"/>
          <w:position w:val="0"/>
        </w:rPr>
        <w:t>。</w:t>
      </w:r>
    </w:p>
    <w:p>
      <w:pPr>
        <w:rPr>
          <w:rFonts w:hint="eastAsia" w:ascii="宋体" w:hAnsi="宋体" w:eastAsia="宋体" w:cs="宋体"/>
          <w:color w:val="auto"/>
          <w:spacing w:val="0"/>
          <w:w w:val="100"/>
          <w:position w:val="0"/>
          <w:sz w:val="24"/>
          <w:szCs w:val="24"/>
        </w:rPr>
        <w:sectPr>
          <w:headerReference r:id="rId8" w:type="default"/>
          <w:footerReference r:id="rId9" w:type="default"/>
          <w:footnotePr>
            <w:numFmt w:val="decimal"/>
          </w:footnotePr>
          <w:pgSz w:w="11906" w:h="16838"/>
          <w:pgMar w:top="1440" w:right="1800" w:bottom="1440" w:left="1800" w:header="283" w:footer="283" w:gutter="0"/>
          <w:pgNumType w:fmt="decimal"/>
          <w:cols w:space="720" w:num="1"/>
          <w:rtlGutter w:val="0"/>
          <w:docGrid w:linePitch="360" w:charSpace="0"/>
        </w:sectPr>
      </w:pPr>
      <w:r>
        <w:rPr>
          <w:rFonts w:hint="eastAsia" w:ascii="宋体" w:hAnsi="宋体" w:eastAsia="宋体" w:cs="宋体"/>
          <w:color w:val="auto"/>
          <w:spacing w:val="0"/>
          <w:w w:val="100"/>
          <w:position w:val="0"/>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b/>
          <w:bCs w:val="0"/>
          <w:color w:val="auto"/>
          <w:sz w:val="28"/>
          <w:szCs w:val="28"/>
        </w:rPr>
      </w:pPr>
      <w:bookmarkStart w:id="906" w:name="bookmark621"/>
      <w:bookmarkStart w:id="907" w:name="bookmark622"/>
      <w:bookmarkStart w:id="908" w:name="_Toc425"/>
      <w:bookmarkStart w:id="909" w:name="_Toc18574"/>
      <w:bookmarkStart w:id="910" w:name="bookmark619"/>
      <w:bookmarkStart w:id="911" w:name="bookmark620"/>
      <w:r>
        <w:rPr>
          <w:rFonts w:hint="eastAsia" w:ascii="宋体" w:hAnsi="宋体" w:eastAsia="宋体" w:cs="宋体"/>
          <w:b/>
          <w:bCs w:val="0"/>
          <w:color w:val="auto"/>
          <w:sz w:val="28"/>
          <w:szCs w:val="28"/>
        </w:rPr>
        <w:t>六</w:t>
      </w:r>
      <w:bookmarkEnd w:id="906"/>
      <w:r>
        <w:rPr>
          <w:rFonts w:hint="eastAsia" w:ascii="宋体" w:hAnsi="宋体" w:eastAsia="宋体" w:cs="宋体"/>
          <w:b/>
          <w:bCs w:val="0"/>
          <w:color w:val="auto"/>
          <w:sz w:val="28"/>
          <w:szCs w:val="28"/>
        </w:rPr>
        <w:t>、报价表</w:t>
      </w:r>
      <w:bookmarkEnd w:id="907"/>
      <w:bookmarkEnd w:id="908"/>
      <w:bookmarkEnd w:id="909"/>
      <w:bookmarkEnd w:id="910"/>
      <w:bookmarkEnd w:id="911"/>
    </w:p>
    <w:p>
      <w:pPr>
        <w:pStyle w:val="37"/>
        <w:rPr>
          <w:rFonts w:ascii="宋体" w:hAnsi="宋体" w:cs="宋体"/>
          <w:color w:val="auto"/>
          <w:sz w:val="24"/>
          <w:szCs w:val="24"/>
        </w:rPr>
      </w:pPr>
    </w:p>
    <w:p>
      <w:pPr>
        <w:pStyle w:val="37"/>
        <w:spacing w:line="360" w:lineRule="auto"/>
        <w:ind w:left="-480" w:leftChars="-200" w:firstLine="0" w:firstLineChars="0"/>
        <w:rPr>
          <w:rFonts w:ascii="宋体" w:hAnsi="宋体" w:cs="宋体"/>
          <w:color w:val="auto"/>
          <w:sz w:val="24"/>
          <w:szCs w:val="24"/>
          <w:lang w:eastAsia="zh-CN"/>
        </w:rPr>
      </w:pPr>
      <w:r>
        <w:rPr>
          <w:rFonts w:ascii="宋体" w:hAnsi="宋体" w:cs="宋体"/>
          <w:color w:val="auto"/>
          <w:sz w:val="24"/>
          <w:szCs w:val="24"/>
        </w:rPr>
        <w:t>项目编号∶</w:t>
      </w:r>
      <w:r>
        <w:rPr>
          <w:rFonts w:ascii="宋体" w:hAnsi="宋体" w:cs="宋体"/>
          <w:color w:val="auto"/>
          <w:sz w:val="24"/>
          <w:szCs w:val="24"/>
          <w:u w:val="single"/>
        </w:rPr>
        <w:t>　　　　　　</w:t>
      </w:r>
      <w:r>
        <w:rPr>
          <w:rFonts w:ascii="宋体" w:hAnsi="宋体" w:cs="宋体"/>
          <w:color w:val="auto"/>
          <w:sz w:val="24"/>
          <w:szCs w:val="24"/>
          <w:u w:val="single"/>
          <w:lang w:eastAsia="zh-CN"/>
        </w:rPr>
        <w:t xml:space="preserve">          </w:t>
      </w:r>
      <w:r>
        <w:rPr>
          <w:rFonts w:ascii="宋体" w:hAnsi="宋体" w:cs="宋体"/>
          <w:color w:val="auto"/>
          <w:sz w:val="24"/>
          <w:szCs w:val="24"/>
          <w:lang w:eastAsia="zh-CN"/>
        </w:rPr>
        <w:t xml:space="preserve">   </w:t>
      </w:r>
    </w:p>
    <w:p>
      <w:pPr>
        <w:pStyle w:val="37"/>
        <w:spacing w:line="360" w:lineRule="auto"/>
        <w:ind w:left="-480" w:leftChars="-200" w:firstLine="0" w:firstLineChars="0"/>
        <w:rPr>
          <w:rFonts w:ascii="宋体" w:hAnsi="宋体" w:cs="宋体"/>
          <w:color w:val="auto"/>
          <w:sz w:val="24"/>
          <w:szCs w:val="24"/>
          <w:lang w:eastAsia="zh-CN"/>
        </w:rPr>
      </w:pPr>
      <w:r>
        <w:rPr>
          <w:rFonts w:ascii="宋体" w:hAnsi="宋体" w:cs="宋体"/>
          <w:color w:val="auto"/>
          <w:sz w:val="24"/>
          <w:szCs w:val="24"/>
        </w:rPr>
        <w:t>项目</w:t>
      </w:r>
      <w:r>
        <w:rPr>
          <w:rFonts w:hint="eastAsia" w:ascii="宋体" w:hAnsi="宋体" w:cs="宋体"/>
          <w:color w:val="auto"/>
          <w:sz w:val="24"/>
          <w:szCs w:val="24"/>
          <w:lang w:val="en-US" w:eastAsia="zh-CN"/>
        </w:rPr>
        <w:t>名称</w:t>
      </w:r>
      <w:r>
        <w:rPr>
          <w:rFonts w:ascii="宋体" w:hAnsi="宋体" w:cs="宋体"/>
          <w:color w:val="auto"/>
          <w:sz w:val="24"/>
          <w:szCs w:val="24"/>
        </w:rPr>
        <w:t>∶</w:t>
      </w:r>
      <w:r>
        <w:rPr>
          <w:rFonts w:ascii="宋体" w:hAnsi="宋体" w:cs="宋体"/>
          <w:color w:val="auto"/>
          <w:sz w:val="24"/>
          <w:szCs w:val="24"/>
          <w:u w:val="single"/>
        </w:rPr>
        <w:t>　　　　　　</w:t>
      </w:r>
      <w:r>
        <w:rPr>
          <w:rFonts w:ascii="宋体" w:hAnsi="宋体" w:cs="宋体"/>
          <w:color w:val="auto"/>
          <w:sz w:val="24"/>
          <w:szCs w:val="24"/>
          <w:u w:val="single"/>
          <w:lang w:eastAsia="zh-CN"/>
        </w:rPr>
        <w:t xml:space="preserve">          </w:t>
      </w:r>
      <w:r>
        <w:rPr>
          <w:rFonts w:ascii="宋体" w:hAnsi="宋体" w:cs="宋体"/>
          <w:color w:val="auto"/>
          <w:sz w:val="24"/>
          <w:szCs w:val="24"/>
          <w:lang w:eastAsia="zh-CN"/>
        </w:rPr>
        <w:t xml:space="preserve">     </w:t>
      </w:r>
    </w:p>
    <w:p>
      <w:pPr>
        <w:pStyle w:val="37"/>
        <w:spacing w:line="360" w:lineRule="auto"/>
        <w:ind w:left="-480" w:leftChars="-200" w:firstLine="0" w:firstLineChars="0"/>
        <w:rPr>
          <w:rFonts w:ascii="宋体" w:hAnsi="宋体" w:cs="宋体"/>
          <w:color w:val="auto"/>
          <w:sz w:val="24"/>
          <w:szCs w:val="24"/>
          <w:lang w:eastAsia="zh-CN"/>
        </w:rPr>
      </w:pPr>
      <w:r>
        <w:rPr>
          <w:rFonts w:ascii="宋体" w:hAnsi="宋体" w:cs="宋体"/>
          <w:color w:val="auto"/>
          <w:sz w:val="24"/>
          <w:szCs w:val="24"/>
          <w:lang w:eastAsia="zh-CN"/>
        </w:rPr>
        <w:t xml:space="preserve">      </w:t>
      </w:r>
    </w:p>
    <w:p>
      <w:pPr>
        <w:pStyle w:val="37"/>
        <w:ind w:left="-480" w:leftChars="-200" w:firstLine="0" w:firstLineChars="0"/>
        <w:rPr>
          <w:rFonts w:ascii="宋体" w:hAnsi="宋体" w:cs="宋体"/>
          <w:color w:val="auto"/>
          <w:sz w:val="24"/>
          <w:szCs w:val="24"/>
          <w:lang w:eastAsia="zh-CN"/>
        </w:rPr>
      </w:pPr>
    </w:p>
    <w:p>
      <w:pPr>
        <w:pStyle w:val="37"/>
        <w:ind w:firstLine="5280" w:firstLineChars="2200"/>
        <w:rPr>
          <w:rFonts w:ascii="宋体" w:hAnsi="宋体" w:cs="宋体"/>
          <w:color w:val="auto"/>
          <w:sz w:val="24"/>
          <w:szCs w:val="24"/>
        </w:rPr>
      </w:pPr>
      <w:r>
        <w:rPr>
          <w:rFonts w:ascii="宋体" w:hAnsi="宋体" w:cs="宋体"/>
          <w:color w:val="auto"/>
          <w:sz w:val="24"/>
          <w:szCs w:val="24"/>
        </w:rPr>
        <w:t>货币单位：元人民币</w:t>
      </w:r>
    </w:p>
    <w:tbl>
      <w:tblPr>
        <w:tblStyle w:val="20"/>
        <w:tblpPr w:leftFromText="180" w:rightFromText="180" w:vertAnchor="text" w:horzAnchor="page" w:tblpX="1726" w:tblpY="302"/>
        <w:tblOverlap w:val="never"/>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7" w:type="dxa"/>
            <w:vAlign w:val="center"/>
          </w:tcPr>
          <w:p>
            <w:pPr>
              <w:spacing w:line="480" w:lineRule="exact"/>
              <w:jc w:val="center"/>
              <w:rPr>
                <w:rFonts w:hint="eastAsia" w:ascii="宋体" w:hAnsi="宋体" w:eastAsia="宋体"/>
                <w:color w:val="auto"/>
                <w:sz w:val="24"/>
                <w:lang w:val="en-US" w:eastAsia="zh-CN"/>
              </w:rPr>
            </w:pPr>
            <w:r>
              <w:rPr>
                <w:rFonts w:hint="eastAsia" w:ascii="宋体" w:hAnsi="宋体"/>
                <w:color w:val="auto"/>
                <w:sz w:val="24"/>
              </w:rPr>
              <w:t>报价</w:t>
            </w:r>
            <w:r>
              <w:rPr>
                <w:rFonts w:hint="eastAsia" w:ascii="宋体" w:hAnsi="宋体" w:eastAsia="宋体" w:cs="Times New Roman"/>
                <w:color w:val="auto"/>
                <w:sz w:val="24"/>
                <w:lang w:val="en-US" w:eastAsia="zh-CN"/>
              </w:rPr>
              <w:t>表（费率）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027" w:type="dxa"/>
            <w:vAlign w:val="center"/>
          </w:tcPr>
          <w:p>
            <w:pPr>
              <w:spacing w:line="480" w:lineRule="exact"/>
              <w:jc w:val="both"/>
              <w:rPr>
                <w:rFonts w:hint="eastAsia" w:ascii="宋体" w:hAnsi="宋体"/>
                <w:color w:val="auto"/>
                <w:sz w:val="24"/>
              </w:rPr>
            </w:pPr>
            <w:r>
              <w:rPr>
                <w:rFonts w:hint="eastAsia" w:ascii="宋体" w:hAnsi="宋体" w:eastAsia="宋体"/>
                <w:color w:val="auto"/>
                <w:sz w:val="24"/>
                <w:lang w:val="en-US" w:eastAsia="zh-CN"/>
              </w:rPr>
              <w:t xml:space="preserve">  我方愿</w:t>
            </w:r>
            <w:r>
              <w:rPr>
                <w:rFonts w:hint="eastAsia" w:ascii="宋体" w:hAnsi="宋体"/>
                <w:color w:val="auto"/>
                <w:sz w:val="24"/>
              </w:rPr>
              <w:t>以</w:t>
            </w:r>
            <w:r>
              <w:rPr>
                <w:rFonts w:hint="eastAsia" w:ascii="宋体" w:hAnsi="宋体" w:eastAsia="Times New Roman" w:cs="Times New Roman"/>
                <w:color w:val="auto"/>
                <w:sz w:val="24"/>
                <w:lang w:val="en-US" w:eastAsia="zh-CN"/>
              </w:rPr>
              <w:t xml:space="preserve">费率 </w:t>
            </w:r>
            <w:r>
              <w:rPr>
                <w:rFonts w:hint="eastAsia" w:ascii="宋体" w:hAnsi="宋体"/>
                <w:color w:val="auto"/>
                <w:sz w:val="24"/>
                <w:u w:val="single"/>
              </w:rPr>
              <w:t xml:space="preserve">   </w:t>
            </w:r>
            <w:r>
              <w:rPr>
                <w:rFonts w:hint="eastAsia" w:ascii="宋体" w:hAnsi="宋体" w:eastAsia="宋体"/>
                <w:color w:val="auto"/>
                <w:sz w:val="24"/>
                <w:u w:val="single"/>
                <w:lang w:val="en-US" w:eastAsia="zh-CN"/>
              </w:rPr>
              <w:t xml:space="preserve">     ，</w:t>
            </w:r>
            <w:r>
              <w:rPr>
                <w:rFonts w:hint="eastAsia" w:ascii="宋体" w:hAnsi="宋体" w:eastAsia="Times New Roman" w:cs="Times New Roman"/>
                <w:color w:val="auto"/>
                <w:sz w:val="24"/>
              </w:rPr>
              <w:t>人民</w:t>
            </w:r>
            <w:r>
              <w:rPr>
                <w:rFonts w:hint="eastAsia" w:ascii="宋体" w:hAnsi="宋体"/>
                <w:color w:val="auto"/>
                <w:sz w:val="24"/>
              </w:rPr>
              <w:t>币大写</w:t>
            </w:r>
            <w:r>
              <w:rPr>
                <w:rFonts w:hint="eastAsia" w:ascii="宋体" w:hAnsi="宋体"/>
                <w:color w:val="auto"/>
                <w:sz w:val="24"/>
                <w:u w:val="single"/>
              </w:rPr>
              <w:t xml:space="preserve">   </w:t>
            </w:r>
            <w:r>
              <w:rPr>
                <w:rFonts w:hint="eastAsia" w:ascii="宋体" w:hAnsi="宋体" w:eastAsia="宋体"/>
                <w:color w:val="auto"/>
                <w:sz w:val="24"/>
                <w:u w:val="single"/>
                <w:lang w:val="en-US" w:eastAsia="zh-CN"/>
              </w:rPr>
              <w:t xml:space="preserve">            </w:t>
            </w:r>
            <w:r>
              <w:rPr>
                <w:rFonts w:hint="eastAsia" w:ascii="宋体" w:hAnsi="宋体"/>
                <w:color w:val="auto"/>
                <w:sz w:val="24"/>
              </w:rPr>
              <w:t>元整（￥</w:t>
            </w:r>
            <w:r>
              <w:rPr>
                <w:rFonts w:hint="eastAsia" w:ascii="宋体" w:hAnsi="宋体"/>
                <w:color w:val="auto"/>
                <w:sz w:val="24"/>
                <w:u w:val="single"/>
              </w:rPr>
              <w:t xml:space="preserve">                </w:t>
            </w:r>
            <w:r>
              <w:rPr>
                <w:rFonts w:hint="eastAsia" w:ascii="宋体" w:hAnsi="宋体"/>
                <w:color w:val="auto"/>
                <w:sz w:val="24"/>
              </w:rPr>
              <w:t>）</w:t>
            </w:r>
            <w:r>
              <w:rPr>
                <w:rFonts w:hint="eastAsia" w:ascii="宋体" w:hAnsi="宋体" w:eastAsia="宋体" w:cs="宋体"/>
                <w:color w:val="auto"/>
                <w:spacing w:val="0"/>
                <w:w w:val="100"/>
                <w:position w:val="0"/>
                <w:sz w:val="24"/>
                <w:szCs w:val="24"/>
              </w:rPr>
              <w:t>完成本项目，并按合同约定履行义务。</w:t>
            </w:r>
          </w:p>
        </w:tc>
      </w:tr>
    </w:tbl>
    <w:p>
      <w:pPr>
        <w:pStyle w:val="37"/>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pStyle w:val="37"/>
        <w:ind w:firstLine="480"/>
        <w:jc w:val="center"/>
        <w:rPr>
          <w:rFonts w:ascii="宋体" w:hAnsi="宋体" w:cs="宋体"/>
          <w:color w:val="auto"/>
          <w:sz w:val="24"/>
          <w:szCs w:val="24"/>
        </w:rPr>
      </w:pPr>
    </w:p>
    <w:p>
      <w:pPr>
        <w:spacing w:line="460" w:lineRule="exact"/>
        <w:ind w:right="146" w:rightChars="0"/>
        <w:jc w:val="right"/>
        <w:rPr>
          <w:rFonts w:hint="eastAsia" w:ascii="宋体" w:hAnsi="宋体" w:cs="宋体"/>
          <w:color w:val="auto"/>
          <w:kern w:val="2"/>
          <w:sz w:val="24"/>
        </w:rPr>
      </w:pPr>
      <w:r>
        <w:rPr>
          <w:rFonts w:hint="eastAsia" w:ascii="宋体" w:hAnsi="宋体" w:eastAsia="宋体" w:cs="宋体"/>
          <w:color w:val="auto"/>
          <w:kern w:val="2"/>
          <w:sz w:val="24"/>
          <w:lang w:val="en-US" w:eastAsia="zh-CN"/>
        </w:rPr>
        <w:t>供应商</w:t>
      </w:r>
      <w:r>
        <w:rPr>
          <w:rFonts w:hint="eastAsia" w:ascii="宋体" w:hAnsi="宋体" w:cs="宋体"/>
          <w:color w:val="auto"/>
          <w:kern w:val="2"/>
          <w:sz w:val="24"/>
        </w:rPr>
        <w:t>：</w:t>
      </w:r>
      <w:r>
        <w:rPr>
          <w:rFonts w:hint="eastAsia" w:ascii="宋体" w:hAnsi="宋体" w:cs="宋体"/>
          <w:color w:val="auto"/>
          <w:kern w:val="2"/>
          <w:sz w:val="24"/>
          <w:u w:val="single"/>
        </w:rPr>
        <w:t xml:space="preserve">                    </w:t>
      </w:r>
      <w:r>
        <w:rPr>
          <w:rFonts w:hint="eastAsia" w:ascii="宋体" w:hAnsi="宋体" w:eastAsia="宋体" w:cs="宋体"/>
          <w:color w:val="auto"/>
          <w:kern w:val="2"/>
          <w:sz w:val="24"/>
          <w:u w:val="single"/>
          <w:lang w:val="en-US" w:eastAsia="zh-CN"/>
        </w:rPr>
        <w:t xml:space="preserve">   </w:t>
      </w:r>
      <w:r>
        <w:rPr>
          <w:rFonts w:hint="eastAsia" w:ascii="宋体" w:hAnsi="宋体" w:cs="宋体"/>
          <w:color w:val="auto"/>
          <w:kern w:val="2"/>
          <w:sz w:val="24"/>
          <w:u w:val="single"/>
        </w:rPr>
        <w:t xml:space="preserve">   </w:t>
      </w:r>
      <w:r>
        <w:rPr>
          <w:rFonts w:hint="eastAsia" w:ascii="宋体" w:hAnsi="宋体" w:cs="宋体"/>
          <w:color w:val="auto"/>
          <w:kern w:val="2"/>
          <w:sz w:val="24"/>
        </w:rPr>
        <w:t>（</w:t>
      </w:r>
      <w:r>
        <w:rPr>
          <w:rFonts w:hint="eastAsia" w:ascii="宋体" w:hAnsi="宋体" w:eastAsia="宋体" w:cs="宋体"/>
          <w:color w:val="auto"/>
          <w:kern w:val="2"/>
          <w:sz w:val="24"/>
          <w:lang w:val="en-US" w:eastAsia="zh-CN"/>
        </w:rPr>
        <w:t>单位全称</w:t>
      </w:r>
      <w:r>
        <w:rPr>
          <w:rFonts w:hint="eastAsia" w:ascii="宋体" w:hAnsi="宋体" w:cs="宋体"/>
          <w:color w:val="auto"/>
          <w:kern w:val="2"/>
          <w:sz w:val="24"/>
        </w:rPr>
        <w:t>）</w:t>
      </w:r>
    </w:p>
    <w:p>
      <w:pPr>
        <w:pStyle w:val="37"/>
        <w:ind w:firstLine="480"/>
        <w:jc w:val="right"/>
        <w:rPr>
          <w:rFonts w:ascii="宋体" w:hAnsi="宋体" w:cs="宋体"/>
          <w:color w:val="auto"/>
          <w:sz w:val="24"/>
          <w:szCs w:val="24"/>
        </w:rPr>
      </w:pPr>
    </w:p>
    <w:p>
      <w:pPr>
        <w:spacing w:line="460" w:lineRule="exact"/>
        <w:ind w:right="146" w:rightChars="0"/>
        <w:jc w:val="right"/>
        <w:rPr>
          <w:rFonts w:hint="eastAsia" w:ascii="宋体" w:hAnsi="宋体" w:cs="宋体"/>
          <w:color w:val="auto"/>
          <w:kern w:val="2"/>
          <w:sz w:val="24"/>
        </w:rPr>
      </w:pPr>
      <w:r>
        <w:rPr>
          <w:rFonts w:hint="eastAsia" w:ascii="宋体" w:hAnsi="宋体" w:cs="宋体"/>
          <w:color w:val="auto"/>
          <w:kern w:val="2"/>
          <w:sz w:val="24"/>
        </w:rPr>
        <w:t>法定代表人或</w:t>
      </w:r>
      <w:r>
        <w:rPr>
          <w:rFonts w:hint="eastAsia" w:ascii="宋体" w:hAnsi="宋体" w:eastAsia="宋体" w:cs="宋体"/>
          <w:color w:val="auto"/>
          <w:kern w:val="2"/>
          <w:sz w:val="24"/>
          <w:lang w:val="en-US" w:eastAsia="zh-CN"/>
        </w:rPr>
        <w:t>供应商代表</w:t>
      </w:r>
      <w:r>
        <w:rPr>
          <w:rFonts w:hint="eastAsia" w:ascii="宋体" w:hAnsi="宋体" w:cs="宋体"/>
          <w:color w:val="auto"/>
          <w:kern w:val="2"/>
          <w:sz w:val="24"/>
        </w:rPr>
        <w:t>：</w:t>
      </w:r>
      <w:r>
        <w:rPr>
          <w:rFonts w:hint="eastAsia" w:ascii="宋体" w:hAnsi="宋体" w:cs="宋体"/>
          <w:color w:val="auto"/>
          <w:kern w:val="2"/>
          <w:sz w:val="24"/>
          <w:u w:val="single"/>
        </w:rPr>
        <w:t xml:space="preserve">       </w:t>
      </w:r>
      <w:r>
        <w:rPr>
          <w:rFonts w:hint="eastAsia" w:ascii="宋体" w:hAnsi="宋体" w:cs="宋体"/>
          <w:color w:val="auto"/>
          <w:kern w:val="2"/>
          <w:sz w:val="24"/>
        </w:rPr>
        <w:t>（</w:t>
      </w:r>
      <w:r>
        <w:rPr>
          <w:rFonts w:hint="eastAsia" w:ascii="宋体" w:hAnsi="宋体" w:eastAsia="宋体" w:cs="宋体"/>
          <w:color w:val="auto"/>
          <w:kern w:val="2"/>
          <w:sz w:val="24"/>
          <w:lang w:val="en-US" w:eastAsia="zh-CN"/>
        </w:rPr>
        <w:t>签字或</w:t>
      </w:r>
      <w:r>
        <w:rPr>
          <w:rFonts w:hint="eastAsia" w:ascii="宋体" w:hAnsi="宋体" w:cs="宋体"/>
          <w:color w:val="auto"/>
          <w:kern w:val="2"/>
          <w:sz w:val="24"/>
        </w:rPr>
        <w:t>盖章）</w:t>
      </w:r>
    </w:p>
    <w:p>
      <w:pPr>
        <w:pStyle w:val="3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rPr>
        <w:sectPr>
          <w:headerReference r:id="rId10" w:type="default"/>
          <w:footerReference r:id="rId11" w:type="default"/>
          <w:footnotePr>
            <w:numFmt w:val="decimal"/>
          </w:footnotePr>
          <w:pgSz w:w="11900" w:h="16840"/>
          <w:pgMar w:top="1440" w:right="1800" w:bottom="1440" w:left="1800" w:header="1661" w:footer="1661" w:gutter="0"/>
          <w:pgNumType w:fmt="decimal"/>
          <w:cols w:space="720" w:num="1"/>
          <w:rtlGutter w:val="0"/>
          <w:docGrid w:linePitch="360"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rPr>
      </w:pPr>
      <w:bookmarkStart w:id="912" w:name="bookmark625"/>
      <w:bookmarkStart w:id="913" w:name="_Toc22202"/>
      <w:bookmarkStart w:id="914" w:name="bookmark623"/>
      <w:bookmarkStart w:id="915" w:name="bookmark626"/>
      <w:bookmarkStart w:id="916" w:name="bookmark624"/>
      <w:bookmarkStart w:id="917" w:name="_Toc28030"/>
      <w:r>
        <w:rPr>
          <w:rFonts w:hint="eastAsia" w:ascii="宋体" w:hAnsi="宋体" w:eastAsia="宋体" w:cs="宋体"/>
          <w:color w:val="auto"/>
          <w:sz w:val="28"/>
          <w:szCs w:val="28"/>
        </w:rPr>
        <w:t>七</w:t>
      </w:r>
      <w:bookmarkEnd w:id="912"/>
      <w:r>
        <w:rPr>
          <w:rFonts w:hint="eastAsia" w:ascii="宋体" w:hAnsi="宋体" w:eastAsia="宋体" w:cs="宋体"/>
          <w:color w:val="auto"/>
          <w:sz w:val="28"/>
          <w:szCs w:val="28"/>
        </w:rPr>
        <w:t>、资格审查资料</w:t>
      </w:r>
      <w:bookmarkEnd w:id="913"/>
      <w:bookmarkEnd w:id="914"/>
      <w:bookmarkEnd w:id="915"/>
      <w:bookmarkEnd w:id="916"/>
      <w:bookmarkEnd w:id="917"/>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center"/>
        <w:textAlignment w:val="auto"/>
        <w:outlineLvl w:val="1"/>
        <w:rPr>
          <w:rFonts w:hint="eastAsia" w:ascii="宋体" w:hAnsi="宋体" w:eastAsia="宋体" w:cs="宋体"/>
          <w:color w:val="auto"/>
          <w:sz w:val="24"/>
          <w:szCs w:val="24"/>
        </w:rPr>
      </w:pPr>
      <w:bookmarkStart w:id="918" w:name="bookmark629"/>
      <w:bookmarkEnd w:id="918"/>
      <w:bookmarkStart w:id="919" w:name="bookmark667"/>
      <w:bookmarkEnd w:id="919"/>
      <w:bookmarkStart w:id="920" w:name="bookmark665"/>
      <w:bookmarkStart w:id="921" w:name="_Toc25225"/>
      <w:bookmarkStart w:id="922" w:name="bookmark666"/>
      <w:bookmarkStart w:id="923" w:name="_Toc26913"/>
      <w:bookmarkStart w:id="924" w:name="_Toc26450"/>
      <w:bookmarkStart w:id="925" w:name="_Toc13062"/>
      <w:bookmarkStart w:id="926" w:name="bookmark668"/>
      <w:bookmarkStart w:id="927" w:name="_Toc15750"/>
      <w:bookmarkStart w:id="928" w:name="_Toc22285"/>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基本情况</w:t>
      </w:r>
      <w:bookmarkEnd w:id="920"/>
      <w:bookmarkEnd w:id="921"/>
      <w:bookmarkEnd w:id="922"/>
      <w:bookmarkEnd w:id="923"/>
      <w:bookmarkEnd w:id="924"/>
      <w:bookmarkEnd w:id="925"/>
      <w:bookmarkEnd w:id="926"/>
      <w:bookmarkEnd w:id="927"/>
      <w:bookmarkEnd w:id="928"/>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供应商应根据供应商须知前附表第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5(1)项和第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5(2)项的要求提供主体资格证明及相关资质证明材料。</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供应商还应根据供应商须知前附表第</w:t>
      </w:r>
      <w:r>
        <w:rPr>
          <w:rFonts w:hint="eastAsia" w:ascii="宋体" w:hAnsi="宋体" w:eastAsia="宋体" w:cs="宋体"/>
          <w:color w:val="auto"/>
          <w:spacing w:val="0"/>
          <w:w w:val="100"/>
          <w:position w:val="0"/>
          <w:sz w:val="24"/>
          <w:szCs w:val="24"/>
          <w:lang w:val="en-US" w:eastAsia="en-US" w:bidi="en-US"/>
        </w:rPr>
        <w:t>3.5</w:t>
      </w:r>
      <w:r>
        <w:rPr>
          <w:rFonts w:hint="eastAsia" w:ascii="宋体" w:hAnsi="宋体" w:eastAsia="宋体" w:cs="宋体"/>
          <w:color w:val="auto"/>
          <w:spacing w:val="0"/>
          <w:w w:val="100"/>
          <w:position w:val="0"/>
          <w:sz w:val="24"/>
          <w:szCs w:val="24"/>
        </w:rPr>
        <w:t>(5)项、第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5(7)项和第</w:t>
      </w: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5(8)项的要求提供其他相关证明材料。</w:t>
      </w: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center"/>
        <w:textAlignment w:val="auto"/>
        <w:outlineLvl w:val="1"/>
        <w:rPr>
          <w:rFonts w:hint="eastAsia" w:ascii="宋体" w:hAnsi="宋体" w:eastAsia="宋体" w:cs="宋体"/>
          <w:color w:val="auto"/>
          <w:sz w:val="24"/>
          <w:szCs w:val="24"/>
        </w:rPr>
      </w:pPr>
      <w:bookmarkStart w:id="929" w:name="bookmark671"/>
      <w:bookmarkEnd w:id="929"/>
      <w:bookmarkStart w:id="930" w:name="_Toc8919"/>
      <w:bookmarkStart w:id="931" w:name="_Toc14139"/>
      <w:bookmarkStart w:id="932" w:name="bookmark672"/>
      <w:bookmarkStart w:id="933" w:name="bookmark669"/>
      <w:bookmarkStart w:id="934" w:name="_Toc1460"/>
      <w:bookmarkStart w:id="935" w:name="_Toc20633"/>
      <w:bookmarkStart w:id="936" w:name="bookmark670"/>
      <w:bookmarkStart w:id="937" w:name="_Toc10113"/>
      <w:bookmarkStart w:id="938" w:name="_Toc14112"/>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近年财务状况</w:t>
      </w:r>
      <w:bookmarkEnd w:id="930"/>
      <w:bookmarkEnd w:id="931"/>
      <w:bookmarkEnd w:id="932"/>
      <w:bookmarkEnd w:id="933"/>
      <w:bookmarkEnd w:id="934"/>
      <w:bookmarkEnd w:id="935"/>
      <w:bookmarkEnd w:id="936"/>
      <w:bookmarkEnd w:id="937"/>
      <w:bookmarkEnd w:id="938"/>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供应商应根据供应商须知前附表第</w:t>
      </w:r>
      <w:r>
        <w:rPr>
          <w:rFonts w:hint="eastAsia" w:ascii="宋体" w:hAnsi="宋体" w:eastAsia="宋体" w:cs="宋体"/>
          <w:color w:val="auto"/>
          <w:spacing w:val="0"/>
          <w:w w:val="100"/>
          <w:position w:val="0"/>
          <w:sz w:val="24"/>
          <w:szCs w:val="24"/>
          <w:lang w:val="en-US" w:eastAsia="en-US" w:bidi="en-US"/>
        </w:rPr>
        <w:t>3.5</w:t>
      </w:r>
      <w:r>
        <w:rPr>
          <w:rFonts w:hint="eastAsia" w:ascii="宋体" w:hAnsi="宋体" w:eastAsia="宋体" w:cs="宋体"/>
          <w:color w:val="auto"/>
          <w:spacing w:val="0"/>
          <w:w w:val="100"/>
          <w:position w:val="0"/>
          <w:sz w:val="24"/>
          <w:szCs w:val="24"/>
        </w:rPr>
        <w:t>(3)项的要求提供</w:t>
      </w:r>
      <w:r>
        <w:rPr>
          <w:rFonts w:hint="eastAsia" w:cs="宋体"/>
          <w:color w:val="auto"/>
          <w:spacing w:val="0"/>
          <w:w w:val="100"/>
          <w:position w:val="0"/>
          <w:sz w:val="24"/>
          <w:szCs w:val="24"/>
          <w:lang w:val="en-US" w:eastAsia="zh-CN"/>
        </w:rPr>
        <w:t>相关</w:t>
      </w:r>
      <w:r>
        <w:rPr>
          <w:rFonts w:hint="eastAsia" w:ascii="宋体" w:hAnsi="宋体" w:eastAsia="宋体" w:cs="宋体"/>
          <w:color w:val="auto"/>
          <w:spacing w:val="0"/>
          <w:w w:val="100"/>
          <w:position w:val="0"/>
          <w:sz w:val="24"/>
          <w:szCs w:val="24"/>
        </w:rPr>
        <w:t>证明材料。</w:t>
      </w: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jc w:val="center"/>
        <w:textAlignment w:val="auto"/>
        <w:outlineLvl w:val="1"/>
        <w:rPr>
          <w:rFonts w:hint="eastAsia" w:ascii="宋体" w:hAnsi="宋体" w:eastAsia="宋体" w:cs="宋体"/>
          <w:color w:val="auto"/>
          <w:sz w:val="24"/>
          <w:szCs w:val="24"/>
        </w:rPr>
      </w:pPr>
      <w:bookmarkStart w:id="939" w:name="bookmark675"/>
      <w:bookmarkEnd w:id="939"/>
      <w:bookmarkStart w:id="940" w:name="_Toc27892"/>
      <w:bookmarkStart w:id="941" w:name="_Toc14678"/>
      <w:bookmarkStart w:id="942" w:name="_Toc11468"/>
      <w:bookmarkStart w:id="943" w:name="bookmark673"/>
      <w:bookmarkStart w:id="944" w:name="_Toc25759"/>
      <w:bookmarkStart w:id="945" w:name="_Toc25263"/>
      <w:bookmarkStart w:id="946" w:name="bookmark676"/>
      <w:bookmarkStart w:id="947" w:name="_Toc22341"/>
      <w:bookmarkStart w:id="948" w:name="bookmark674"/>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近年的类似项目情况表</w:t>
      </w:r>
      <w:bookmarkEnd w:id="940"/>
      <w:bookmarkEnd w:id="941"/>
      <w:bookmarkEnd w:id="942"/>
      <w:bookmarkEnd w:id="943"/>
      <w:bookmarkEnd w:id="944"/>
      <w:bookmarkEnd w:id="945"/>
      <w:bookmarkEnd w:id="946"/>
      <w:bookmarkEnd w:id="947"/>
      <w:bookmarkEnd w:id="948"/>
    </w:p>
    <w:tbl>
      <w:tblPr>
        <w:tblStyle w:val="20"/>
        <w:tblW w:w="0" w:type="auto"/>
        <w:jc w:val="center"/>
        <w:tblLayout w:type="fixed"/>
        <w:tblCellMar>
          <w:top w:w="0" w:type="dxa"/>
          <w:left w:w="10" w:type="dxa"/>
          <w:bottom w:w="0" w:type="dxa"/>
          <w:right w:w="10" w:type="dxa"/>
        </w:tblCellMar>
      </w:tblPr>
      <w:tblGrid>
        <w:gridCol w:w="2270"/>
        <w:gridCol w:w="6787"/>
      </w:tblGrid>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项目名称</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394"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服务内容</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398"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委托人/发包人名称</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682"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委托人/发包人联系人及电话</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398"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合同价格</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394"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服务是否完成</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398"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项目负责人(如有)</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1704" w:hRule="exact"/>
          <w:jc w:val="center"/>
        </w:trPr>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项目概况及供应商履约情况</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备注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360" w:firstLineChars="200"/>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注：供应商应根据供应商须知前附表第</w:t>
      </w:r>
      <w:r>
        <w:rPr>
          <w:rFonts w:hint="eastAsia" w:ascii="宋体" w:hAnsi="宋体" w:eastAsia="宋体" w:cs="宋体"/>
          <w:color w:val="auto"/>
          <w:sz w:val="18"/>
          <w:szCs w:val="18"/>
          <w:lang w:val="en-US" w:eastAsia="zh-CN"/>
        </w:rPr>
        <w:t>3.5（4）项的要求在本表后附相关证明材料。</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outlineLvl w:val="1"/>
        <w:rPr>
          <w:rFonts w:hint="eastAsia" w:ascii="宋体" w:hAnsi="宋体" w:eastAsia="宋体" w:cs="宋体"/>
          <w:color w:val="auto"/>
          <w:sz w:val="24"/>
          <w:szCs w:val="24"/>
        </w:rPr>
      </w:pPr>
      <w:bookmarkStart w:id="949" w:name="_Toc23827"/>
      <w:bookmarkStart w:id="950" w:name="_Toc13896"/>
      <w:bookmarkStart w:id="951" w:name="_Toc7170"/>
      <w:bookmarkStart w:id="952" w:name="_Toc8491"/>
      <w:bookmarkStart w:id="953" w:name="_Toc12636"/>
      <w:bookmarkStart w:id="954" w:name="_Toc17478"/>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拟委任的主要人员汇总表</w:t>
      </w:r>
      <w:bookmarkEnd w:id="949"/>
      <w:bookmarkEnd w:id="950"/>
      <w:bookmarkEnd w:id="951"/>
      <w:bookmarkEnd w:id="952"/>
      <w:bookmarkEnd w:id="953"/>
      <w:bookmarkEnd w:id="954"/>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0"/>
        <w:gridCol w:w="1435"/>
        <w:gridCol w:w="1133"/>
        <w:gridCol w:w="686"/>
        <w:gridCol w:w="677"/>
        <w:gridCol w:w="1238"/>
        <w:gridCol w:w="850"/>
        <w:gridCol w:w="85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0" w:hRule="exact"/>
          <w:jc w:val="center"/>
        </w:trPr>
        <w:tc>
          <w:tcPr>
            <w:vMerge w:val="restart"/>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序号</w:t>
            </w:r>
          </w:p>
        </w:tc>
        <w:tc>
          <w:tcPr>
            <w:vMerge w:val="restart"/>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本项目任职</w:t>
            </w:r>
          </w:p>
        </w:tc>
        <w:tc>
          <w:tcPr>
            <w:vMerge w:val="restart"/>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姓名</w:t>
            </w:r>
          </w:p>
        </w:tc>
        <w:tc>
          <w:tcPr>
            <w:vMerge w:val="restart"/>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职称</w:t>
            </w:r>
          </w:p>
        </w:tc>
        <w:tc>
          <w:tcPr>
            <w:vMerge w:val="restart"/>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专业</w:t>
            </w:r>
          </w:p>
        </w:tc>
        <w:tc>
          <w:tcPr>
            <w:gridSpan w:val="3"/>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执业或职业资格证明</w:t>
            </w:r>
          </w:p>
        </w:tc>
        <w:tc>
          <w:tcPr>
            <w:vMerge w:val="restart"/>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1" w:hRule="exact"/>
          <w:jc w:val="center"/>
        </w:trPr>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p>
        </w:tc>
        <w:tc>
          <w:tcPr>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证书名称</w:t>
            </w:r>
          </w:p>
        </w:tc>
        <w:tc>
          <w:tcPr>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级别</w:t>
            </w:r>
          </w:p>
        </w:tc>
        <w:tc>
          <w:tcPr>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证号</w:t>
            </w: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bl>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outlineLvl w:val="1"/>
        <w:rPr>
          <w:rFonts w:hint="eastAsia"/>
          <w:color w:val="auto"/>
        </w:rPr>
      </w:pPr>
      <w:r>
        <w:rPr>
          <w:rFonts w:hint="eastAsia" w:ascii="宋体" w:hAnsi="宋体" w:eastAsia="宋体" w:cs="宋体"/>
          <w:color w:val="auto"/>
          <w:sz w:val="18"/>
          <w:szCs w:val="18"/>
          <w:lang w:val="en-US" w:eastAsia="zh-CN"/>
        </w:rPr>
        <w:br w:type="page"/>
      </w:r>
      <w:bookmarkStart w:id="955" w:name="_Toc17691"/>
      <w:bookmarkStart w:id="956" w:name="_Toc19346"/>
      <w:bookmarkStart w:id="957" w:name="_Toc29138"/>
      <w:bookmarkStart w:id="958" w:name="_Toc28771"/>
      <w:bookmarkStart w:id="959" w:name="_Toc10676"/>
      <w:bookmarkStart w:id="960" w:name="_Toc8878"/>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主要人员简历表</w:t>
      </w:r>
      <w:bookmarkEnd w:id="955"/>
      <w:bookmarkEnd w:id="956"/>
      <w:bookmarkEnd w:id="957"/>
      <w:bookmarkEnd w:id="958"/>
      <w:bookmarkEnd w:id="959"/>
      <w:bookmarkEnd w:id="960"/>
    </w:p>
    <w:tbl>
      <w:tblPr>
        <w:tblStyle w:val="20"/>
        <w:tblW w:w="0" w:type="auto"/>
        <w:jc w:val="center"/>
        <w:tblLayout w:type="fixed"/>
        <w:tblCellMar>
          <w:top w:w="0" w:type="dxa"/>
          <w:left w:w="10" w:type="dxa"/>
          <w:bottom w:w="0" w:type="dxa"/>
          <w:right w:w="10" w:type="dxa"/>
        </w:tblCellMar>
      </w:tblPr>
      <w:tblGrid>
        <w:gridCol w:w="1205"/>
        <w:gridCol w:w="346"/>
        <w:gridCol w:w="696"/>
        <w:gridCol w:w="960"/>
        <w:gridCol w:w="1056"/>
        <w:gridCol w:w="691"/>
        <w:gridCol w:w="1258"/>
        <w:gridCol w:w="408"/>
        <w:gridCol w:w="2438"/>
      </w:tblGrid>
      <w:tr>
        <w:tblPrEx>
          <w:tblCellMar>
            <w:top w:w="0" w:type="dxa"/>
            <w:left w:w="10" w:type="dxa"/>
            <w:bottom w:w="0" w:type="dxa"/>
            <w:right w:w="10" w:type="dxa"/>
          </w:tblCellMar>
        </w:tblPrEx>
        <w:trPr>
          <w:trHeight w:val="878" w:hRule="exact"/>
          <w:jc w:val="center"/>
        </w:trPr>
        <w:tc>
          <w:tcPr>
            <w:tcW w:w="1205"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姓名</w:t>
            </w:r>
          </w:p>
        </w:tc>
        <w:tc>
          <w:tcPr>
            <w:gridSpan w:val="2"/>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年龄</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3"/>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pacing w:val="0"/>
                <w:w w:val="100"/>
                <w:position w:val="0"/>
                <w:sz w:val="18"/>
                <w:szCs w:val="18"/>
              </w:rPr>
            </w:pPr>
            <w:r>
              <w:rPr>
                <w:rFonts w:hint="eastAsia" w:ascii="宋体" w:hAnsi="宋体" w:eastAsia="宋体" w:cs="宋体"/>
                <w:color w:val="auto"/>
                <w:spacing w:val="0"/>
                <w:w w:val="100"/>
                <w:position w:val="0"/>
                <w:sz w:val="18"/>
                <w:szCs w:val="18"/>
              </w:rPr>
              <w:t>执业或职业</w:t>
            </w:r>
          </w:p>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资格证书名称</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74" w:hRule="exact"/>
          <w:jc w:val="center"/>
        </w:trPr>
        <w:tc>
          <w:tcPr>
            <w:tcW w:w="1205"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职称</w:t>
            </w:r>
          </w:p>
        </w:tc>
        <w:tc>
          <w:tcPr>
            <w:gridSpan w:val="2"/>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学历</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3"/>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拟在本项目任职</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78" w:hRule="exact"/>
          <w:jc w:val="center"/>
        </w:trPr>
        <w:tc>
          <w:tcPr>
            <w:tcW w:w="1205"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工作年限</w:t>
            </w:r>
          </w:p>
        </w:tc>
        <w:tc>
          <w:tcPr>
            <w:gridSpan w:val="4"/>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3"/>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从事类似工作年限</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74" w:hRule="exact"/>
          <w:jc w:val="center"/>
        </w:trPr>
        <w:tc>
          <w:tcPr>
            <w:tcW w:w="1205" w:type="dxa"/>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毕业学校</w:t>
            </w:r>
          </w:p>
        </w:tc>
        <w:tc>
          <w:tcPr>
            <w:gridSpan w:val="8"/>
            <w:tcBorders>
              <w:top w:val="single" w:color="auto" w:sz="4" w:space="0"/>
              <w:left w:val="single" w:color="auto" w:sz="4" w:space="0"/>
              <w:right w:val="single" w:color="auto" w:sz="4" w:space="0"/>
            </w:tcBorders>
            <w:shd w:val="clear" w:color="auto" w:fill="FFFFFF"/>
            <w:vAlign w:val="center"/>
          </w:tcPr>
          <w:p>
            <w:pPr>
              <w:pStyle w:val="32"/>
              <w:keepNext w:val="0"/>
              <w:keepLines w:val="0"/>
              <w:pageBreakBefore w:val="0"/>
              <w:widowControl w:val="0"/>
              <w:shd w:val="clear" w:color="auto" w:fill="auto"/>
              <w:tabs>
                <w:tab w:val="left" w:pos="2021"/>
                <w:tab w:val="left" w:pos="3331"/>
              </w:tabs>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u w:val="single"/>
                <w:vertAlign w:val="baseline"/>
                <w:lang w:val="en-US" w:eastAsia="zh-CN"/>
              </w:rPr>
              <w:t xml:space="preserve">    </w:t>
            </w:r>
            <w:r>
              <w:rPr>
                <w:rFonts w:hint="eastAsia" w:ascii="宋体" w:hAnsi="宋体" w:eastAsia="宋体" w:cs="宋体"/>
                <w:color w:val="auto"/>
                <w:spacing w:val="0"/>
                <w:w w:val="100"/>
                <w:position w:val="0"/>
                <w:sz w:val="18"/>
                <w:szCs w:val="18"/>
              </w:rPr>
              <w:t>年毕业于</w:t>
            </w:r>
            <w:r>
              <w:rPr>
                <w:rFonts w:hint="eastAsia" w:ascii="宋体" w:hAnsi="宋体" w:eastAsia="宋体" w:cs="宋体"/>
                <w:color w:val="auto"/>
                <w:sz w:val="18"/>
                <w:szCs w:val="18"/>
                <w:u w:val="single"/>
                <w:vertAlign w:val="baseline"/>
                <w:lang w:val="en-US" w:eastAsia="zh-CN"/>
              </w:rPr>
              <w:t xml:space="preserve">  </w:t>
            </w:r>
            <w:r>
              <w:rPr>
                <w:rFonts w:hint="eastAsia" w:cs="宋体"/>
                <w:color w:val="auto"/>
                <w:sz w:val="18"/>
                <w:szCs w:val="18"/>
                <w:u w:val="single"/>
                <w:vertAlign w:val="baseline"/>
                <w:lang w:val="en-US" w:eastAsia="zh-CN"/>
              </w:rPr>
              <w:t xml:space="preserve">    </w:t>
            </w:r>
            <w:r>
              <w:rPr>
                <w:rFonts w:hint="eastAsia" w:ascii="宋体" w:hAnsi="宋体" w:eastAsia="宋体" w:cs="宋体"/>
                <w:color w:val="auto"/>
                <w:sz w:val="18"/>
                <w:szCs w:val="18"/>
                <w:u w:val="single"/>
                <w:vertAlign w:val="baseline"/>
                <w:lang w:val="en-US" w:eastAsia="zh-CN"/>
              </w:rPr>
              <w:t xml:space="preserve">  </w:t>
            </w:r>
            <w:r>
              <w:rPr>
                <w:rFonts w:hint="eastAsia" w:ascii="宋体" w:hAnsi="宋体" w:eastAsia="宋体" w:cs="宋体"/>
                <w:color w:val="auto"/>
                <w:spacing w:val="0"/>
                <w:w w:val="100"/>
                <w:position w:val="0"/>
                <w:sz w:val="18"/>
                <w:szCs w:val="18"/>
              </w:rPr>
              <w:t>学校</w:t>
            </w:r>
            <w:r>
              <w:rPr>
                <w:rFonts w:hint="eastAsia" w:ascii="宋体" w:hAnsi="宋体" w:eastAsia="宋体" w:cs="宋体"/>
                <w:color w:val="auto"/>
                <w:sz w:val="18"/>
                <w:szCs w:val="18"/>
                <w:u w:val="single"/>
                <w:vertAlign w:val="baseline"/>
                <w:lang w:val="en-US" w:eastAsia="zh-CN"/>
              </w:rPr>
              <w:t xml:space="preserve">    </w:t>
            </w:r>
            <w:r>
              <w:rPr>
                <w:rFonts w:hint="eastAsia" w:ascii="宋体" w:hAnsi="宋体" w:eastAsia="宋体" w:cs="宋体"/>
                <w:color w:val="auto"/>
                <w:spacing w:val="0"/>
                <w:w w:val="100"/>
                <w:position w:val="0"/>
                <w:sz w:val="18"/>
                <w:szCs w:val="18"/>
              </w:rPr>
              <w:t>专业</w:t>
            </w:r>
          </w:p>
        </w:tc>
      </w:tr>
      <w:tr>
        <w:tblPrEx>
          <w:tblCellMar>
            <w:top w:w="0" w:type="dxa"/>
            <w:left w:w="10" w:type="dxa"/>
            <w:bottom w:w="0" w:type="dxa"/>
            <w:right w:w="10" w:type="dxa"/>
          </w:tblCellMar>
        </w:tblPrEx>
        <w:trPr>
          <w:trHeight w:val="878" w:hRule="exact"/>
          <w:jc w:val="center"/>
        </w:trPr>
        <w:tc>
          <w:tcPr>
            <w:tcW w:w="9058"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180" w:firstLineChars="100"/>
              <w:jc w:val="left"/>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主要工作经历</w:t>
            </w:r>
          </w:p>
        </w:tc>
      </w:tr>
      <w:tr>
        <w:tblPrEx>
          <w:tblCellMar>
            <w:top w:w="0" w:type="dxa"/>
            <w:left w:w="10" w:type="dxa"/>
            <w:bottom w:w="0" w:type="dxa"/>
            <w:right w:w="10" w:type="dxa"/>
          </w:tblCellMar>
        </w:tblPrEx>
        <w:trPr>
          <w:trHeight w:val="874" w:hRule="exact"/>
          <w:jc w:val="center"/>
        </w:trPr>
        <w:tc>
          <w:tcPr>
            <w:tcW w:w="1551" w:type="dxa"/>
            <w:gridSpan w:val="2"/>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时间</w:t>
            </w:r>
          </w:p>
        </w:tc>
        <w:tc>
          <w:tcPr>
            <w:gridSpan w:val="4"/>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参加过的类似项目</w:t>
            </w:r>
          </w:p>
        </w:tc>
        <w:tc>
          <w:tcPr>
            <w:tcBorders>
              <w:top w:val="single" w:color="auto" w:sz="4" w:space="0"/>
              <w:lef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担任职务</w:t>
            </w:r>
          </w:p>
        </w:tc>
        <w:tc>
          <w:tcPr>
            <w:gridSpan w:val="2"/>
            <w:tcBorders>
              <w:top w:val="single" w:color="auto" w:sz="4" w:space="0"/>
              <w:left w:val="single" w:color="auto" w:sz="4" w:space="0"/>
              <w:right w:val="single" w:color="auto" w:sz="4" w:space="0"/>
            </w:tcBorders>
            <w:shd w:val="clear" w:color="auto" w:fill="FFFFFF"/>
            <w:vAlign w:val="center"/>
          </w:tcPr>
          <w:p>
            <w:pPr>
              <w:pStyle w:val="32"/>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z w:val="18"/>
                <w:szCs w:val="18"/>
              </w:rPr>
            </w:pPr>
            <w:r>
              <w:rPr>
                <w:rFonts w:hint="eastAsia" w:ascii="宋体" w:hAnsi="宋体" w:eastAsia="宋体" w:cs="宋体"/>
                <w:color w:val="auto"/>
                <w:spacing w:val="0"/>
                <w:w w:val="100"/>
                <w:position w:val="0"/>
                <w:sz w:val="18"/>
                <w:szCs w:val="18"/>
              </w:rPr>
              <w:t>发包人及联系电话</w:t>
            </w:r>
          </w:p>
        </w:tc>
      </w:tr>
      <w:tr>
        <w:tblPrEx>
          <w:tblCellMar>
            <w:top w:w="0" w:type="dxa"/>
            <w:left w:w="10" w:type="dxa"/>
            <w:bottom w:w="0" w:type="dxa"/>
            <w:right w:w="10" w:type="dxa"/>
          </w:tblCellMar>
        </w:tblPrEx>
        <w:trPr>
          <w:trHeight w:val="869" w:hRule="exact"/>
          <w:jc w:val="center"/>
        </w:trPr>
        <w:tc>
          <w:tcPr>
            <w:tcW w:w="1551" w:type="dxa"/>
            <w:gridSpan w:val="2"/>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69" w:hRule="exact"/>
          <w:jc w:val="center"/>
        </w:trPr>
        <w:tc>
          <w:tcPr>
            <w:tcW w:w="1551" w:type="dxa"/>
            <w:gridSpan w:val="2"/>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69" w:hRule="exact"/>
          <w:jc w:val="center"/>
        </w:trPr>
        <w:tc>
          <w:tcPr>
            <w:tcW w:w="1551" w:type="dxa"/>
            <w:gridSpan w:val="2"/>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69" w:hRule="exact"/>
          <w:jc w:val="center"/>
        </w:trPr>
        <w:tc>
          <w:tcPr>
            <w:tcW w:w="1551" w:type="dxa"/>
            <w:gridSpan w:val="2"/>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r>
        <w:tblPrEx>
          <w:tblCellMar>
            <w:top w:w="0" w:type="dxa"/>
            <w:left w:w="10" w:type="dxa"/>
            <w:bottom w:w="0" w:type="dxa"/>
            <w:right w:w="10" w:type="dxa"/>
          </w:tblCellMar>
        </w:tblPrEx>
        <w:trPr>
          <w:trHeight w:val="869" w:hRule="exact"/>
          <w:jc w:val="center"/>
        </w:trPr>
        <w:tc>
          <w:tcPr>
            <w:tcW w:w="1551" w:type="dxa"/>
            <w:gridSpan w:val="2"/>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360" w:lineRule="auto"/>
        <w:ind w:firstLine="360" w:firstLineChars="200"/>
        <w:jc w:val="both"/>
        <w:textAlignment w:val="auto"/>
        <w:rPr>
          <w:rFonts w:hint="eastAsia" w:ascii="宋体" w:hAnsi="宋体" w:eastAsia="宋体" w:cs="宋体"/>
          <w:color w:val="auto"/>
          <w:spacing w:val="0"/>
          <w:w w:val="100"/>
          <w:position w:val="0"/>
          <w:sz w:val="18"/>
          <w:szCs w:val="18"/>
          <w:lang w:eastAsia="zh-CN"/>
        </w:rPr>
      </w:pPr>
      <w:r>
        <w:rPr>
          <w:rFonts w:hint="eastAsia" w:ascii="宋体" w:hAnsi="宋体" w:eastAsia="宋体" w:cs="宋体"/>
          <w:color w:val="auto"/>
          <w:spacing w:val="0"/>
          <w:w w:val="100"/>
          <w:position w:val="0"/>
          <w:sz w:val="18"/>
          <w:szCs w:val="18"/>
        </w:rPr>
        <w:t>注：供应商应根据供应商须知前附表第</w:t>
      </w:r>
      <w:r>
        <w:rPr>
          <w:rFonts w:hint="eastAsia" w:ascii="宋体" w:hAnsi="宋体" w:eastAsia="宋体" w:cs="宋体"/>
          <w:color w:val="auto"/>
          <w:spacing w:val="0"/>
          <w:w w:val="100"/>
          <w:position w:val="0"/>
          <w:sz w:val="18"/>
          <w:szCs w:val="18"/>
          <w:lang w:val="en-US" w:eastAsia="en-US" w:bidi="en-US"/>
        </w:rPr>
        <w:t>3.</w:t>
      </w:r>
      <w:r>
        <w:rPr>
          <w:rFonts w:hint="eastAsia" w:ascii="宋体" w:hAnsi="宋体" w:eastAsia="宋体" w:cs="宋体"/>
          <w:color w:val="auto"/>
          <w:spacing w:val="0"/>
          <w:w w:val="100"/>
          <w:position w:val="0"/>
          <w:sz w:val="18"/>
          <w:szCs w:val="18"/>
        </w:rPr>
        <w:t>5(</w:t>
      </w:r>
      <w:r>
        <w:rPr>
          <w:rFonts w:hint="eastAsia" w:ascii="宋体" w:hAnsi="宋体" w:eastAsia="宋体" w:cs="宋体"/>
          <w:color w:val="auto"/>
          <w:spacing w:val="0"/>
          <w:w w:val="100"/>
          <w:position w:val="0"/>
          <w:sz w:val="18"/>
          <w:szCs w:val="18"/>
          <w:lang w:val="en-US" w:eastAsia="zh-CN"/>
        </w:rPr>
        <w:t>6</w:t>
      </w:r>
      <w:r>
        <w:rPr>
          <w:rFonts w:hint="eastAsia" w:ascii="宋体" w:hAnsi="宋体" w:eastAsia="宋体" w:cs="宋体"/>
          <w:color w:val="auto"/>
          <w:spacing w:val="0"/>
          <w:w w:val="100"/>
          <w:position w:val="0"/>
          <w:sz w:val="18"/>
          <w:szCs w:val="18"/>
        </w:rPr>
        <w:t>)项的要求在本表后附相关证明材料</w:t>
      </w:r>
      <w:r>
        <w:rPr>
          <w:rFonts w:hint="eastAsia" w:ascii="宋体" w:hAnsi="宋体" w:eastAsia="宋体" w:cs="宋体"/>
          <w:color w:val="auto"/>
          <w:spacing w:val="0"/>
          <w:w w:val="100"/>
          <w:position w:val="0"/>
          <w:sz w:val="18"/>
          <w:szCs w:val="18"/>
          <w:lang w:eastAsia="zh-CN"/>
        </w:rPr>
        <w:t>。</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360" w:firstLineChars="200"/>
        <w:textAlignment w:val="auto"/>
        <w:rPr>
          <w:rFonts w:hint="eastAsia" w:ascii="宋体" w:hAnsi="宋体" w:eastAsia="宋体" w:cs="宋体"/>
          <w:color w:val="auto"/>
          <w:sz w:val="18"/>
          <w:szCs w:val="18"/>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color w:val="auto"/>
          <w:sz w:val="28"/>
          <w:szCs w:val="28"/>
        </w:rPr>
      </w:pPr>
      <w:bookmarkStart w:id="961" w:name="_Toc1218"/>
      <w:bookmarkStart w:id="962" w:name="_Toc13523"/>
      <w:r>
        <w:rPr>
          <w:rFonts w:hint="eastAsia" w:ascii="宋体" w:hAnsi="宋体" w:eastAsia="宋体" w:cs="宋体"/>
          <w:color w:val="auto"/>
          <w:sz w:val="28"/>
          <w:szCs w:val="28"/>
          <w:lang w:eastAsia="zh-CN"/>
        </w:rPr>
        <w:t>八、</w:t>
      </w:r>
      <w:r>
        <w:rPr>
          <w:rFonts w:hint="eastAsia" w:ascii="宋体" w:hAnsi="宋体" w:eastAsia="宋体" w:cs="宋体"/>
          <w:color w:val="auto"/>
          <w:sz w:val="28"/>
          <w:szCs w:val="28"/>
          <w:lang w:val="en-US" w:eastAsia="zh-CN"/>
        </w:rPr>
        <w:t>响应</w:t>
      </w:r>
      <w:r>
        <w:rPr>
          <w:rFonts w:hint="eastAsia" w:ascii="宋体" w:hAnsi="宋体" w:eastAsia="宋体" w:cs="宋体"/>
          <w:color w:val="auto"/>
          <w:sz w:val="28"/>
          <w:szCs w:val="28"/>
          <w:lang w:eastAsia="zh-CN"/>
        </w:rPr>
        <w:t>方案</w:t>
      </w:r>
      <w:bookmarkEnd w:id="961"/>
      <w:bookmarkEnd w:id="96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响应方案一般包括(但不限于)下列内容：</w:t>
      </w:r>
    </w:p>
    <w:p>
      <w:pPr>
        <w:pStyle w:val="28"/>
        <w:keepNext w:val="0"/>
        <w:keepLines w:val="0"/>
        <w:pageBreakBefore w:val="0"/>
        <w:widowControl w:val="0"/>
        <w:numPr>
          <w:ilvl w:val="0"/>
          <w:numId w:val="0"/>
        </w:numPr>
        <w:shd w:val="clear" w:color="auto" w:fill="auto"/>
        <w:tabs>
          <w:tab w:val="left" w:pos="13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963" w:name="bookmark713"/>
      <w:bookmarkEnd w:id="963"/>
      <w:r>
        <w:rPr>
          <w:rFonts w:hint="eastAsia" w:ascii="宋体" w:hAnsi="宋体" w:eastAsia="宋体" w:cs="宋体"/>
          <w:color w:val="auto"/>
          <w:sz w:val="24"/>
          <w:szCs w:val="24"/>
          <w:lang w:eastAsia="zh-CN"/>
        </w:rPr>
        <w:t>（</w:t>
      </w:r>
      <w:r>
        <w:rPr>
          <w:rFonts w:hint="eastAsia"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pacing w:val="0"/>
          <w:w w:val="100"/>
          <w:position w:val="0"/>
          <w:sz w:val="24"/>
          <w:szCs w:val="24"/>
        </w:rPr>
        <w:t>服务范围及内容；</w:t>
      </w:r>
    </w:p>
    <w:p>
      <w:pPr>
        <w:pStyle w:val="28"/>
        <w:keepNext w:val="0"/>
        <w:keepLines w:val="0"/>
        <w:pageBreakBefore w:val="0"/>
        <w:widowControl w:val="0"/>
        <w:numPr>
          <w:ilvl w:val="0"/>
          <w:numId w:val="0"/>
        </w:numPr>
        <w:shd w:val="clear" w:color="auto" w:fill="auto"/>
        <w:tabs>
          <w:tab w:val="left" w:pos="13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964" w:name="bookmark715"/>
      <w:bookmarkEnd w:id="964"/>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2</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服务工作的依据、工作目标；</w:t>
      </w:r>
    </w:p>
    <w:p>
      <w:pPr>
        <w:pStyle w:val="28"/>
        <w:keepNext w:val="0"/>
        <w:keepLines w:val="0"/>
        <w:pageBreakBefore w:val="0"/>
        <w:widowControl w:val="0"/>
        <w:numPr>
          <w:ilvl w:val="0"/>
          <w:numId w:val="0"/>
        </w:numPr>
        <w:shd w:val="clear" w:color="auto" w:fill="auto"/>
        <w:tabs>
          <w:tab w:val="left" w:pos="13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965" w:name="bookmark716"/>
      <w:bookmarkEnd w:id="965"/>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3</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拟分包计划及情况说明；</w:t>
      </w:r>
    </w:p>
    <w:p>
      <w:pPr>
        <w:pStyle w:val="28"/>
        <w:keepNext w:val="0"/>
        <w:keepLines w:val="0"/>
        <w:pageBreakBefore w:val="0"/>
        <w:widowControl w:val="0"/>
        <w:numPr>
          <w:ilvl w:val="0"/>
          <w:numId w:val="0"/>
        </w:numPr>
        <w:shd w:val="clear" w:color="auto" w:fill="auto"/>
        <w:tabs>
          <w:tab w:val="left" w:pos="13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z w:val="24"/>
          <w:szCs w:val="24"/>
        </w:rPr>
      </w:pPr>
      <w:bookmarkStart w:id="966" w:name="bookmark717"/>
      <w:bookmarkEnd w:id="966"/>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4</w:t>
      </w:r>
      <w:r>
        <w:rPr>
          <w:rFonts w:hint="eastAsia" w:cs="宋体"/>
          <w:color w:val="auto"/>
          <w:spacing w:val="0"/>
          <w:w w:val="100"/>
          <w:position w:val="0"/>
          <w:sz w:val="24"/>
          <w:szCs w:val="24"/>
          <w:lang w:eastAsia="zh-CN"/>
        </w:rPr>
        <w:t>）</w:t>
      </w:r>
      <w:r>
        <w:rPr>
          <w:rFonts w:hint="eastAsia" w:cs="宋体"/>
          <w:color w:val="auto"/>
          <w:spacing w:val="0"/>
          <w:w w:val="100"/>
          <w:position w:val="0"/>
          <w:sz w:val="24"/>
          <w:szCs w:val="24"/>
          <w:lang w:val="en-US" w:eastAsia="zh-CN"/>
        </w:rPr>
        <w:t xml:space="preserve"> </w:t>
      </w:r>
      <w:r>
        <w:rPr>
          <w:rFonts w:hint="eastAsia" w:ascii="宋体" w:hAnsi="宋体" w:eastAsia="宋体" w:cs="宋体"/>
          <w:color w:val="auto"/>
          <w:spacing w:val="0"/>
          <w:w w:val="100"/>
          <w:position w:val="0"/>
          <w:sz w:val="24"/>
          <w:szCs w:val="24"/>
        </w:rPr>
        <w:t>服务质量、进度、保密等保证措施；</w:t>
      </w:r>
    </w:p>
    <w:p>
      <w:pPr>
        <w:pStyle w:val="28"/>
        <w:keepNext w:val="0"/>
        <w:keepLines w:val="0"/>
        <w:pageBreakBefore w:val="0"/>
        <w:widowControl w:val="0"/>
        <w:numPr>
          <w:ilvl w:val="0"/>
          <w:numId w:val="0"/>
        </w:numPr>
        <w:shd w:val="clear" w:color="auto" w:fill="auto"/>
        <w:tabs>
          <w:tab w:val="left" w:pos="13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auto"/>
          <w:spacing w:val="0"/>
          <w:w w:val="100"/>
          <w:position w:val="0"/>
          <w:sz w:val="24"/>
          <w:szCs w:val="24"/>
        </w:rPr>
      </w:pPr>
      <w:bookmarkStart w:id="967" w:name="bookmark718"/>
      <w:bookmarkEnd w:id="967"/>
    </w:p>
    <w:p>
      <w:pPr>
        <w:rPr>
          <w:rFonts w:hint="eastAsia" w:ascii="宋体" w:hAnsi="宋体" w:eastAsia="宋体" w:cs="宋体"/>
          <w:color w:val="auto"/>
          <w:sz w:val="28"/>
          <w:szCs w:val="28"/>
        </w:rPr>
      </w:pPr>
      <w:bookmarkStart w:id="968" w:name="bookmark724"/>
      <w:bookmarkStart w:id="969" w:name="_Toc15847"/>
      <w:bookmarkStart w:id="970" w:name="bookmark722"/>
      <w:bookmarkStart w:id="971" w:name="bookmark725"/>
      <w:bookmarkStart w:id="972" w:name="bookmark723"/>
      <w:r>
        <w:rPr>
          <w:rFonts w:hint="eastAsia" w:ascii="宋体" w:hAnsi="宋体" w:eastAsia="宋体" w:cs="宋体"/>
          <w:color w:val="auto"/>
          <w:sz w:val="28"/>
          <w:szCs w:val="28"/>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color w:val="auto"/>
          <w:sz w:val="28"/>
          <w:szCs w:val="28"/>
        </w:rPr>
      </w:pPr>
      <w:bookmarkStart w:id="973" w:name="_Toc12827"/>
      <w:r>
        <w:rPr>
          <w:rFonts w:hint="eastAsia" w:ascii="宋体" w:hAnsi="宋体" w:eastAsia="宋体" w:cs="宋体"/>
          <w:color w:val="auto"/>
          <w:sz w:val="28"/>
          <w:szCs w:val="28"/>
        </w:rPr>
        <w:t>九</w:t>
      </w:r>
      <w:bookmarkEnd w:id="968"/>
      <w:r>
        <w:rPr>
          <w:rFonts w:hint="eastAsia" w:ascii="宋体" w:hAnsi="宋体" w:eastAsia="宋体" w:cs="宋体"/>
          <w:color w:val="auto"/>
          <w:sz w:val="28"/>
          <w:szCs w:val="28"/>
        </w:rPr>
        <w:t>、其他资料</w:t>
      </w:r>
      <w:bookmarkEnd w:id="969"/>
      <w:bookmarkEnd w:id="970"/>
      <w:bookmarkEnd w:id="971"/>
      <w:bookmarkEnd w:id="972"/>
      <w:bookmarkEnd w:id="973"/>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b w:val="0"/>
          <w:bCs w:val="0"/>
          <w:color w:val="auto"/>
          <w:spacing w:val="0"/>
          <w:w w:val="100"/>
          <w:position w:val="0"/>
          <w:sz w:val="24"/>
          <w:szCs w:val="24"/>
        </w:rPr>
      </w:pPr>
      <w:r>
        <w:rPr>
          <w:rFonts w:hint="eastAsia" w:ascii="宋体" w:hAnsi="宋体" w:eastAsia="宋体" w:cs="宋体"/>
          <w:b w:val="0"/>
          <w:bCs w:val="0"/>
          <w:color w:val="auto"/>
          <w:spacing w:val="0"/>
          <w:w w:val="100"/>
          <w:position w:val="0"/>
          <w:sz w:val="24"/>
          <w:szCs w:val="24"/>
        </w:rPr>
        <w:t>供应商需提交的其他资料。</w:t>
      </w:r>
    </w:p>
    <w:p>
      <w:pPr>
        <w:rPr>
          <w:color w:val="auto"/>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Regular">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3776345</wp:posOffset>
              </wp:positionH>
              <wp:positionV relativeFrom="page">
                <wp:posOffset>10008235</wp:posOffset>
              </wp:positionV>
              <wp:extent cx="328930" cy="103505"/>
              <wp:effectExtent l="0" t="0" r="0" b="0"/>
              <wp:wrapNone/>
              <wp:docPr id="257" name="Shape 257"/>
              <wp:cNvGraphicFramePr/>
              <a:graphic xmlns:a="http://schemas.openxmlformats.org/drawingml/2006/main">
                <a:graphicData uri="http://schemas.microsoft.com/office/word/2010/wordprocessingShape">
                  <wps:wsp>
                    <wps:cNvSpPr txBox="1"/>
                    <wps:spPr>
                      <a:xfrm>
                        <a:off x="0" y="0"/>
                        <a:ext cx="328930" cy="10350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57" o:spid="_x0000_s1026" o:spt="202" type="#_x0000_t202" style="position:absolute;left:0pt;margin-left:297.35pt;margin-top:788.05pt;height:8.15pt;width:25.9pt;mso-position-horizontal-relative:page;mso-position-vertical-relative:page;mso-wrap-style:none;z-index:-251657216;mso-width-relative:page;mso-height-relative:page;" filled="f" stroked="f" coordsize="21600,21600" o:gfxdata="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Nte&#10;09kAAAANAQAADwAAAAAAAAABACAAAAAiAAAAZHJzL2Rvd25yZXYueG1sUEsBAhQAFAAAAAgAh07i&#10;QJa1GEavAQAAcwMAAA4AAAAAAAAAAQAgAAAAKAEAAGRycy9lMm9Eb2MueG1sUEsFBgAAAAAGAAYA&#10;WQEAAEkFAAAAAA==&#10;">
              <v:fill on="f" focussize="0,0"/>
              <v:stroke on="f"/>
              <v:imagedata o:title=""/>
              <o:lock v:ext="edit" aspectratio="f"/>
              <v:textbox inset="0mm,0mm,0mm,0mm" style="mso-fit-shape-to-text:t;">
                <w:txbxContent>
                  <w:p>
                    <w:pPr>
                      <w:pStyle w:val="3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5641975</wp:posOffset>
              </wp:positionH>
              <wp:positionV relativeFrom="page">
                <wp:posOffset>1001395</wp:posOffset>
              </wp:positionV>
              <wp:extent cx="1127760" cy="109855"/>
              <wp:effectExtent l="0" t="0" r="0" b="0"/>
              <wp:wrapNone/>
              <wp:docPr id="255" name="Shape 255"/>
              <wp:cNvGraphicFramePr/>
              <a:graphic xmlns:a="http://schemas.openxmlformats.org/drawingml/2006/main">
                <a:graphicData uri="http://schemas.microsoft.com/office/word/2010/wordprocessingShape">
                  <wps:wsp>
                    <wps:cNvSpPr txBox="1"/>
                    <wps:spPr>
                      <a:xfrm>
                        <a:off x="0" y="0"/>
                        <a:ext cx="1127760" cy="10985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wps:txbx>
                    <wps:bodyPr wrap="none" lIns="0" tIns="0" rIns="0" bIns="0">
                      <a:spAutoFit/>
                    </wps:bodyPr>
                  </wps:wsp>
                </a:graphicData>
              </a:graphic>
            </wp:anchor>
          </w:drawing>
        </mc:Choice>
        <mc:Fallback>
          <w:pict>
            <v:shape id="Shape 255" o:spid="_x0000_s1026" o:spt="202" type="#_x0000_t202" style="position:absolute;left:0pt;margin-left:444.25pt;margin-top:78.85pt;height:8.65pt;width:88.8pt;mso-position-horizontal-relative:page;mso-position-vertical-relative:page;mso-wrap-style:none;z-index:-251657216;mso-width-relative:page;mso-height-relative:page;" filled="f" stroked="f" coordsize="21600,21600" o:gfxdata="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9SCMtYA&#10;AAAMAQAADwAAAAAAAAABACAAAAAiAAAAZHJzL2Rvd25yZXYueG1sUEsBAhQAFAAAAAgAh07iQFwE&#10;1QKvAQAAdAMAAA4AAAAAAAAAAQAgAAAAJQEAAGRycy9lMm9Eb2MueG1sUEsFBgAAAAAGAAYAWQEA&#10;AEYFAAAAAA==&#10;">
              <v:fill on="f" focussize="0,0"/>
              <v:stroke on="f"/>
              <v:imagedata o:title=""/>
              <o:lock v:ext="edit" aspectratio="f"/>
              <v:textbox inset="0mm,0mm,0mm,0mm" style="mso-fit-shape-to-text:t;">
                <w:txbxContent>
                  <w:p>
                    <w:pPr>
                      <w:pStyle w:val="3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1"/>
      <w:numFmt w:val="decimal"/>
      <w:lvlText w:val="%1."/>
      <w:lvlJc w:val="left"/>
      <w:pPr>
        <w:ind w:left="1809" w:hanging="234"/>
        <w:jc w:val="left"/>
      </w:pPr>
      <w:rPr>
        <w:rFonts w:hint="default" w:ascii="微软雅黑" w:hAnsi="微软雅黑" w:eastAsia="微软雅黑" w:cs="微软雅黑"/>
        <w:w w:val="104"/>
        <w:sz w:val="20"/>
        <w:szCs w:val="20"/>
        <w:lang w:val="en-US" w:eastAsia="en-US" w:bidi="en-US"/>
      </w:rPr>
    </w:lvl>
    <w:lvl w:ilvl="1" w:tentative="0">
      <w:start w:val="0"/>
      <w:numFmt w:val="bullet"/>
      <w:lvlText w:val="•"/>
      <w:lvlJc w:val="left"/>
      <w:pPr>
        <w:ind w:left="2727" w:hanging="234"/>
      </w:pPr>
      <w:rPr>
        <w:rFonts w:hint="default"/>
        <w:lang w:val="en-US" w:eastAsia="en-US" w:bidi="en-US"/>
      </w:rPr>
    </w:lvl>
    <w:lvl w:ilvl="2" w:tentative="0">
      <w:start w:val="0"/>
      <w:numFmt w:val="bullet"/>
      <w:lvlText w:val="•"/>
      <w:lvlJc w:val="left"/>
      <w:pPr>
        <w:ind w:left="3655" w:hanging="234"/>
      </w:pPr>
      <w:rPr>
        <w:rFonts w:hint="default"/>
        <w:lang w:val="en-US" w:eastAsia="en-US" w:bidi="en-US"/>
      </w:rPr>
    </w:lvl>
    <w:lvl w:ilvl="3" w:tentative="0">
      <w:start w:val="0"/>
      <w:numFmt w:val="bullet"/>
      <w:lvlText w:val="•"/>
      <w:lvlJc w:val="left"/>
      <w:pPr>
        <w:ind w:left="4583" w:hanging="234"/>
      </w:pPr>
      <w:rPr>
        <w:rFonts w:hint="default"/>
        <w:lang w:val="en-US" w:eastAsia="en-US" w:bidi="en-US"/>
      </w:rPr>
    </w:lvl>
    <w:lvl w:ilvl="4" w:tentative="0">
      <w:start w:val="0"/>
      <w:numFmt w:val="bullet"/>
      <w:lvlText w:val="•"/>
      <w:lvlJc w:val="left"/>
      <w:pPr>
        <w:ind w:left="5511" w:hanging="234"/>
      </w:pPr>
      <w:rPr>
        <w:rFonts w:hint="default"/>
        <w:lang w:val="en-US" w:eastAsia="en-US" w:bidi="en-US"/>
      </w:rPr>
    </w:lvl>
    <w:lvl w:ilvl="5" w:tentative="0">
      <w:start w:val="0"/>
      <w:numFmt w:val="bullet"/>
      <w:lvlText w:val="•"/>
      <w:lvlJc w:val="left"/>
      <w:pPr>
        <w:ind w:left="6439" w:hanging="234"/>
      </w:pPr>
      <w:rPr>
        <w:rFonts w:hint="default"/>
        <w:lang w:val="en-US" w:eastAsia="en-US" w:bidi="en-US"/>
      </w:rPr>
    </w:lvl>
    <w:lvl w:ilvl="6" w:tentative="0">
      <w:start w:val="0"/>
      <w:numFmt w:val="bullet"/>
      <w:lvlText w:val="•"/>
      <w:lvlJc w:val="left"/>
      <w:pPr>
        <w:ind w:left="7367" w:hanging="234"/>
      </w:pPr>
      <w:rPr>
        <w:rFonts w:hint="default"/>
        <w:lang w:val="en-US" w:eastAsia="en-US" w:bidi="en-US"/>
      </w:rPr>
    </w:lvl>
    <w:lvl w:ilvl="7" w:tentative="0">
      <w:start w:val="0"/>
      <w:numFmt w:val="bullet"/>
      <w:lvlText w:val="•"/>
      <w:lvlJc w:val="left"/>
      <w:pPr>
        <w:ind w:left="8294" w:hanging="234"/>
      </w:pPr>
      <w:rPr>
        <w:rFonts w:hint="default"/>
        <w:lang w:val="en-US" w:eastAsia="en-US" w:bidi="en-US"/>
      </w:rPr>
    </w:lvl>
    <w:lvl w:ilvl="8" w:tentative="0">
      <w:start w:val="0"/>
      <w:numFmt w:val="bullet"/>
      <w:lvlText w:val="•"/>
      <w:lvlJc w:val="left"/>
      <w:pPr>
        <w:ind w:left="9222" w:hanging="234"/>
      </w:pPr>
      <w:rPr>
        <w:rFonts w:hint="default"/>
        <w:lang w:val="en-US" w:eastAsia="en-US" w:bidi="en-US"/>
      </w:rPr>
    </w:lvl>
  </w:abstractNum>
  <w:abstractNum w:abstractNumId="1">
    <w:nsid w:val="9C176DFE"/>
    <w:multiLevelType w:val="singleLevel"/>
    <w:tmpl w:val="9C176DFE"/>
    <w:lvl w:ilvl="0" w:tentative="0">
      <w:start w:val="1"/>
      <w:numFmt w:val="decimal"/>
      <w:suff w:val="space"/>
      <w:lvlText w:val="（%1）"/>
      <w:lvlJc w:val="left"/>
    </w:lvl>
  </w:abstractNum>
  <w:abstractNum w:abstractNumId="2">
    <w:nsid w:val="A1A86DFD"/>
    <w:multiLevelType w:val="singleLevel"/>
    <w:tmpl w:val="A1A86DFD"/>
    <w:lvl w:ilvl="0" w:tentative="0">
      <w:start w:val="3"/>
      <w:numFmt w:val="decimal"/>
      <w:suff w:val="nothing"/>
      <w:lvlText w:val="%1、"/>
      <w:lvlJc w:val="left"/>
    </w:lvl>
  </w:abstractNum>
  <w:abstractNum w:abstractNumId="3">
    <w:nsid w:val="B3D13926"/>
    <w:multiLevelType w:val="singleLevel"/>
    <w:tmpl w:val="B3D13926"/>
    <w:lvl w:ilvl="0" w:tentative="0">
      <w:start w:val="1"/>
      <w:numFmt w:val="chineseCounting"/>
      <w:suff w:val="nothing"/>
      <w:lvlText w:val="%1、"/>
      <w:lvlJc w:val="left"/>
      <w:rPr>
        <w:rFonts w:hint="eastAsia"/>
      </w:rPr>
    </w:lvl>
  </w:abstractNum>
  <w:abstractNum w:abstractNumId="4">
    <w:nsid w:val="EB8EE7F9"/>
    <w:multiLevelType w:val="singleLevel"/>
    <w:tmpl w:val="EB8EE7F9"/>
    <w:lvl w:ilvl="0" w:tentative="0">
      <w:start w:val="5"/>
      <w:numFmt w:val="decimal"/>
      <w:suff w:val="nothing"/>
      <w:lvlText w:val="%1、"/>
      <w:lvlJc w:val="left"/>
      <w:pPr>
        <w:ind w:left="480" w:leftChars="0" w:firstLine="0" w:firstLineChars="0"/>
      </w:pPr>
    </w:lvl>
  </w:abstractNum>
  <w:abstractNum w:abstractNumId="5">
    <w:nsid w:val="02EFEC07"/>
    <w:multiLevelType w:val="singleLevel"/>
    <w:tmpl w:val="02EFEC07"/>
    <w:lvl w:ilvl="0" w:tentative="0">
      <w:start w:val="4"/>
      <w:numFmt w:val="chineseCounting"/>
      <w:suff w:val="space"/>
      <w:lvlText w:val="第%1章"/>
      <w:lvlJc w:val="left"/>
      <w:rPr>
        <w:rFonts w:hint="eastAsia"/>
      </w:rPr>
    </w:lvl>
  </w:abstractNum>
  <w:abstractNum w:abstractNumId="6">
    <w:nsid w:val="28D2AFCC"/>
    <w:multiLevelType w:val="multilevel"/>
    <w:tmpl w:val="28D2AFC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3D2B5C04"/>
    <w:multiLevelType w:val="multilevel"/>
    <w:tmpl w:val="3D2B5C04"/>
    <w:lvl w:ilvl="0" w:tentative="0">
      <w:start w:val="1"/>
      <w:numFmt w:val="none"/>
      <w:suff w:val="space"/>
      <w:lvlText w:val=""/>
      <w:lvlJc w:val="left"/>
      <w:pPr>
        <w:ind w:left="0" w:firstLine="0"/>
      </w:pPr>
      <w:rPr>
        <w:rFonts w:hint="eastAsia"/>
      </w:rPr>
    </w:lvl>
    <w:lvl w:ilvl="1" w:tentative="0">
      <w:start w:val="1"/>
      <w:numFmt w:val="none"/>
      <w:suff w:val="space"/>
      <w:lvlText w:val=""/>
      <w:lvlJc w:val="left"/>
      <w:pPr>
        <w:ind w:left="0" w:firstLine="0"/>
      </w:pPr>
      <w:rPr>
        <w:rFonts w:hint="eastAsia"/>
      </w:rPr>
    </w:lvl>
    <w:lvl w:ilvl="2" w:tentative="0">
      <w:start w:val="1"/>
      <w:numFmt w:val="decimal"/>
      <w:suff w:val="space"/>
      <w:lvlText w:val="第%1%3条"/>
      <w:lvlJc w:val="left"/>
      <w:pPr>
        <w:ind w:left="0" w:firstLine="0"/>
      </w:pPr>
      <w:rPr>
        <w:rFonts w:hint="eastAsia"/>
        <w:b/>
        <w:i w:val="0"/>
      </w:rPr>
    </w:lvl>
    <w:lvl w:ilvl="3" w:tentative="0">
      <w:start w:val="1"/>
      <w:numFmt w:val="decimal"/>
      <w:suff w:val="space"/>
      <w:lvlText w:val="%3.%4"/>
      <w:lvlJc w:val="left"/>
      <w:pPr>
        <w:ind w:left="0" w:firstLine="0"/>
      </w:pPr>
      <w:rPr>
        <w:rFonts w:hint="eastAsia" w:eastAsia="宋体"/>
        <w:b w:val="0"/>
        <w:i w:val="0"/>
        <w:sz w:val="21"/>
      </w:rPr>
    </w:lvl>
    <w:lvl w:ilvl="4" w:tentative="0">
      <w:start w:val="1"/>
      <w:numFmt w:val="decimal"/>
      <w:suff w:val="space"/>
      <w:lvlText w:val="%3.%4.%5"/>
      <w:lvlJc w:val="left"/>
      <w:pPr>
        <w:ind w:left="351" w:hanging="171"/>
      </w:pPr>
      <w:rPr>
        <w:rFonts w:hint="eastAsia"/>
      </w:rPr>
    </w:lvl>
    <w:lvl w:ilvl="5" w:tentative="0">
      <w:start w:val="1"/>
      <w:numFmt w:val="decimal"/>
      <w:suff w:val="space"/>
      <w:lvlText w:val="%3.%4.%5.%6"/>
      <w:lvlJc w:val="left"/>
      <w:pPr>
        <w:ind w:left="510" w:hanging="226"/>
      </w:pPr>
      <w:rPr>
        <w:rFonts w:hint="eastAsia"/>
      </w:rPr>
    </w:lvl>
    <w:lvl w:ilvl="6" w:tentative="0">
      <w:start w:val="1"/>
      <w:numFmt w:val="decimal"/>
      <w:suff w:val="space"/>
      <w:lvlText w:val="%3.%4.%5.%6.%7"/>
      <w:lvlJc w:val="left"/>
      <w:pPr>
        <w:ind w:left="0" w:firstLine="284"/>
      </w:pPr>
      <w:rPr>
        <w:rFonts w:hint="eastAsia"/>
      </w:rPr>
    </w:lvl>
    <w:lvl w:ilvl="7" w:tentative="0">
      <w:start w:val="1"/>
      <w:numFmt w:val="decimal"/>
      <w:pStyle w:val="6"/>
      <w:suff w:val="space"/>
      <w:lvlText w:val="(%8%1)"/>
      <w:lvlJc w:val="left"/>
      <w:pPr>
        <w:ind w:left="0" w:firstLine="284"/>
      </w:pPr>
      <w:rPr>
        <w:rFonts w:hint="eastAsia" w:eastAsia="宋体"/>
        <w:b w:val="0"/>
        <w:i w:val="0"/>
        <w:sz w:val="21"/>
      </w:rPr>
    </w:lvl>
    <w:lvl w:ilvl="8" w:tentative="0">
      <w:start w:val="1"/>
      <w:numFmt w:val="lowerRoman"/>
      <w:suff w:val="space"/>
      <w:lvlText w:val="(%9%1)"/>
      <w:lvlJc w:val="left"/>
      <w:pPr>
        <w:ind w:left="0" w:firstLine="567"/>
      </w:pPr>
      <w:rPr>
        <w:rFonts w:hint="eastAsia"/>
      </w:rPr>
    </w:lvl>
  </w:abstractNum>
  <w:abstractNum w:abstractNumId="8">
    <w:nsid w:val="40260B5B"/>
    <w:multiLevelType w:val="singleLevel"/>
    <w:tmpl w:val="40260B5B"/>
    <w:lvl w:ilvl="0" w:tentative="0">
      <w:start w:val="6"/>
      <w:numFmt w:val="chineseCounting"/>
      <w:suff w:val="space"/>
      <w:lvlText w:val="第%1章"/>
      <w:lvlJc w:val="left"/>
      <w:rPr>
        <w:rFonts w:hint="eastAsia"/>
      </w:rPr>
    </w:lvl>
  </w:abstractNum>
  <w:abstractNum w:abstractNumId="9">
    <w:nsid w:val="4BE59319"/>
    <w:multiLevelType w:val="singleLevel"/>
    <w:tmpl w:val="4BE59319"/>
    <w:lvl w:ilvl="0" w:tentative="0">
      <w:start w:val="3"/>
      <w:numFmt w:val="decimal"/>
      <w:lvlText w:val="%1."/>
      <w:lvlJc w:val="left"/>
      <w:pPr>
        <w:tabs>
          <w:tab w:val="left" w:pos="312"/>
        </w:tabs>
      </w:pPr>
    </w:lvl>
  </w:abstractNum>
  <w:abstractNum w:abstractNumId="10">
    <w:nsid w:val="65D54CF7"/>
    <w:multiLevelType w:val="multilevel"/>
    <w:tmpl w:val="65D54CF7"/>
    <w:lvl w:ilvl="0" w:tentative="0">
      <w:start w:val="1"/>
      <w:numFmt w:val="decimal"/>
      <w:lvlText w:val="（%1）"/>
      <w:lvlJc w:val="left"/>
      <w:pPr>
        <w:tabs>
          <w:tab w:val="left" w:pos="1200"/>
        </w:tabs>
        <w:ind w:left="1200" w:hanging="720"/>
      </w:pPr>
      <w:rPr>
        <w:rFonts w:hint="eastAsia"/>
        <w:b w:val="0"/>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65D54D02"/>
    <w:multiLevelType w:val="multilevel"/>
    <w:tmpl w:val="65D54D02"/>
    <w:lvl w:ilvl="0" w:tentative="0">
      <w:start w:val="1"/>
      <w:numFmt w:val="decimal"/>
      <w:lvlText w:val="（%1）"/>
      <w:lvlJc w:val="left"/>
      <w:pPr>
        <w:tabs>
          <w:tab w:val="left" w:pos="1080"/>
        </w:tabs>
        <w:ind w:left="1080" w:hanging="72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2">
    <w:nsid w:val="65D54D0D"/>
    <w:multiLevelType w:val="multilevel"/>
    <w:tmpl w:val="65D54D0D"/>
    <w:lvl w:ilvl="0" w:tentative="0">
      <w:start w:val="1"/>
      <w:numFmt w:val="japaneseCounting"/>
      <w:lvlText w:val="第%1条"/>
      <w:lvlJc w:val="left"/>
      <w:pPr>
        <w:tabs>
          <w:tab w:val="left" w:pos="1455"/>
        </w:tabs>
        <w:ind w:left="1455" w:hanging="975"/>
      </w:pPr>
      <w:rPr>
        <w:rFonts w:hint="eastAsia"/>
        <w:b/>
      </w:rPr>
    </w:lvl>
    <w:lvl w:ilvl="1" w:tentative="0">
      <w:start w:val="1"/>
      <w:numFmt w:val="decimal"/>
      <w:lvlText w:val="（%2）"/>
      <w:lvlJc w:val="left"/>
      <w:pPr>
        <w:tabs>
          <w:tab w:val="left" w:pos="1620"/>
        </w:tabs>
        <w:ind w:left="1620" w:hanging="720"/>
      </w:pPr>
      <w:rPr>
        <w:rFonts w:hint="eastAsia"/>
      </w:rPr>
    </w:lvl>
    <w:lvl w:ilvl="2" w:tentative="0">
      <w:start w:val="1"/>
      <w:numFmt w:val="decimalEnclosedCircle"/>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67BE5CBB"/>
    <w:multiLevelType w:val="singleLevel"/>
    <w:tmpl w:val="67BE5CBB"/>
    <w:lvl w:ilvl="0" w:tentative="0">
      <w:start w:val="1"/>
      <w:numFmt w:val="chineseCounting"/>
      <w:suff w:val="nothing"/>
      <w:lvlText w:val="%1、"/>
      <w:lvlJc w:val="left"/>
      <w:pPr>
        <w:ind w:left="0" w:firstLine="420"/>
      </w:pPr>
      <w:rPr>
        <w:rFonts w:hint="eastAsia"/>
      </w:rPr>
    </w:lvl>
  </w:abstractNum>
  <w:num w:numId="1">
    <w:abstractNumId w:val="7"/>
  </w:num>
  <w:num w:numId="2">
    <w:abstractNumId w:val="6"/>
  </w:num>
  <w:num w:numId="3">
    <w:abstractNumId w:val="1"/>
  </w:num>
  <w:num w:numId="4">
    <w:abstractNumId w:val="5"/>
  </w:num>
  <w:num w:numId="5">
    <w:abstractNumId w:val="10"/>
    <w:lvlOverride w:ilvl="0">
      <w:startOverride w:val="1"/>
    </w:lvlOverride>
  </w:num>
  <w:num w:numId="6">
    <w:abstractNumId w:val="11"/>
    <w:lvlOverride w:ilvl="1">
      <w:startOverride w:val="1"/>
    </w:lvlOverride>
  </w:num>
  <w:num w:numId="7">
    <w:abstractNumId w:val="12"/>
    <w:lvlOverride w:ilvl="2">
      <w:startOverride w:val="1"/>
    </w:lvlOverride>
  </w:num>
  <w:num w:numId="8">
    <w:abstractNumId w:val="0"/>
  </w:num>
  <w:num w:numId="9">
    <w:abstractNumId w:val="3"/>
  </w:num>
  <w:num w:numId="10">
    <w:abstractNumId w:val="4"/>
  </w:num>
  <w:num w:numId="11">
    <w:abstractNumId w:val="2"/>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YTkxZWNkMDRjMWUzNGQyOGVjMjU4MzY2ODlmNTQifQ=="/>
  </w:docVars>
  <w:rsids>
    <w:rsidRoot w:val="2CD6104C"/>
    <w:rsid w:val="0066795B"/>
    <w:rsid w:val="006E05BE"/>
    <w:rsid w:val="00AD10E6"/>
    <w:rsid w:val="00DC5E6F"/>
    <w:rsid w:val="01260BCB"/>
    <w:rsid w:val="018D750F"/>
    <w:rsid w:val="01AB48B6"/>
    <w:rsid w:val="01B80B7A"/>
    <w:rsid w:val="01DB1C83"/>
    <w:rsid w:val="02104022"/>
    <w:rsid w:val="025739FF"/>
    <w:rsid w:val="0261662C"/>
    <w:rsid w:val="028553A1"/>
    <w:rsid w:val="033667C1"/>
    <w:rsid w:val="0358051C"/>
    <w:rsid w:val="03600692"/>
    <w:rsid w:val="03625C7A"/>
    <w:rsid w:val="03646F18"/>
    <w:rsid w:val="03665737"/>
    <w:rsid w:val="03777791"/>
    <w:rsid w:val="039E0264"/>
    <w:rsid w:val="03B60854"/>
    <w:rsid w:val="03CE5F43"/>
    <w:rsid w:val="04115E30"/>
    <w:rsid w:val="04534677"/>
    <w:rsid w:val="04575F38"/>
    <w:rsid w:val="04647BC7"/>
    <w:rsid w:val="04676FD6"/>
    <w:rsid w:val="04774D75"/>
    <w:rsid w:val="04ED41A7"/>
    <w:rsid w:val="05784DB0"/>
    <w:rsid w:val="05946D18"/>
    <w:rsid w:val="05AF696F"/>
    <w:rsid w:val="060774EA"/>
    <w:rsid w:val="064A7E01"/>
    <w:rsid w:val="0654562A"/>
    <w:rsid w:val="06562220"/>
    <w:rsid w:val="06A967F3"/>
    <w:rsid w:val="074A4240"/>
    <w:rsid w:val="075356C9"/>
    <w:rsid w:val="07CF228A"/>
    <w:rsid w:val="08394D9B"/>
    <w:rsid w:val="083B2C60"/>
    <w:rsid w:val="086504F8"/>
    <w:rsid w:val="08732C15"/>
    <w:rsid w:val="087A4E0A"/>
    <w:rsid w:val="08822C1F"/>
    <w:rsid w:val="089811CD"/>
    <w:rsid w:val="08B15387"/>
    <w:rsid w:val="08E0646E"/>
    <w:rsid w:val="08FD6983"/>
    <w:rsid w:val="0929283D"/>
    <w:rsid w:val="095C18FB"/>
    <w:rsid w:val="099355F8"/>
    <w:rsid w:val="099C2F22"/>
    <w:rsid w:val="09A53B82"/>
    <w:rsid w:val="09A725A7"/>
    <w:rsid w:val="09AF5ECF"/>
    <w:rsid w:val="09B907C2"/>
    <w:rsid w:val="0A3463D4"/>
    <w:rsid w:val="0A652A31"/>
    <w:rsid w:val="0A65799E"/>
    <w:rsid w:val="0A83110A"/>
    <w:rsid w:val="0AB6322D"/>
    <w:rsid w:val="0AC37758"/>
    <w:rsid w:val="0AFF2E86"/>
    <w:rsid w:val="0B094C94"/>
    <w:rsid w:val="0B1C1BC3"/>
    <w:rsid w:val="0B725406"/>
    <w:rsid w:val="0B7E6E21"/>
    <w:rsid w:val="0BC11EE9"/>
    <w:rsid w:val="0BC814CA"/>
    <w:rsid w:val="0C2C7CAB"/>
    <w:rsid w:val="0C393B45"/>
    <w:rsid w:val="0C457DAF"/>
    <w:rsid w:val="0C50326D"/>
    <w:rsid w:val="0C5E1E2E"/>
    <w:rsid w:val="0C7451AE"/>
    <w:rsid w:val="0C886EAB"/>
    <w:rsid w:val="0C8F4D2C"/>
    <w:rsid w:val="0D076022"/>
    <w:rsid w:val="0D2B56E9"/>
    <w:rsid w:val="0D817B82"/>
    <w:rsid w:val="0DA815B3"/>
    <w:rsid w:val="0DB83905"/>
    <w:rsid w:val="0DC00507"/>
    <w:rsid w:val="0DC55AE2"/>
    <w:rsid w:val="0DE46363"/>
    <w:rsid w:val="0E873A37"/>
    <w:rsid w:val="0E924011"/>
    <w:rsid w:val="0EA7186A"/>
    <w:rsid w:val="0EBE6BB4"/>
    <w:rsid w:val="0EC3241C"/>
    <w:rsid w:val="0EF32D02"/>
    <w:rsid w:val="0F435648"/>
    <w:rsid w:val="0F492922"/>
    <w:rsid w:val="0FAE6C29"/>
    <w:rsid w:val="0FBC7598"/>
    <w:rsid w:val="10245B66"/>
    <w:rsid w:val="106C28D1"/>
    <w:rsid w:val="107240FA"/>
    <w:rsid w:val="10BE2E9B"/>
    <w:rsid w:val="11050D56"/>
    <w:rsid w:val="112C42A9"/>
    <w:rsid w:val="113B4369"/>
    <w:rsid w:val="1192413A"/>
    <w:rsid w:val="11A27940"/>
    <w:rsid w:val="11C521AC"/>
    <w:rsid w:val="11C73FD2"/>
    <w:rsid w:val="11F32DBF"/>
    <w:rsid w:val="12174F59"/>
    <w:rsid w:val="1226519C"/>
    <w:rsid w:val="126A587E"/>
    <w:rsid w:val="126D6927"/>
    <w:rsid w:val="12AE74B4"/>
    <w:rsid w:val="12B82803"/>
    <w:rsid w:val="12FC5EFD"/>
    <w:rsid w:val="130554E6"/>
    <w:rsid w:val="1309098F"/>
    <w:rsid w:val="13144FF5"/>
    <w:rsid w:val="134445CA"/>
    <w:rsid w:val="1362095C"/>
    <w:rsid w:val="136C3083"/>
    <w:rsid w:val="139B5716"/>
    <w:rsid w:val="13A740BB"/>
    <w:rsid w:val="13AB6CAF"/>
    <w:rsid w:val="13C5585C"/>
    <w:rsid w:val="13CC3B21"/>
    <w:rsid w:val="1432607A"/>
    <w:rsid w:val="14816D96"/>
    <w:rsid w:val="148C3E0C"/>
    <w:rsid w:val="14B44CE1"/>
    <w:rsid w:val="14B52807"/>
    <w:rsid w:val="14D56A06"/>
    <w:rsid w:val="14DD71C3"/>
    <w:rsid w:val="14F72E20"/>
    <w:rsid w:val="15192D96"/>
    <w:rsid w:val="15266B50"/>
    <w:rsid w:val="15340182"/>
    <w:rsid w:val="15357675"/>
    <w:rsid w:val="15406575"/>
    <w:rsid w:val="155E6F46"/>
    <w:rsid w:val="1598133F"/>
    <w:rsid w:val="16492D73"/>
    <w:rsid w:val="16557DFE"/>
    <w:rsid w:val="16846935"/>
    <w:rsid w:val="16B0772A"/>
    <w:rsid w:val="16B70AB9"/>
    <w:rsid w:val="16D01E02"/>
    <w:rsid w:val="171E6442"/>
    <w:rsid w:val="17345C65"/>
    <w:rsid w:val="17571954"/>
    <w:rsid w:val="177469AA"/>
    <w:rsid w:val="178A3AD7"/>
    <w:rsid w:val="178C784F"/>
    <w:rsid w:val="17943F7C"/>
    <w:rsid w:val="179C00E9"/>
    <w:rsid w:val="17EA7C13"/>
    <w:rsid w:val="180F222F"/>
    <w:rsid w:val="186407CC"/>
    <w:rsid w:val="186E51A7"/>
    <w:rsid w:val="188A76EB"/>
    <w:rsid w:val="189A44E0"/>
    <w:rsid w:val="18C94AD3"/>
    <w:rsid w:val="18EA6F23"/>
    <w:rsid w:val="19173A91"/>
    <w:rsid w:val="1924230B"/>
    <w:rsid w:val="195C76F5"/>
    <w:rsid w:val="19611F39"/>
    <w:rsid w:val="19616ABA"/>
    <w:rsid w:val="196A64AF"/>
    <w:rsid w:val="197821ED"/>
    <w:rsid w:val="197F13C8"/>
    <w:rsid w:val="198804EA"/>
    <w:rsid w:val="19A277FE"/>
    <w:rsid w:val="19B14345"/>
    <w:rsid w:val="1A46462D"/>
    <w:rsid w:val="1A5D54D3"/>
    <w:rsid w:val="1A654388"/>
    <w:rsid w:val="1AB86BAD"/>
    <w:rsid w:val="1AD25EC1"/>
    <w:rsid w:val="1ADA299C"/>
    <w:rsid w:val="1AE92047"/>
    <w:rsid w:val="1AE94FB9"/>
    <w:rsid w:val="1B21087D"/>
    <w:rsid w:val="1B6C0AC2"/>
    <w:rsid w:val="1B7927E1"/>
    <w:rsid w:val="1BAD5FE6"/>
    <w:rsid w:val="1C00080C"/>
    <w:rsid w:val="1C19488B"/>
    <w:rsid w:val="1C405EF3"/>
    <w:rsid w:val="1C8C02F2"/>
    <w:rsid w:val="1CAD5424"/>
    <w:rsid w:val="1CC47A8B"/>
    <w:rsid w:val="1D0B5CB9"/>
    <w:rsid w:val="1D526E45"/>
    <w:rsid w:val="1D807E56"/>
    <w:rsid w:val="1D84721B"/>
    <w:rsid w:val="1D8D39D3"/>
    <w:rsid w:val="1D972A21"/>
    <w:rsid w:val="1DA84CB7"/>
    <w:rsid w:val="1DE10B3A"/>
    <w:rsid w:val="1DFF731C"/>
    <w:rsid w:val="1E05035C"/>
    <w:rsid w:val="1E1E4F79"/>
    <w:rsid w:val="1E93700A"/>
    <w:rsid w:val="1E9C618D"/>
    <w:rsid w:val="1EC11E8C"/>
    <w:rsid w:val="1EE62BC9"/>
    <w:rsid w:val="1EF74148"/>
    <w:rsid w:val="1F015931"/>
    <w:rsid w:val="1F1A1BE5"/>
    <w:rsid w:val="1F291E28"/>
    <w:rsid w:val="1F3E7CAA"/>
    <w:rsid w:val="1F6D6520"/>
    <w:rsid w:val="1FA354BF"/>
    <w:rsid w:val="1FAF285C"/>
    <w:rsid w:val="1FF24910"/>
    <w:rsid w:val="200147DA"/>
    <w:rsid w:val="20102221"/>
    <w:rsid w:val="209A7EE6"/>
    <w:rsid w:val="20A12C6A"/>
    <w:rsid w:val="20DB1848"/>
    <w:rsid w:val="20DD111C"/>
    <w:rsid w:val="210443E7"/>
    <w:rsid w:val="21107582"/>
    <w:rsid w:val="215F5FD5"/>
    <w:rsid w:val="21735039"/>
    <w:rsid w:val="217952E8"/>
    <w:rsid w:val="21843AEB"/>
    <w:rsid w:val="21A8172A"/>
    <w:rsid w:val="22105521"/>
    <w:rsid w:val="222806DF"/>
    <w:rsid w:val="226A08A3"/>
    <w:rsid w:val="22A1482E"/>
    <w:rsid w:val="22C560ED"/>
    <w:rsid w:val="22CF718A"/>
    <w:rsid w:val="23052BAC"/>
    <w:rsid w:val="23104AAF"/>
    <w:rsid w:val="23110016"/>
    <w:rsid w:val="231D5A77"/>
    <w:rsid w:val="237C6DAB"/>
    <w:rsid w:val="23B720F8"/>
    <w:rsid w:val="23E5493D"/>
    <w:rsid w:val="23E6478B"/>
    <w:rsid w:val="24520004"/>
    <w:rsid w:val="24806E73"/>
    <w:rsid w:val="24947236"/>
    <w:rsid w:val="249D7540"/>
    <w:rsid w:val="251D5F8B"/>
    <w:rsid w:val="251F7F55"/>
    <w:rsid w:val="25315EDA"/>
    <w:rsid w:val="25401F8E"/>
    <w:rsid w:val="25CB4D83"/>
    <w:rsid w:val="25D7040B"/>
    <w:rsid w:val="25DE01F7"/>
    <w:rsid w:val="263E265D"/>
    <w:rsid w:val="2652435A"/>
    <w:rsid w:val="265A320F"/>
    <w:rsid w:val="266768E3"/>
    <w:rsid w:val="266F2816"/>
    <w:rsid w:val="268635AE"/>
    <w:rsid w:val="26906C30"/>
    <w:rsid w:val="26995AE5"/>
    <w:rsid w:val="26AF5552"/>
    <w:rsid w:val="26C42C43"/>
    <w:rsid w:val="26D703BB"/>
    <w:rsid w:val="273121C1"/>
    <w:rsid w:val="2735438B"/>
    <w:rsid w:val="2768292E"/>
    <w:rsid w:val="27B23302"/>
    <w:rsid w:val="27C76682"/>
    <w:rsid w:val="28033B5E"/>
    <w:rsid w:val="289C366A"/>
    <w:rsid w:val="28A32C4B"/>
    <w:rsid w:val="293B7EA6"/>
    <w:rsid w:val="2940493E"/>
    <w:rsid w:val="295004BC"/>
    <w:rsid w:val="29657F00"/>
    <w:rsid w:val="29A34710"/>
    <w:rsid w:val="29A83749"/>
    <w:rsid w:val="29AB5641"/>
    <w:rsid w:val="29E73731"/>
    <w:rsid w:val="29F574D6"/>
    <w:rsid w:val="2A0C2A72"/>
    <w:rsid w:val="2A2B3CB9"/>
    <w:rsid w:val="2A3C3357"/>
    <w:rsid w:val="2A553627"/>
    <w:rsid w:val="2A740ECA"/>
    <w:rsid w:val="2A966EC1"/>
    <w:rsid w:val="2ABA6A50"/>
    <w:rsid w:val="2AF20184"/>
    <w:rsid w:val="2AF4649D"/>
    <w:rsid w:val="2B22254D"/>
    <w:rsid w:val="2B30453E"/>
    <w:rsid w:val="2B8B5B54"/>
    <w:rsid w:val="2BD8627C"/>
    <w:rsid w:val="2BE538E2"/>
    <w:rsid w:val="2BEF4305"/>
    <w:rsid w:val="2C1B6F9C"/>
    <w:rsid w:val="2C433B6C"/>
    <w:rsid w:val="2C5144F8"/>
    <w:rsid w:val="2CAB35CB"/>
    <w:rsid w:val="2CD6104C"/>
    <w:rsid w:val="2CDA327C"/>
    <w:rsid w:val="2CE61358"/>
    <w:rsid w:val="2D2C76B3"/>
    <w:rsid w:val="2D6329A9"/>
    <w:rsid w:val="2D825525"/>
    <w:rsid w:val="2D8D5C78"/>
    <w:rsid w:val="2DF67CC1"/>
    <w:rsid w:val="2E580B9C"/>
    <w:rsid w:val="2EA9088F"/>
    <w:rsid w:val="2EAD6BFD"/>
    <w:rsid w:val="2ECF738F"/>
    <w:rsid w:val="2ED33B5E"/>
    <w:rsid w:val="2FB67A39"/>
    <w:rsid w:val="2FC448BC"/>
    <w:rsid w:val="2FDF15B3"/>
    <w:rsid w:val="30026B56"/>
    <w:rsid w:val="30B31668"/>
    <w:rsid w:val="30D722B9"/>
    <w:rsid w:val="30E3277E"/>
    <w:rsid w:val="3102072B"/>
    <w:rsid w:val="314C7DF1"/>
    <w:rsid w:val="31D8182F"/>
    <w:rsid w:val="31F44517"/>
    <w:rsid w:val="32165020"/>
    <w:rsid w:val="3220530C"/>
    <w:rsid w:val="322A1CE7"/>
    <w:rsid w:val="326E680C"/>
    <w:rsid w:val="32C605A0"/>
    <w:rsid w:val="32F72511"/>
    <w:rsid w:val="33541711"/>
    <w:rsid w:val="33A603B3"/>
    <w:rsid w:val="33BE75C7"/>
    <w:rsid w:val="33C728B0"/>
    <w:rsid w:val="33E02FA5"/>
    <w:rsid w:val="34117602"/>
    <w:rsid w:val="343B467F"/>
    <w:rsid w:val="343B7285"/>
    <w:rsid w:val="34457CEE"/>
    <w:rsid w:val="34563267"/>
    <w:rsid w:val="34B1049E"/>
    <w:rsid w:val="34B579FA"/>
    <w:rsid w:val="34F7164D"/>
    <w:rsid w:val="35200C17"/>
    <w:rsid w:val="354E3F3E"/>
    <w:rsid w:val="35505F08"/>
    <w:rsid w:val="35A06198"/>
    <w:rsid w:val="35A35987"/>
    <w:rsid w:val="35A65B28"/>
    <w:rsid w:val="35A76286"/>
    <w:rsid w:val="360712C8"/>
    <w:rsid w:val="36260A17"/>
    <w:rsid w:val="362C386D"/>
    <w:rsid w:val="363F20C6"/>
    <w:rsid w:val="366935CD"/>
    <w:rsid w:val="36697317"/>
    <w:rsid w:val="367B5207"/>
    <w:rsid w:val="368A7D5F"/>
    <w:rsid w:val="369938DF"/>
    <w:rsid w:val="36CF1B0B"/>
    <w:rsid w:val="36DF5796"/>
    <w:rsid w:val="36E7464B"/>
    <w:rsid w:val="37040D59"/>
    <w:rsid w:val="374E6478"/>
    <w:rsid w:val="37A8202C"/>
    <w:rsid w:val="37DC3FC1"/>
    <w:rsid w:val="37DF3B3A"/>
    <w:rsid w:val="38606463"/>
    <w:rsid w:val="3896691E"/>
    <w:rsid w:val="38DE1DBA"/>
    <w:rsid w:val="391A0D07"/>
    <w:rsid w:val="391B123B"/>
    <w:rsid w:val="39565AB7"/>
    <w:rsid w:val="39A607ED"/>
    <w:rsid w:val="39B06F76"/>
    <w:rsid w:val="39B36A66"/>
    <w:rsid w:val="39C76C67"/>
    <w:rsid w:val="3A1349CE"/>
    <w:rsid w:val="3A50091E"/>
    <w:rsid w:val="3A7857C1"/>
    <w:rsid w:val="3A800073"/>
    <w:rsid w:val="3AB807D8"/>
    <w:rsid w:val="3AD6110C"/>
    <w:rsid w:val="3B1479D8"/>
    <w:rsid w:val="3B1B0D67"/>
    <w:rsid w:val="3B20012B"/>
    <w:rsid w:val="3B307068"/>
    <w:rsid w:val="3B5F68BA"/>
    <w:rsid w:val="3B9508E7"/>
    <w:rsid w:val="3BC62A80"/>
    <w:rsid w:val="3BD55131"/>
    <w:rsid w:val="3BEB0739"/>
    <w:rsid w:val="3C720E5A"/>
    <w:rsid w:val="3C940E9E"/>
    <w:rsid w:val="3C9B505D"/>
    <w:rsid w:val="3CB15552"/>
    <w:rsid w:val="3CB94393"/>
    <w:rsid w:val="3CC6538C"/>
    <w:rsid w:val="3CDA56E5"/>
    <w:rsid w:val="3CE95417"/>
    <w:rsid w:val="3CF57A8B"/>
    <w:rsid w:val="3CF772CF"/>
    <w:rsid w:val="3D1E390A"/>
    <w:rsid w:val="3D3D4FC4"/>
    <w:rsid w:val="3DCB6A74"/>
    <w:rsid w:val="3EA57C42"/>
    <w:rsid w:val="3EA850CD"/>
    <w:rsid w:val="3EAD04F7"/>
    <w:rsid w:val="3EBE124C"/>
    <w:rsid w:val="3EC314F9"/>
    <w:rsid w:val="3F296DB4"/>
    <w:rsid w:val="3F2A7F57"/>
    <w:rsid w:val="3F7722E4"/>
    <w:rsid w:val="3F9A222F"/>
    <w:rsid w:val="3FE060DB"/>
    <w:rsid w:val="3FFA719D"/>
    <w:rsid w:val="40011F72"/>
    <w:rsid w:val="40261DD5"/>
    <w:rsid w:val="4026439E"/>
    <w:rsid w:val="40295CD4"/>
    <w:rsid w:val="40714F85"/>
    <w:rsid w:val="408B49BF"/>
    <w:rsid w:val="40A761FA"/>
    <w:rsid w:val="40E238EF"/>
    <w:rsid w:val="40F96973"/>
    <w:rsid w:val="41036525"/>
    <w:rsid w:val="410A1661"/>
    <w:rsid w:val="411B0A18"/>
    <w:rsid w:val="415E19AD"/>
    <w:rsid w:val="41766CF7"/>
    <w:rsid w:val="41B3357F"/>
    <w:rsid w:val="421B52DE"/>
    <w:rsid w:val="42291FBB"/>
    <w:rsid w:val="427174BE"/>
    <w:rsid w:val="42B20B2B"/>
    <w:rsid w:val="42C121F4"/>
    <w:rsid w:val="42E63A08"/>
    <w:rsid w:val="43011FC1"/>
    <w:rsid w:val="437D25BE"/>
    <w:rsid w:val="43BD6E5F"/>
    <w:rsid w:val="44337BAA"/>
    <w:rsid w:val="44356F59"/>
    <w:rsid w:val="443D0DD2"/>
    <w:rsid w:val="44827761"/>
    <w:rsid w:val="4493196E"/>
    <w:rsid w:val="44B244EA"/>
    <w:rsid w:val="44FA0F89"/>
    <w:rsid w:val="451E392D"/>
    <w:rsid w:val="452773A5"/>
    <w:rsid w:val="453A628D"/>
    <w:rsid w:val="459879AD"/>
    <w:rsid w:val="45A57464"/>
    <w:rsid w:val="45C73615"/>
    <w:rsid w:val="45EB1BFB"/>
    <w:rsid w:val="45ED00D2"/>
    <w:rsid w:val="45F84CEE"/>
    <w:rsid w:val="463A409F"/>
    <w:rsid w:val="46647A66"/>
    <w:rsid w:val="4677696F"/>
    <w:rsid w:val="467E612F"/>
    <w:rsid w:val="469245DE"/>
    <w:rsid w:val="46A25D1D"/>
    <w:rsid w:val="46A63BDA"/>
    <w:rsid w:val="46AB7443"/>
    <w:rsid w:val="46AC241C"/>
    <w:rsid w:val="46EB4799"/>
    <w:rsid w:val="47066AC4"/>
    <w:rsid w:val="471F208E"/>
    <w:rsid w:val="473016F6"/>
    <w:rsid w:val="474D05F5"/>
    <w:rsid w:val="475278BE"/>
    <w:rsid w:val="4754394B"/>
    <w:rsid w:val="47A07306"/>
    <w:rsid w:val="4816511D"/>
    <w:rsid w:val="482965A2"/>
    <w:rsid w:val="482E1FB6"/>
    <w:rsid w:val="483671E0"/>
    <w:rsid w:val="48384D06"/>
    <w:rsid w:val="486C0E54"/>
    <w:rsid w:val="487A33DE"/>
    <w:rsid w:val="487A56A8"/>
    <w:rsid w:val="487E54F2"/>
    <w:rsid w:val="488064F5"/>
    <w:rsid w:val="489B7CBA"/>
    <w:rsid w:val="48C20A74"/>
    <w:rsid w:val="48F92D58"/>
    <w:rsid w:val="4977360C"/>
    <w:rsid w:val="499F0DB5"/>
    <w:rsid w:val="49A15FF9"/>
    <w:rsid w:val="4A2A4B22"/>
    <w:rsid w:val="4A3E412A"/>
    <w:rsid w:val="4A78352C"/>
    <w:rsid w:val="4A9B77CE"/>
    <w:rsid w:val="4AB64608"/>
    <w:rsid w:val="4AC46D25"/>
    <w:rsid w:val="4AD52450"/>
    <w:rsid w:val="4ADD1B95"/>
    <w:rsid w:val="4AE41175"/>
    <w:rsid w:val="4AE70928"/>
    <w:rsid w:val="4AF56EDE"/>
    <w:rsid w:val="4AFA6EB9"/>
    <w:rsid w:val="4B045373"/>
    <w:rsid w:val="4B0874C7"/>
    <w:rsid w:val="4B404E95"/>
    <w:rsid w:val="4B4B2968"/>
    <w:rsid w:val="4B7122DD"/>
    <w:rsid w:val="4B865D88"/>
    <w:rsid w:val="4B8E2E8F"/>
    <w:rsid w:val="4B8E5E96"/>
    <w:rsid w:val="4BC114B6"/>
    <w:rsid w:val="4BDB0457"/>
    <w:rsid w:val="4BE156B5"/>
    <w:rsid w:val="4C276021"/>
    <w:rsid w:val="4C3A4602"/>
    <w:rsid w:val="4C433C79"/>
    <w:rsid w:val="4C51283A"/>
    <w:rsid w:val="4C694B5C"/>
    <w:rsid w:val="4C752CF2"/>
    <w:rsid w:val="4CC3062E"/>
    <w:rsid w:val="4CC44806"/>
    <w:rsid w:val="4D090068"/>
    <w:rsid w:val="4D447DD6"/>
    <w:rsid w:val="4D556865"/>
    <w:rsid w:val="4D627200"/>
    <w:rsid w:val="4D8C33FE"/>
    <w:rsid w:val="4DAD5A9E"/>
    <w:rsid w:val="4DFB55DB"/>
    <w:rsid w:val="4E1A6C5C"/>
    <w:rsid w:val="4E1F0E8D"/>
    <w:rsid w:val="4E45017D"/>
    <w:rsid w:val="4E6C1FEA"/>
    <w:rsid w:val="4E9609D8"/>
    <w:rsid w:val="4EA330F5"/>
    <w:rsid w:val="4EA74993"/>
    <w:rsid w:val="4EB62E28"/>
    <w:rsid w:val="4F38383D"/>
    <w:rsid w:val="4F8D5360"/>
    <w:rsid w:val="4FB851EC"/>
    <w:rsid w:val="4FB858C2"/>
    <w:rsid w:val="4FD07F1A"/>
    <w:rsid w:val="4FEF572B"/>
    <w:rsid w:val="50056197"/>
    <w:rsid w:val="505226DD"/>
    <w:rsid w:val="506863A4"/>
    <w:rsid w:val="50A70C7B"/>
    <w:rsid w:val="50AF5D81"/>
    <w:rsid w:val="50D20600"/>
    <w:rsid w:val="50DC43E5"/>
    <w:rsid w:val="50E023DF"/>
    <w:rsid w:val="51200A2D"/>
    <w:rsid w:val="51534A93"/>
    <w:rsid w:val="51E47CAD"/>
    <w:rsid w:val="52C34FE7"/>
    <w:rsid w:val="52F97788"/>
    <w:rsid w:val="53004672"/>
    <w:rsid w:val="53547EF4"/>
    <w:rsid w:val="53BD16D0"/>
    <w:rsid w:val="53BF0089"/>
    <w:rsid w:val="53D26EC5"/>
    <w:rsid w:val="53DF24DA"/>
    <w:rsid w:val="54130285"/>
    <w:rsid w:val="543C5567"/>
    <w:rsid w:val="54527048"/>
    <w:rsid w:val="547B6144"/>
    <w:rsid w:val="549A4653"/>
    <w:rsid w:val="54D132A6"/>
    <w:rsid w:val="54E0475B"/>
    <w:rsid w:val="553D7E00"/>
    <w:rsid w:val="55522248"/>
    <w:rsid w:val="557C1FAA"/>
    <w:rsid w:val="55905020"/>
    <w:rsid w:val="559317CE"/>
    <w:rsid w:val="55945546"/>
    <w:rsid w:val="55B313A7"/>
    <w:rsid w:val="55C9229B"/>
    <w:rsid w:val="55F835EC"/>
    <w:rsid w:val="56146E39"/>
    <w:rsid w:val="562C1C22"/>
    <w:rsid w:val="565809C8"/>
    <w:rsid w:val="566769BC"/>
    <w:rsid w:val="566776E3"/>
    <w:rsid w:val="56847368"/>
    <w:rsid w:val="56D30067"/>
    <w:rsid w:val="56EE0863"/>
    <w:rsid w:val="570A7624"/>
    <w:rsid w:val="571B7CCD"/>
    <w:rsid w:val="571F5B19"/>
    <w:rsid w:val="572D7A00"/>
    <w:rsid w:val="57437223"/>
    <w:rsid w:val="57662C48"/>
    <w:rsid w:val="5789732C"/>
    <w:rsid w:val="57B95737"/>
    <w:rsid w:val="57DD623C"/>
    <w:rsid w:val="57E83927"/>
    <w:rsid w:val="58163563"/>
    <w:rsid w:val="588673C8"/>
    <w:rsid w:val="58E6430A"/>
    <w:rsid w:val="591F15CA"/>
    <w:rsid w:val="594C6863"/>
    <w:rsid w:val="595C281E"/>
    <w:rsid w:val="597436C4"/>
    <w:rsid w:val="5A67147B"/>
    <w:rsid w:val="5A8B33BB"/>
    <w:rsid w:val="5ABD7CBF"/>
    <w:rsid w:val="5AC51BF4"/>
    <w:rsid w:val="5AD7215D"/>
    <w:rsid w:val="5ADA7E9F"/>
    <w:rsid w:val="5B2857C8"/>
    <w:rsid w:val="5B674134"/>
    <w:rsid w:val="5BCC2963"/>
    <w:rsid w:val="5BD64622"/>
    <w:rsid w:val="5BF5573C"/>
    <w:rsid w:val="5C317F92"/>
    <w:rsid w:val="5C59404C"/>
    <w:rsid w:val="5CB0535B"/>
    <w:rsid w:val="5CD12A74"/>
    <w:rsid w:val="5CF05758"/>
    <w:rsid w:val="5CF34DFD"/>
    <w:rsid w:val="5D0134C1"/>
    <w:rsid w:val="5D0631CD"/>
    <w:rsid w:val="5D0C00B7"/>
    <w:rsid w:val="5D2B313A"/>
    <w:rsid w:val="5D5576A8"/>
    <w:rsid w:val="5D7A07A9"/>
    <w:rsid w:val="5D8F60B9"/>
    <w:rsid w:val="5DA95161"/>
    <w:rsid w:val="5DF04B89"/>
    <w:rsid w:val="5E070FAB"/>
    <w:rsid w:val="5E07457B"/>
    <w:rsid w:val="5E1216FE"/>
    <w:rsid w:val="5E23736B"/>
    <w:rsid w:val="5E4E6BDA"/>
    <w:rsid w:val="5E620082"/>
    <w:rsid w:val="5E952446"/>
    <w:rsid w:val="5E987E55"/>
    <w:rsid w:val="5EE4753E"/>
    <w:rsid w:val="5EF22D7B"/>
    <w:rsid w:val="5F0401A3"/>
    <w:rsid w:val="5F1C0A86"/>
    <w:rsid w:val="5F32409F"/>
    <w:rsid w:val="5F434B00"/>
    <w:rsid w:val="5F793ABD"/>
    <w:rsid w:val="5F9F3465"/>
    <w:rsid w:val="5FBE1B3D"/>
    <w:rsid w:val="5FE418AB"/>
    <w:rsid w:val="5FF91265"/>
    <w:rsid w:val="6008725C"/>
    <w:rsid w:val="60350FB3"/>
    <w:rsid w:val="60676998"/>
    <w:rsid w:val="606A770E"/>
    <w:rsid w:val="6090757D"/>
    <w:rsid w:val="60914864"/>
    <w:rsid w:val="609F196E"/>
    <w:rsid w:val="60C35FB8"/>
    <w:rsid w:val="60DF1969"/>
    <w:rsid w:val="6109503A"/>
    <w:rsid w:val="613D4CE3"/>
    <w:rsid w:val="614C5323"/>
    <w:rsid w:val="61646714"/>
    <w:rsid w:val="61A62889"/>
    <w:rsid w:val="61F93300"/>
    <w:rsid w:val="62187A7A"/>
    <w:rsid w:val="623B2FDB"/>
    <w:rsid w:val="62555F5F"/>
    <w:rsid w:val="629D0130"/>
    <w:rsid w:val="62D41692"/>
    <w:rsid w:val="62F67840"/>
    <w:rsid w:val="63133F4E"/>
    <w:rsid w:val="6372595D"/>
    <w:rsid w:val="639253E3"/>
    <w:rsid w:val="63BE035D"/>
    <w:rsid w:val="63D538F9"/>
    <w:rsid w:val="644D1F8D"/>
    <w:rsid w:val="6502071E"/>
    <w:rsid w:val="65102E3B"/>
    <w:rsid w:val="658E3D60"/>
    <w:rsid w:val="65D57BE0"/>
    <w:rsid w:val="66014531"/>
    <w:rsid w:val="66134265"/>
    <w:rsid w:val="662E7893"/>
    <w:rsid w:val="6694184A"/>
    <w:rsid w:val="669B6734"/>
    <w:rsid w:val="66D71736"/>
    <w:rsid w:val="670A5668"/>
    <w:rsid w:val="671F2CA3"/>
    <w:rsid w:val="672E57FA"/>
    <w:rsid w:val="678138F7"/>
    <w:rsid w:val="67A555B6"/>
    <w:rsid w:val="67C021CA"/>
    <w:rsid w:val="68060525"/>
    <w:rsid w:val="68102537"/>
    <w:rsid w:val="68273FF7"/>
    <w:rsid w:val="68556DB7"/>
    <w:rsid w:val="68564EF6"/>
    <w:rsid w:val="686E1C26"/>
    <w:rsid w:val="687F0863"/>
    <w:rsid w:val="688902AC"/>
    <w:rsid w:val="689E42BA"/>
    <w:rsid w:val="68EF0FB9"/>
    <w:rsid w:val="69152BD3"/>
    <w:rsid w:val="69594684"/>
    <w:rsid w:val="696F532F"/>
    <w:rsid w:val="69A04061"/>
    <w:rsid w:val="69DC5A13"/>
    <w:rsid w:val="69ED660D"/>
    <w:rsid w:val="6A0E546F"/>
    <w:rsid w:val="6A2E3D63"/>
    <w:rsid w:val="6A333509"/>
    <w:rsid w:val="6A441904"/>
    <w:rsid w:val="6A6534F3"/>
    <w:rsid w:val="6A696B49"/>
    <w:rsid w:val="6A7259FE"/>
    <w:rsid w:val="6AB271F3"/>
    <w:rsid w:val="6AC66258"/>
    <w:rsid w:val="6AF6499F"/>
    <w:rsid w:val="6B7B4D86"/>
    <w:rsid w:val="6BC156E9"/>
    <w:rsid w:val="6BE704DA"/>
    <w:rsid w:val="6C411B2C"/>
    <w:rsid w:val="6C64027E"/>
    <w:rsid w:val="6C786FD5"/>
    <w:rsid w:val="6C7A503E"/>
    <w:rsid w:val="6C9A32AF"/>
    <w:rsid w:val="6CAB3449"/>
    <w:rsid w:val="6CAE6A95"/>
    <w:rsid w:val="6CB0280D"/>
    <w:rsid w:val="6CBA18DE"/>
    <w:rsid w:val="6CD504C6"/>
    <w:rsid w:val="6CF941B4"/>
    <w:rsid w:val="6CFF6CC3"/>
    <w:rsid w:val="6D056FFD"/>
    <w:rsid w:val="6D06067F"/>
    <w:rsid w:val="6D5238C5"/>
    <w:rsid w:val="6D994700"/>
    <w:rsid w:val="6DE54739"/>
    <w:rsid w:val="6DEE7A91"/>
    <w:rsid w:val="6E9E14B7"/>
    <w:rsid w:val="6F237630"/>
    <w:rsid w:val="6F377216"/>
    <w:rsid w:val="6F3A67C0"/>
    <w:rsid w:val="6F6A1399"/>
    <w:rsid w:val="6F8804A9"/>
    <w:rsid w:val="6F9D6689"/>
    <w:rsid w:val="70076BE8"/>
    <w:rsid w:val="700D274F"/>
    <w:rsid w:val="707B75D6"/>
    <w:rsid w:val="70C858E8"/>
    <w:rsid w:val="70D3219F"/>
    <w:rsid w:val="70EB02B8"/>
    <w:rsid w:val="71570CCD"/>
    <w:rsid w:val="71C74F63"/>
    <w:rsid w:val="71D14BA1"/>
    <w:rsid w:val="71EC42E8"/>
    <w:rsid w:val="71F633B8"/>
    <w:rsid w:val="72480FA6"/>
    <w:rsid w:val="728F1117"/>
    <w:rsid w:val="72907369"/>
    <w:rsid w:val="7293486A"/>
    <w:rsid w:val="72987FCC"/>
    <w:rsid w:val="72B05EB6"/>
    <w:rsid w:val="72C15C7D"/>
    <w:rsid w:val="73721479"/>
    <w:rsid w:val="7378654A"/>
    <w:rsid w:val="738916A3"/>
    <w:rsid w:val="73D90CE1"/>
    <w:rsid w:val="73D97F55"/>
    <w:rsid w:val="74192952"/>
    <w:rsid w:val="742D7803"/>
    <w:rsid w:val="74353333"/>
    <w:rsid w:val="74626AE3"/>
    <w:rsid w:val="74806652"/>
    <w:rsid w:val="74934EEE"/>
    <w:rsid w:val="74BE7A92"/>
    <w:rsid w:val="752866D8"/>
    <w:rsid w:val="755A3C5E"/>
    <w:rsid w:val="756B5E6B"/>
    <w:rsid w:val="757C3BD5"/>
    <w:rsid w:val="75DF0D7F"/>
    <w:rsid w:val="75EA6D90"/>
    <w:rsid w:val="75F36245"/>
    <w:rsid w:val="762302DC"/>
    <w:rsid w:val="766034F6"/>
    <w:rsid w:val="7662101C"/>
    <w:rsid w:val="768D7369"/>
    <w:rsid w:val="76BC4701"/>
    <w:rsid w:val="76CA3D4A"/>
    <w:rsid w:val="76DB2A9A"/>
    <w:rsid w:val="76E23133"/>
    <w:rsid w:val="771B3EF6"/>
    <w:rsid w:val="7723186A"/>
    <w:rsid w:val="7735228D"/>
    <w:rsid w:val="776E5551"/>
    <w:rsid w:val="77797A91"/>
    <w:rsid w:val="778B5DEA"/>
    <w:rsid w:val="783B3932"/>
    <w:rsid w:val="78434E7D"/>
    <w:rsid w:val="78484242"/>
    <w:rsid w:val="78D84443"/>
    <w:rsid w:val="78FE489F"/>
    <w:rsid w:val="793F73F3"/>
    <w:rsid w:val="7963542C"/>
    <w:rsid w:val="796B643A"/>
    <w:rsid w:val="79770503"/>
    <w:rsid w:val="79823784"/>
    <w:rsid w:val="79A25A0C"/>
    <w:rsid w:val="79AE27CB"/>
    <w:rsid w:val="79BD7B3E"/>
    <w:rsid w:val="79EE2BC7"/>
    <w:rsid w:val="7A107FD0"/>
    <w:rsid w:val="7ABB5E67"/>
    <w:rsid w:val="7AC322A6"/>
    <w:rsid w:val="7AE2272C"/>
    <w:rsid w:val="7AE30252"/>
    <w:rsid w:val="7AF2308B"/>
    <w:rsid w:val="7AF56038"/>
    <w:rsid w:val="7B3867F0"/>
    <w:rsid w:val="7B4927AB"/>
    <w:rsid w:val="7B9A5ABC"/>
    <w:rsid w:val="7BD227A0"/>
    <w:rsid w:val="7BE81FC4"/>
    <w:rsid w:val="7C7578B3"/>
    <w:rsid w:val="7C7F13CE"/>
    <w:rsid w:val="7C85280C"/>
    <w:rsid w:val="7CA22F04"/>
    <w:rsid w:val="7CED360A"/>
    <w:rsid w:val="7D056BA5"/>
    <w:rsid w:val="7D20578D"/>
    <w:rsid w:val="7D292894"/>
    <w:rsid w:val="7D2D3A06"/>
    <w:rsid w:val="7D3E2951"/>
    <w:rsid w:val="7D5316BF"/>
    <w:rsid w:val="7D5611AF"/>
    <w:rsid w:val="7D9D293A"/>
    <w:rsid w:val="7DEC566F"/>
    <w:rsid w:val="7E040C0B"/>
    <w:rsid w:val="7E0E1A8A"/>
    <w:rsid w:val="7E132BFC"/>
    <w:rsid w:val="7E2D3A26"/>
    <w:rsid w:val="7E484F9C"/>
    <w:rsid w:val="7EA9221D"/>
    <w:rsid w:val="7EDB5E10"/>
    <w:rsid w:val="7F2C0419"/>
    <w:rsid w:val="7F3602D3"/>
    <w:rsid w:val="7F4E1290"/>
    <w:rsid w:val="7F572FBC"/>
    <w:rsid w:val="7F587460"/>
    <w:rsid w:val="7F62208D"/>
    <w:rsid w:val="7FA31B7F"/>
    <w:rsid w:val="7FAE496D"/>
    <w:rsid w:val="7FDA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qFormat/>
    <w:uiPriority w:val="0"/>
    <w:pPr>
      <w:spacing w:line="440" w:lineRule="exact"/>
      <w:outlineLvl w:val="3"/>
    </w:pPr>
    <w:rPr>
      <w:rFonts w:ascii="Arial" w:hAnsi="Arial" w:eastAsia="宋体"/>
      <w:spacing w:val="-4"/>
      <w:kern w:val="2"/>
      <w:sz w:val="24"/>
      <w:szCs w:val="24"/>
      <w:lang w:val="en-US" w:eastAsia="zh-CN" w:bidi="ar-SA"/>
    </w:rPr>
  </w:style>
  <w:style w:type="paragraph" w:styleId="6">
    <w:name w:val="heading 8"/>
    <w:basedOn w:val="1"/>
    <w:next w:val="1"/>
    <w:autoRedefine/>
    <w:qFormat/>
    <w:uiPriority w:val="0"/>
    <w:pPr>
      <w:numPr>
        <w:ilvl w:val="7"/>
        <w:numId w:val="1"/>
      </w:numPr>
      <w:outlineLvl w:val="7"/>
    </w:pPr>
    <w:rPr>
      <w:rFonts w:ascii="Arial" w:hAnsi="Arial"/>
      <w:kern w:val="2"/>
      <w:sz w:val="21"/>
    </w:rPr>
  </w:style>
  <w:style w:type="character" w:default="1" w:styleId="22">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7">
    <w:name w:val="Normal Indent"/>
    <w:basedOn w:val="1"/>
    <w:next w:val="8"/>
    <w:autoRedefine/>
    <w:qFormat/>
    <w:uiPriority w:val="0"/>
    <w:pPr>
      <w:ind w:firstLine="420"/>
    </w:pPr>
    <w:rPr>
      <w:szCs w:val="20"/>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annotation text"/>
    <w:basedOn w:val="1"/>
    <w:autoRedefine/>
    <w:semiHidden/>
    <w:unhideWhenUsed/>
    <w:qFormat/>
    <w:uiPriority w:val="99"/>
    <w:pPr>
      <w:jc w:val="left"/>
    </w:pPr>
  </w:style>
  <w:style w:type="paragraph" w:styleId="10">
    <w:name w:val="Body Text"/>
    <w:basedOn w:val="1"/>
    <w:next w:val="1"/>
    <w:autoRedefine/>
    <w:qFormat/>
    <w:uiPriority w:val="0"/>
    <w:pPr>
      <w:autoSpaceDE w:val="0"/>
      <w:autoSpaceDN w:val="0"/>
      <w:jc w:val="left"/>
    </w:pPr>
    <w:rPr>
      <w:rFonts w:ascii="Noto Sans Mono CJK JP Regular" w:hAnsi="Noto Sans Mono CJK JP Regular" w:cs="Noto Sans Mono CJK JP Regular"/>
      <w:kern w:val="0"/>
      <w:sz w:val="22"/>
      <w:lang w:eastAsia="en-US"/>
    </w:rPr>
  </w:style>
  <w:style w:type="paragraph" w:styleId="11">
    <w:name w:val="Body Text Indent"/>
    <w:basedOn w:val="1"/>
    <w:next w:val="1"/>
    <w:autoRedefine/>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12">
    <w:name w:val="toc 3"/>
    <w:basedOn w:val="1"/>
    <w:next w:val="1"/>
    <w:autoRedefine/>
    <w:qFormat/>
    <w:uiPriority w:val="0"/>
    <w:pPr>
      <w:ind w:left="840" w:leftChars="400"/>
    </w:pPr>
  </w:style>
  <w:style w:type="paragraph" w:styleId="13">
    <w:name w:val="Balloon Text"/>
    <w:basedOn w:val="1"/>
    <w:autoRedefine/>
    <w:unhideWhenUsed/>
    <w:qFormat/>
    <w:uiPriority w:val="99"/>
    <w:pPr>
      <w:spacing w:line="240" w:lineRule="auto"/>
    </w:pPr>
    <w:rPr>
      <w:sz w:val="18"/>
      <w:szCs w:val="18"/>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toc 1"/>
    <w:basedOn w:val="1"/>
    <w:next w:val="1"/>
    <w:autoRedefine/>
    <w:qFormat/>
    <w:uiPriority w:val="0"/>
  </w:style>
  <w:style w:type="paragraph" w:styleId="16">
    <w:name w:val="toc 2"/>
    <w:basedOn w:val="1"/>
    <w:next w:val="1"/>
    <w:autoRedefine/>
    <w:qFormat/>
    <w:uiPriority w:val="0"/>
    <w:pPr>
      <w:ind w:left="420" w:leftChars="200"/>
    </w:pPr>
  </w:style>
  <w:style w:type="paragraph" w:styleId="17">
    <w:name w:val="Normal (Web)"/>
    <w:basedOn w:val="1"/>
    <w:autoRedefine/>
    <w:qFormat/>
    <w:uiPriority w:val="0"/>
    <w:pPr>
      <w:spacing w:beforeAutospacing="1" w:afterAutospacing="1"/>
      <w:jc w:val="left"/>
    </w:pPr>
    <w:rPr>
      <w:kern w:val="0"/>
      <w:sz w:val="24"/>
    </w:rPr>
  </w:style>
  <w:style w:type="paragraph" w:styleId="18">
    <w:name w:val="Body Text First Indent"/>
    <w:basedOn w:val="10"/>
    <w:autoRedefine/>
    <w:qFormat/>
    <w:uiPriority w:val="0"/>
    <w:pPr>
      <w:spacing w:after="0"/>
      <w:ind w:firstLine="420" w:firstLineChars="100"/>
    </w:pPr>
  </w:style>
  <w:style w:type="paragraph" w:styleId="19">
    <w:name w:val="Body Text First Indent 2"/>
    <w:basedOn w:val="11"/>
    <w:autoRedefine/>
    <w:qFormat/>
    <w:uiPriority w:val="99"/>
    <w:pPr>
      <w:ind w:firstLine="420" w:firstLineChars="200"/>
    </w:p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autoRedefine/>
    <w:qFormat/>
    <w:uiPriority w:val="0"/>
  </w:style>
  <w:style w:type="paragraph" w:customStyle="1" w:styleId="24">
    <w:name w:val="样式 标题 3 + (中文) 黑体 小四 非加粗 段前: 7.8 磅 段后: 0 磅 行距: 固定值 20 磅"/>
    <w:basedOn w:val="4"/>
    <w:autoRedefine/>
    <w:qFormat/>
    <w:uiPriority w:val="0"/>
    <w:pPr>
      <w:tabs>
        <w:tab w:val="left" w:pos="630"/>
      </w:tabs>
      <w:snapToGrid/>
      <w:spacing w:before="0" w:line="400" w:lineRule="exact"/>
    </w:pPr>
    <w:rPr>
      <w:rFonts w:ascii="宋体" w:hAnsi="宋体" w:eastAsia="黑体" w:cs="宋体"/>
      <w:sz w:val="24"/>
      <w:lang w:bidi="ar-SA"/>
    </w:rPr>
  </w:style>
  <w:style w:type="paragraph" w:customStyle="1" w:styleId="25">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6">
    <w:name w:val="Body text|6"/>
    <w:basedOn w:val="1"/>
    <w:autoRedefine/>
    <w:qFormat/>
    <w:uiPriority w:val="0"/>
    <w:pPr>
      <w:widowControl w:val="0"/>
      <w:shd w:val="clear" w:color="auto" w:fill="auto"/>
      <w:jc w:val="center"/>
    </w:pPr>
    <w:rPr>
      <w:rFonts w:ascii="宋体" w:hAnsi="宋体" w:eastAsia="宋体" w:cs="宋体"/>
      <w:sz w:val="58"/>
      <w:szCs w:val="58"/>
      <w:u w:val="none"/>
      <w:shd w:val="clear" w:color="auto" w:fill="auto"/>
      <w:lang w:val="zh-TW" w:eastAsia="zh-TW" w:bidi="zh-TW"/>
    </w:rPr>
  </w:style>
  <w:style w:type="paragraph" w:customStyle="1" w:styleId="27">
    <w:name w:val="Body text|3"/>
    <w:basedOn w:val="1"/>
    <w:autoRedefine/>
    <w:qFormat/>
    <w:uiPriority w:val="0"/>
    <w:pPr>
      <w:widowControl w:val="0"/>
      <w:shd w:val="clear" w:color="auto" w:fill="auto"/>
      <w:spacing w:line="590" w:lineRule="exact"/>
    </w:pPr>
    <w:rPr>
      <w:rFonts w:ascii="宋体" w:hAnsi="宋体" w:eastAsia="宋体" w:cs="宋体"/>
      <w:sz w:val="26"/>
      <w:szCs w:val="26"/>
      <w:u w:val="none"/>
      <w:shd w:val="clear" w:color="auto" w:fill="auto"/>
      <w:lang w:val="zh-TW" w:eastAsia="zh-TW" w:bidi="zh-TW"/>
    </w:rPr>
  </w:style>
  <w:style w:type="paragraph" w:customStyle="1" w:styleId="28">
    <w:name w:val="Body text|1"/>
    <w:basedOn w:val="1"/>
    <w:autoRedefine/>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29">
    <w:name w:val="Body text|4"/>
    <w:basedOn w:val="1"/>
    <w:autoRedefine/>
    <w:qFormat/>
    <w:uiPriority w:val="0"/>
    <w:pPr>
      <w:widowControl w:val="0"/>
      <w:shd w:val="clear" w:color="auto" w:fill="auto"/>
      <w:spacing w:after="220" w:line="230" w:lineRule="auto"/>
      <w:ind w:left="600" w:firstLine="420"/>
    </w:pPr>
    <w:rPr>
      <w:sz w:val="20"/>
      <w:szCs w:val="20"/>
      <w:u w:val="none"/>
      <w:shd w:val="clear" w:color="auto" w:fill="auto"/>
    </w:rPr>
  </w:style>
  <w:style w:type="paragraph" w:customStyle="1" w:styleId="30">
    <w:name w:val="Body text|2"/>
    <w:basedOn w:val="1"/>
    <w:autoRedefine/>
    <w:qFormat/>
    <w:uiPriority w:val="0"/>
    <w:pPr>
      <w:widowControl w:val="0"/>
      <w:shd w:val="clear" w:color="auto" w:fill="auto"/>
      <w:spacing w:after="130" w:line="294" w:lineRule="exact"/>
      <w:ind w:firstLine="600"/>
    </w:pPr>
    <w:rPr>
      <w:rFonts w:ascii="宋体" w:hAnsi="宋体" w:eastAsia="宋体" w:cs="宋体"/>
      <w:sz w:val="16"/>
      <w:szCs w:val="16"/>
      <w:u w:val="none"/>
      <w:shd w:val="clear" w:color="auto" w:fill="auto"/>
      <w:lang w:val="zh-TW" w:eastAsia="zh-TW" w:bidi="zh-TW"/>
    </w:rPr>
  </w:style>
  <w:style w:type="paragraph" w:customStyle="1" w:styleId="31">
    <w:name w:val="Table caption|1"/>
    <w:basedOn w:val="1"/>
    <w:autoRedefine/>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paragraph" w:customStyle="1" w:styleId="32">
    <w:name w:val="Other|1"/>
    <w:basedOn w:val="1"/>
    <w:autoRedefine/>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33">
    <w:name w:val="Header or footer|1"/>
    <w:basedOn w:val="1"/>
    <w:autoRedefine/>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34">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35">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36">
    <w:name w:val="WPSOffice手动目录 3"/>
    <w:autoRedefine/>
    <w:qFormat/>
    <w:uiPriority w:val="0"/>
    <w:pPr>
      <w:ind w:leftChars="400"/>
    </w:pPr>
    <w:rPr>
      <w:rFonts w:asciiTheme="minorHAnsi" w:hAnsiTheme="minorHAnsi" w:eastAsiaTheme="minorEastAsia" w:cstheme="minorBidi"/>
      <w:sz w:val="20"/>
      <w:szCs w:val="20"/>
    </w:rPr>
  </w:style>
  <w:style w:type="paragraph" w:customStyle="1" w:styleId="37">
    <w:name w:val="null3"/>
    <w:autoRedefine/>
    <w:qFormat/>
    <w:uiPriority w:val="0"/>
    <w:rPr>
      <w:rFonts w:hint="eastAsia" w:ascii="Calibri" w:hAnsi="Calibri" w:eastAsia="宋体" w:cs="Times New Roman"/>
      <w:lang w:val="en-US" w:eastAsia="zh-Hans" w:bidi="ar-SA"/>
    </w:rPr>
  </w:style>
  <w:style w:type="character" w:customStyle="1" w:styleId="38">
    <w:name w:val="正文文本缩进 Char"/>
    <w:basedOn w:val="22"/>
    <w:autoRedefine/>
    <w:qFormat/>
    <w:uiPriority w:val="0"/>
    <w:rPr>
      <w:rFonts w:eastAsia="宋体"/>
      <w:kern w:val="2"/>
      <w:sz w:val="21"/>
      <w:lang w:val="en-US" w:eastAsia="zh-CN" w:bidi="ar-SA"/>
    </w:rPr>
  </w:style>
  <w:style w:type="character" w:customStyle="1" w:styleId="39">
    <w:name w:val="样式 宋体 四号"/>
    <w:basedOn w:val="22"/>
    <w:autoRedefine/>
    <w:qFormat/>
    <w:uiPriority w:val="0"/>
    <w:rPr>
      <w:rFonts w:ascii="Arial" w:hAnsi="Arial" w:eastAsia="宋体"/>
      <w:sz w:val="21"/>
    </w:rPr>
  </w:style>
  <w:style w:type="character" w:customStyle="1" w:styleId="40">
    <w:name w:val="NormalCharacter"/>
    <w:autoRedefine/>
    <w:semiHidden/>
    <w:qFormat/>
    <w:uiPriority w:val="0"/>
  </w:style>
  <w:style w:type="table" w:customStyle="1" w:styleId="41">
    <w:name w:val="Table Normal"/>
    <w:autoRedefine/>
    <w:semiHidden/>
    <w:unhideWhenUsed/>
    <w:qFormat/>
    <w:uiPriority w:val="0"/>
    <w:tblPr>
      <w:tblCellMar>
        <w:top w:w="0" w:type="dxa"/>
        <w:left w:w="0" w:type="dxa"/>
        <w:bottom w:w="0" w:type="dxa"/>
        <w:right w:w="0" w:type="dxa"/>
      </w:tblCellMar>
    </w:tblPr>
  </w:style>
  <w:style w:type="paragraph" w:customStyle="1" w:styleId="42">
    <w:name w:val="表格文字"/>
    <w:basedOn w:val="1"/>
    <w:next w:val="10"/>
    <w:autoRedefine/>
    <w:qFormat/>
    <w:uiPriority w:val="99"/>
    <w:pPr>
      <w:spacing w:before="25" w:after="25"/>
    </w:pPr>
    <w:rPr>
      <w:bCs/>
      <w:spacing w:val="10"/>
      <w:szCs w:val="20"/>
    </w:rPr>
  </w:style>
  <w:style w:type="paragraph" w:styleId="43">
    <w:name w:val="List Paragraph"/>
    <w:basedOn w:val="1"/>
    <w:autoRedefine/>
    <w:qFormat/>
    <w:uiPriority w:val="34"/>
    <w:pPr>
      <w:spacing w:line="360" w:lineRule="auto"/>
      <w:ind w:firstLine="420" w:firstLineChars="200"/>
    </w:pPr>
    <w:rPr>
      <w:sz w:val="24"/>
      <w:szCs w:val="22"/>
    </w:rPr>
  </w:style>
  <w:style w:type="character" w:customStyle="1" w:styleId="44">
    <w:name w:val="ca-32"/>
    <w:basedOn w:val="22"/>
    <w:autoRedefine/>
    <w:qFormat/>
    <w:uiPriority w:val="0"/>
  </w:style>
  <w:style w:type="paragraph" w:customStyle="1" w:styleId="45">
    <w:name w:val="Fließtext"/>
    <w:basedOn w:val="1"/>
    <w:autoRedefine/>
    <w:qFormat/>
    <w:uiPriority w:val="99"/>
    <w:pPr>
      <w:overflowPunct w:val="0"/>
      <w:autoSpaceDE w:val="0"/>
      <w:autoSpaceDN w:val="0"/>
      <w:adjustRightInd w:val="0"/>
      <w:textAlignment w:val="baseline"/>
    </w:pPr>
    <w:rPr>
      <w:kern w:val="28"/>
      <w:szCs w:val="20"/>
    </w:rPr>
  </w:style>
  <w:style w:type="paragraph" w:customStyle="1" w:styleId="46">
    <w:name w:val="Table Paragraph"/>
    <w:basedOn w:val="1"/>
    <w:autoRedefine/>
    <w:qFormat/>
    <w:uiPriority w:val="1"/>
    <w:rPr>
      <w:rFonts w:ascii="微软雅黑" w:hAnsi="微软雅黑" w:eastAsia="微软雅黑" w:cs="微软雅黑"/>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28976</Words>
  <Characters>30798</Characters>
  <Lines>0</Lines>
  <Paragraphs>0</Paragraphs>
  <TotalTime>44</TotalTime>
  <ScaleCrop>false</ScaleCrop>
  <LinksUpToDate>false</LinksUpToDate>
  <CharactersWithSpaces>37128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2020-06-20T04:59:00Z</dcterms:created>
  <dc:creator>月光灬Dream</dc:creator>
  <cp:lastModifiedBy>叶子</cp:lastModifiedBy>
  <cp:lastPrinted>2024-04-12T03:32:00Z</cp:lastPrinted>
  <dcterms:modified xsi:type="dcterms:W3CDTF">2024-04-12T08:10:40Z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C49627B4876249AB8F608815CDE94ECA_13</vt:lpwstr>
  </property>
</Properties>
</file>